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9445" w14:textId="77777777" w:rsidR="002770D6" w:rsidRPr="008437A5" w:rsidRDefault="002770D6" w:rsidP="002770D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37A5">
        <w:rPr>
          <w:rFonts w:ascii="Arial" w:hAnsi="Arial" w:cs="Arial"/>
          <w:b/>
          <w:bCs/>
          <w:sz w:val="24"/>
          <w:szCs w:val="24"/>
        </w:rPr>
        <w:t>Příloha č. 1 obecně závazné vyhlášky města Mladá Vožice o zákazu požívání alkoholických nápojů a žebrání na vymezených veřejných prostranstvích</w:t>
      </w:r>
    </w:p>
    <w:p w14:paraId="7AEFEEAF" w14:textId="77777777" w:rsidR="002770D6" w:rsidRDefault="002770D6" w:rsidP="002770D6">
      <w:pPr>
        <w:jc w:val="both"/>
        <w:rPr>
          <w:rFonts w:ascii="Arial" w:hAnsi="Arial" w:cs="Arial"/>
        </w:rPr>
      </w:pPr>
    </w:p>
    <w:p w14:paraId="61A4A4AF" w14:textId="77777777" w:rsidR="002770D6" w:rsidRDefault="002770D6" w:rsidP="002770D6">
      <w:pPr>
        <w:jc w:val="both"/>
        <w:rPr>
          <w:rFonts w:ascii="Arial" w:hAnsi="Arial" w:cs="Arial"/>
        </w:rPr>
      </w:pPr>
    </w:p>
    <w:p w14:paraId="044ECA2F" w14:textId="77777777" w:rsidR="002770D6" w:rsidRPr="00F03059" w:rsidRDefault="002770D6" w:rsidP="002770D6">
      <w:pPr>
        <w:jc w:val="both"/>
        <w:rPr>
          <w:rFonts w:ascii="Arial" w:hAnsi="Arial" w:cs="Arial"/>
        </w:rPr>
      </w:pPr>
    </w:p>
    <w:p w14:paraId="5DAF232C" w14:textId="77777777" w:rsidR="002770D6" w:rsidRPr="00F03059" w:rsidRDefault="002770D6" w:rsidP="002770D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F03059">
        <w:rPr>
          <w:rFonts w:ascii="Arial" w:hAnsi="Arial" w:cs="Arial"/>
          <w:b/>
        </w:rPr>
        <w:t>Vymezení ploch veřejného prostranství se zákazem</w:t>
      </w:r>
      <w:r>
        <w:rPr>
          <w:rFonts w:ascii="Arial" w:hAnsi="Arial" w:cs="Arial"/>
          <w:b/>
        </w:rPr>
        <w:t xml:space="preserve"> požívání alkoholických nápojů a </w:t>
      </w:r>
      <w:r w:rsidRPr="00EA7927">
        <w:rPr>
          <w:rFonts w:ascii="Arial" w:hAnsi="Arial" w:cs="Arial"/>
          <w:b/>
        </w:rPr>
        <w:t>žebrání na vymezených veřejných prostranstvích</w:t>
      </w:r>
    </w:p>
    <w:p w14:paraId="22E52E5F" w14:textId="77777777" w:rsidR="002770D6" w:rsidRPr="00F03059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4D30AEC1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5FACFD73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>1.   Žižkovo náměstí</w:t>
      </w:r>
    </w:p>
    <w:p w14:paraId="0A840EBB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>2.   Husovo náměstí</w:t>
      </w:r>
    </w:p>
    <w:p w14:paraId="0735C945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>3.   v okruhu 50 metrů od zdravotnických zařízení a zařízení sociálních služeb</w:t>
      </w:r>
    </w:p>
    <w:p w14:paraId="35770B6C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>4.   veřejné prostranství do 50 metrů od všech obchodů</w:t>
      </w:r>
    </w:p>
    <w:p w14:paraId="32FE0048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  <w:vertAlign w:val="superscript"/>
        </w:rPr>
      </w:pPr>
      <w:r w:rsidRPr="008437A5">
        <w:rPr>
          <w:rFonts w:ascii="Arial" w:hAnsi="Arial" w:cs="Arial"/>
        </w:rPr>
        <w:t xml:space="preserve">5.   v okruhu 50 metrů od kostelů a veřejných pohřebišť </w:t>
      </w:r>
      <w:r w:rsidRPr="008437A5">
        <w:rPr>
          <w:rFonts w:ascii="Arial" w:hAnsi="Arial" w:cs="Arial"/>
          <w:vertAlign w:val="superscript"/>
        </w:rPr>
        <w:t>1</w:t>
      </w:r>
    </w:p>
    <w:p w14:paraId="555DA006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 xml:space="preserve">6.   veřejné prostranství na dětských hřištích </w:t>
      </w:r>
      <w:r>
        <w:rPr>
          <w:rFonts w:ascii="Arial" w:hAnsi="Arial" w:cs="Arial"/>
        </w:rPr>
        <w:t xml:space="preserve">a </w:t>
      </w:r>
      <w:r w:rsidRPr="008437A5">
        <w:rPr>
          <w:rFonts w:ascii="Arial" w:hAnsi="Arial" w:cs="Arial"/>
        </w:rPr>
        <w:t>v okruhu 100 metrů od nich</w:t>
      </w:r>
    </w:p>
    <w:p w14:paraId="03D0E62B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 xml:space="preserve">7.   veřejné prostranství v okruhu 100 metrů od škol a školských zařízení včetně mateřských     </w:t>
      </w:r>
    </w:p>
    <w:p w14:paraId="001AA6E3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 xml:space="preserve">      školek</w:t>
      </w:r>
    </w:p>
    <w:p w14:paraId="19810CD6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437A5">
        <w:rPr>
          <w:rFonts w:ascii="Arial" w:hAnsi="Arial" w:cs="Arial"/>
        </w:rPr>
        <w:t>8.   na zastávkách linkové autobusové dopravy a v okruhu 50 metrů od nich</w:t>
      </w:r>
    </w:p>
    <w:p w14:paraId="06D63454" w14:textId="77777777" w:rsidR="002770D6" w:rsidRPr="008437A5" w:rsidRDefault="002770D6" w:rsidP="002770D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2A24067" w14:textId="77777777" w:rsidR="002770D6" w:rsidRPr="008437A5" w:rsidRDefault="002770D6" w:rsidP="002770D6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058DA32B" w14:textId="77777777" w:rsidR="002770D6" w:rsidRDefault="002770D6" w:rsidP="002770D6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25B955F4" w14:textId="77777777" w:rsidR="002770D6" w:rsidRDefault="002770D6" w:rsidP="002770D6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5223475C" w14:textId="77777777" w:rsidR="002770D6" w:rsidRDefault="002770D6" w:rsidP="002770D6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2E756678" w14:textId="77777777" w:rsidR="002770D6" w:rsidRDefault="002770D6" w:rsidP="002770D6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68E8DF76" w14:textId="77777777" w:rsidR="002770D6" w:rsidRDefault="002770D6" w:rsidP="002770D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</w:p>
    <w:p w14:paraId="48D191DA" w14:textId="77777777" w:rsidR="002770D6" w:rsidRPr="00C34E59" w:rsidRDefault="002770D6" w:rsidP="002770D6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vertAlign w:val="superscript"/>
        </w:rPr>
        <w:t xml:space="preserve">1 </w:t>
      </w:r>
      <w:r>
        <w:rPr>
          <w:rFonts w:ascii="Arial" w:hAnsi="Arial" w:cs="Arial"/>
        </w:rPr>
        <w:t xml:space="preserve"> </w:t>
      </w:r>
      <w:r w:rsidRPr="00F84130">
        <w:rPr>
          <w:rFonts w:ascii="Arial" w:hAnsi="Arial" w:cs="Arial"/>
          <w:sz w:val="18"/>
          <w:szCs w:val="18"/>
        </w:rPr>
        <w:t>§</w:t>
      </w:r>
      <w:proofErr w:type="gramEnd"/>
      <w:r w:rsidRPr="00F84130">
        <w:rPr>
          <w:rFonts w:ascii="Arial" w:hAnsi="Arial" w:cs="Arial"/>
          <w:sz w:val="18"/>
          <w:szCs w:val="18"/>
        </w:rPr>
        <w:t xml:space="preserve"> 2 písm. f) zákona č. 256/2001 Sb., o pohřebnictví a o změně některých zákonů, ve znění pozdějších předpisů</w:t>
      </w:r>
    </w:p>
    <w:p w14:paraId="492458C4" w14:textId="77777777" w:rsidR="002770D6" w:rsidRDefault="002770D6"/>
    <w:sectPr w:rsidR="00277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D6"/>
    <w:rsid w:val="002770D6"/>
    <w:rsid w:val="009A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1506"/>
  <w15:chartTrackingRefBased/>
  <w15:docId w15:val="{19B5437C-28B7-4A71-9FC6-140C2296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0D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7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7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70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70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70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70D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70D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70D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70D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7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7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70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70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70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70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70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70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7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7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70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7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70D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770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70D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770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7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70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7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Rašková</dc:creator>
  <cp:keywords/>
  <dc:description/>
  <cp:lastModifiedBy>Jana Rašková</cp:lastModifiedBy>
  <cp:revision>1</cp:revision>
  <dcterms:created xsi:type="dcterms:W3CDTF">2025-05-22T10:16:00Z</dcterms:created>
  <dcterms:modified xsi:type="dcterms:W3CDTF">2025-05-22T10:17:00Z</dcterms:modified>
</cp:coreProperties>
</file>