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BCF2" w14:textId="77777777" w:rsidR="00932F56" w:rsidRDefault="00932F56" w:rsidP="00E02807">
      <w:pPr>
        <w:spacing w:line="276" w:lineRule="auto"/>
        <w:jc w:val="center"/>
        <w:rPr>
          <w:rFonts w:ascii="Arial" w:hAnsi="Arial" w:cs="Arial"/>
          <w:b/>
        </w:rPr>
      </w:pPr>
    </w:p>
    <w:p w14:paraId="13CD5752" w14:textId="56E6FE1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932F56">
        <w:rPr>
          <w:rFonts w:ascii="Arial" w:hAnsi="Arial" w:cs="Arial"/>
          <w:b/>
        </w:rPr>
        <w:t>TUŽICE</w:t>
      </w:r>
    </w:p>
    <w:p w14:paraId="479B9DCF" w14:textId="196D9659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32F56">
        <w:rPr>
          <w:rFonts w:ascii="Arial" w:hAnsi="Arial" w:cs="Arial"/>
          <w:b/>
        </w:rPr>
        <w:t>Tužice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15F9BEA4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932F56">
        <w:rPr>
          <w:rFonts w:ascii="Arial" w:hAnsi="Arial" w:cs="Arial"/>
          <w:b/>
        </w:rPr>
        <w:t>Tužice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42FA9D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32F56">
        <w:rPr>
          <w:rFonts w:ascii="Arial" w:hAnsi="Arial" w:cs="Arial"/>
          <w:b w:val="0"/>
          <w:sz w:val="22"/>
          <w:szCs w:val="22"/>
        </w:rPr>
        <w:t>Tužice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F30461">
        <w:rPr>
          <w:rFonts w:ascii="Arial" w:hAnsi="Arial" w:cs="Arial"/>
          <w:b w:val="0"/>
          <w:color w:val="000000" w:themeColor="text1"/>
          <w:sz w:val="22"/>
          <w:szCs w:val="22"/>
        </w:rPr>
        <w:t>dne</w:t>
      </w:r>
      <w:r w:rsidR="00076723" w:rsidRPr="00F30461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21.6.2025</w:t>
      </w:r>
      <w:r w:rsidRPr="00F22582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9B02076" w:rsidR="00131160" w:rsidRDefault="00131160" w:rsidP="00D012E1">
      <w:pPr>
        <w:pStyle w:val="BodyTextIndent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32F56">
        <w:rPr>
          <w:rFonts w:ascii="Arial" w:hAnsi="Arial" w:cs="Arial"/>
          <w:sz w:val="22"/>
          <w:szCs w:val="22"/>
        </w:rPr>
        <w:t>Tužice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BodyTextIndent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14:paraId="02224DBE" w14:textId="475CE8FE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12DBE2A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FootnoteReference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ABAA76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F30461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F22582" w:rsidRPr="00F30461">
        <w:rPr>
          <w:rFonts w:ascii="Arial" w:hAnsi="Arial" w:cs="Arial"/>
          <w:color w:val="000000" w:themeColor="text1"/>
          <w:sz w:val="22"/>
          <w:szCs w:val="22"/>
        </w:rPr>
        <w:t>15</w:t>
      </w:r>
      <w:r w:rsidRPr="00F30461">
        <w:rPr>
          <w:rFonts w:ascii="Arial" w:hAnsi="Arial" w:cs="Arial"/>
          <w:color w:val="000000" w:themeColor="text1"/>
          <w:sz w:val="22"/>
          <w:szCs w:val="22"/>
        </w:rPr>
        <w:t xml:space="preserve"> dnů</w:t>
      </w:r>
      <w:r w:rsidRPr="00F22582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FootnoteReference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FE26EE3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FootnoteReference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7687BC01" w:rsidR="00601AB9" w:rsidRPr="00165F23" w:rsidRDefault="006A4A80" w:rsidP="00165F2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932F56">
        <w:rPr>
          <w:rFonts w:ascii="Arial" w:hAnsi="Arial" w:cs="Arial"/>
          <w:sz w:val="22"/>
          <w:szCs w:val="22"/>
        </w:rPr>
        <w:t xml:space="preserve"> </w:t>
      </w:r>
      <w:r w:rsidR="00932F56" w:rsidRPr="00F30461">
        <w:rPr>
          <w:rFonts w:ascii="Arial" w:hAnsi="Arial" w:cs="Arial"/>
          <w:color w:val="000000" w:themeColor="text1"/>
          <w:sz w:val="22"/>
          <w:szCs w:val="22"/>
        </w:rPr>
        <w:t>0,</w:t>
      </w:r>
      <w:r w:rsidR="00C56420" w:rsidRPr="00F30461">
        <w:rPr>
          <w:rFonts w:ascii="Arial" w:hAnsi="Arial" w:cs="Arial"/>
          <w:color w:val="000000" w:themeColor="text1"/>
          <w:sz w:val="22"/>
          <w:szCs w:val="22"/>
        </w:rPr>
        <w:t>5</w:t>
      </w:r>
      <w:r w:rsidR="00932F56" w:rsidRPr="00F30461">
        <w:rPr>
          <w:rFonts w:ascii="Arial" w:hAnsi="Arial" w:cs="Arial"/>
          <w:color w:val="000000" w:themeColor="text1"/>
          <w:sz w:val="22"/>
          <w:szCs w:val="22"/>
        </w:rPr>
        <w:t>0</w:t>
      </w:r>
      <w:r w:rsidR="00330165" w:rsidRPr="00F30461">
        <w:rPr>
          <w:rFonts w:ascii="Arial" w:hAnsi="Arial" w:cs="Arial"/>
          <w:color w:val="000000" w:themeColor="text1"/>
          <w:sz w:val="22"/>
          <w:szCs w:val="22"/>
        </w:rPr>
        <w:t xml:space="preserve"> Kč</w:t>
      </w:r>
      <w:r w:rsidR="00330165" w:rsidRPr="00F22582">
        <w:rPr>
          <w:rFonts w:ascii="Arial" w:hAnsi="Arial" w:cs="Arial"/>
          <w:color w:val="FF000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FootnoteReference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FootnoteReference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A6C952C" w14:textId="3FC54D6A" w:rsidR="00932F56" w:rsidRPr="00A95E9B" w:rsidRDefault="00932F56" w:rsidP="00932F56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</w:pPr>
      <w:r w:rsidRPr="00932F56">
        <w:rPr>
          <w:rFonts w:ascii="Arial" w:hAnsi="Arial" w:cs="Arial"/>
          <w:bCs/>
          <w:iCs/>
          <w:noProof/>
          <w:sz w:val="22"/>
          <w:szCs w:val="22"/>
        </w:rPr>
        <w:t xml:space="preserve">Plátce poplatku odvede vybraný poplatek správci poplatku nejpozději </w:t>
      </w:r>
      <w:r w:rsidRPr="00A95E9B">
        <w:rPr>
          <w:rFonts w:ascii="Arial" w:hAnsi="Arial" w:cs="Arial"/>
          <w:bCs/>
          <w:iCs/>
          <w:noProof/>
          <w:color w:val="000000" w:themeColor="text1"/>
          <w:sz w:val="22"/>
          <w:szCs w:val="22"/>
        </w:rPr>
        <w:t xml:space="preserve">do 30. 4. příslušného kalendářního roku. </w:t>
      </w:r>
    </w:p>
    <w:p w14:paraId="0F37B2BA" w14:textId="77777777" w:rsidR="00F22582" w:rsidRPr="00932F56" w:rsidRDefault="00F22582" w:rsidP="00F22582">
      <w:pPr>
        <w:pStyle w:val="ListParagraph"/>
        <w:ind w:left="567"/>
        <w:jc w:val="both"/>
        <w:rPr>
          <w:rFonts w:ascii="Arial" w:hAnsi="Arial" w:cs="Arial"/>
          <w:bCs/>
          <w:iCs/>
          <w:noProof/>
          <w:sz w:val="22"/>
          <w:szCs w:val="22"/>
        </w:rPr>
      </w:pPr>
    </w:p>
    <w:p w14:paraId="52A38A5B" w14:textId="30C2F2F6" w:rsidR="00932F56" w:rsidRDefault="00932F56" w:rsidP="00932F56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932F56">
        <w:rPr>
          <w:rFonts w:ascii="Arial" w:hAnsi="Arial" w:cs="Arial"/>
          <w:bCs/>
          <w:iCs/>
          <w:noProof/>
          <w:sz w:val="22"/>
          <w:szCs w:val="22"/>
        </w:rPr>
        <w:t xml:space="preserve">Plátce poplatku, který nabyl postavení plátce poplatku po datu uvedeném v odstavci 1, odvede vybraný poplatek nejpozději do </w:t>
      </w:r>
      <w:r>
        <w:rPr>
          <w:rFonts w:ascii="Arial" w:hAnsi="Arial" w:cs="Arial"/>
          <w:bCs/>
          <w:iCs/>
          <w:noProof/>
          <w:sz w:val="22"/>
          <w:szCs w:val="22"/>
        </w:rPr>
        <w:t>15 dnů měsíce, který následuje po měsíci</w:t>
      </w:r>
      <w:r w:rsidR="00F22582">
        <w:rPr>
          <w:rFonts w:ascii="Arial" w:hAnsi="Arial" w:cs="Arial"/>
          <w:bCs/>
          <w:iCs/>
          <w:noProof/>
          <w:sz w:val="22"/>
          <w:szCs w:val="22"/>
        </w:rPr>
        <w:t>, ve kterém nabyl postavení plátce.</w:t>
      </w:r>
    </w:p>
    <w:p w14:paraId="41EF870E" w14:textId="77777777" w:rsidR="00F22582" w:rsidRPr="00932F56" w:rsidRDefault="00F22582" w:rsidP="00F22582">
      <w:pPr>
        <w:pStyle w:val="ListParagraph"/>
        <w:ind w:left="567"/>
        <w:jc w:val="both"/>
        <w:rPr>
          <w:rFonts w:ascii="Arial" w:hAnsi="Arial" w:cs="Arial"/>
          <w:bCs/>
          <w:iCs/>
          <w:noProof/>
          <w:sz w:val="22"/>
          <w:szCs w:val="22"/>
        </w:rPr>
      </w:pPr>
    </w:p>
    <w:p w14:paraId="66FFA8F0" w14:textId="1D1D0D10" w:rsidR="00932F56" w:rsidRDefault="00932F56" w:rsidP="00932F56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932F56">
        <w:rPr>
          <w:rFonts w:ascii="Arial" w:hAnsi="Arial" w:cs="Arial"/>
          <w:bCs/>
          <w:iCs/>
          <w:noProof/>
          <w:sz w:val="22"/>
          <w:szCs w:val="22"/>
        </w:rPr>
        <w:t xml:space="preserve">Lhůta pro odvedení poplatku neskončí plátci poplatku dříve než lhůta pro podání ohlášení podle </w:t>
      </w:r>
      <w:r w:rsidR="00F22582">
        <w:rPr>
          <w:rFonts w:ascii="Arial" w:hAnsi="Arial" w:cs="Arial"/>
          <w:bCs/>
          <w:iCs/>
          <w:noProof/>
          <w:sz w:val="22"/>
          <w:szCs w:val="22"/>
        </w:rPr>
        <w:t>Č</w:t>
      </w:r>
      <w:r w:rsidRPr="00932F56">
        <w:rPr>
          <w:rFonts w:ascii="Arial" w:hAnsi="Arial" w:cs="Arial"/>
          <w:bCs/>
          <w:iCs/>
          <w:noProof/>
          <w:sz w:val="22"/>
          <w:szCs w:val="22"/>
        </w:rPr>
        <w:t xml:space="preserve">l. </w:t>
      </w:r>
      <w:r w:rsidR="00F22582">
        <w:rPr>
          <w:rFonts w:ascii="Arial" w:hAnsi="Arial" w:cs="Arial"/>
          <w:bCs/>
          <w:iCs/>
          <w:noProof/>
          <w:sz w:val="22"/>
          <w:szCs w:val="22"/>
        </w:rPr>
        <w:t>3</w:t>
      </w:r>
      <w:r w:rsidRPr="00932F56">
        <w:rPr>
          <w:rFonts w:ascii="Arial" w:hAnsi="Arial" w:cs="Arial"/>
          <w:bCs/>
          <w:iCs/>
          <w:noProof/>
          <w:sz w:val="22"/>
          <w:szCs w:val="22"/>
        </w:rPr>
        <w:t xml:space="preserve"> odst. </w:t>
      </w:r>
      <w:r w:rsidR="00F22582">
        <w:rPr>
          <w:rFonts w:ascii="Arial" w:hAnsi="Arial" w:cs="Arial"/>
          <w:bCs/>
          <w:iCs/>
          <w:noProof/>
          <w:sz w:val="22"/>
          <w:szCs w:val="22"/>
        </w:rPr>
        <w:t>1</w:t>
      </w:r>
      <w:r w:rsidRPr="00932F56">
        <w:rPr>
          <w:rFonts w:ascii="Arial" w:hAnsi="Arial" w:cs="Arial"/>
          <w:bCs/>
          <w:iCs/>
          <w:noProof/>
          <w:sz w:val="22"/>
          <w:szCs w:val="22"/>
        </w:rPr>
        <w:t xml:space="preserve"> této vyhlášky. </w:t>
      </w:r>
    </w:p>
    <w:p w14:paraId="7E8AE4A4" w14:textId="77777777" w:rsidR="00F22582" w:rsidRPr="00932F56" w:rsidRDefault="00F22582" w:rsidP="00F22582">
      <w:pPr>
        <w:pStyle w:val="ListParagraph"/>
        <w:ind w:left="567"/>
        <w:jc w:val="both"/>
        <w:rPr>
          <w:rFonts w:ascii="Arial" w:hAnsi="Arial" w:cs="Arial"/>
          <w:bCs/>
          <w:iCs/>
          <w:noProof/>
          <w:sz w:val="22"/>
          <w:szCs w:val="22"/>
        </w:rPr>
      </w:pPr>
    </w:p>
    <w:p w14:paraId="5E463583" w14:textId="609CFB62" w:rsidR="006323A6" w:rsidRPr="00932F56" w:rsidRDefault="00932F56" w:rsidP="00932F56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932F56">
        <w:rPr>
          <w:rFonts w:ascii="Arial" w:hAnsi="Arial" w:cs="Arial"/>
          <w:bCs/>
          <w:iCs/>
          <w:noProof/>
          <w:sz w:val="22"/>
          <w:szCs w:val="22"/>
        </w:rPr>
        <w:t>Není-li plátce poplatku, zaplatí poplatek ve lhůtě podle odstavce 1, 2 nebo 3 poplatník</w:t>
      </w:r>
      <w:r w:rsidR="00A80F16" w:rsidRPr="00932F56">
        <w:rPr>
          <w:rFonts w:ascii="Arial" w:hAnsi="Arial" w:cs="Arial"/>
          <w:iCs/>
          <w:sz w:val="22"/>
          <w:szCs w:val="22"/>
        </w:rPr>
        <w:t>.</w:t>
      </w:r>
      <w:r w:rsidR="00C8247D" w:rsidRPr="00932F56">
        <w:rPr>
          <w:rFonts w:ascii="Arial" w:hAnsi="Arial" w:cs="Arial"/>
          <w:iCs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2B6BFCEA" w:rsidR="00437848" w:rsidRPr="00A95E9B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245E6">
        <w:rPr>
          <w:rFonts w:ascii="Arial" w:hAnsi="Arial" w:cs="Arial"/>
          <w:sz w:val="22"/>
          <w:szCs w:val="22"/>
        </w:rPr>
        <w:t>2</w:t>
      </w:r>
      <w:r w:rsidR="00932F56">
        <w:rPr>
          <w:rFonts w:ascii="Arial" w:hAnsi="Arial" w:cs="Arial"/>
          <w:sz w:val="22"/>
          <w:szCs w:val="22"/>
        </w:rPr>
        <w:t>/202</w:t>
      </w:r>
      <w:r w:rsidR="002245E6">
        <w:rPr>
          <w:rFonts w:ascii="Arial" w:hAnsi="Arial" w:cs="Arial"/>
          <w:sz w:val="22"/>
          <w:szCs w:val="22"/>
        </w:rPr>
        <w:t>1</w:t>
      </w:r>
      <w:r w:rsidR="00932F56">
        <w:rPr>
          <w:rFonts w:ascii="Arial" w:hAnsi="Arial" w:cs="Arial"/>
          <w:sz w:val="22"/>
          <w:szCs w:val="22"/>
        </w:rPr>
        <w:t>,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932F56">
        <w:rPr>
          <w:rFonts w:ascii="Arial" w:hAnsi="Arial" w:cs="Arial"/>
          <w:sz w:val="22"/>
          <w:szCs w:val="22"/>
        </w:rPr>
        <w:t xml:space="preserve"> </w:t>
      </w:r>
      <w:r w:rsidR="002245E6">
        <w:rPr>
          <w:rFonts w:ascii="Arial" w:hAnsi="Arial" w:cs="Arial"/>
          <w:sz w:val="22"/>
          <w:szCs w:val="22"/>
        </w:rPr>
        <w:t>14</w:t>
      </w:r>
      <w:r w:rsidR="00932F56">
        <w:rPr>
          <w:rFonts w:ascii="Arial" w:hAnsi="Arial" w:cs="Arial"/>
          <w:sz w:val="22"/>
          <w:szCs w:val="22"/>
        </w:rPr>
        <w:t xml:space="preserve">. </w:t>
      </w:r>
      <w:r w:rsidR="002245E6">
        <w:rPr>
          <w:rFonts w:ascii="Arial" w:hAnsi="Arial" w:cs="Arial"/>
          <w:sz w:val="22"/>
          <w:szCs w:val="22"/>
        </w:rPr>
        <w:t>prosince</w:t>
      </w:r>
      <w:r w:rsidR="00932F56">
        <w:rPr>
          <w:rFonts w:ascii="Arial" w:hAnsi="Arial" w:cs="Arial"/>
          <w:sz w:val="22"/>
          <w:szCs w:val="22"/>
        </w:rPr>
        <w:t xml:space="preserve"> 202</w:t>
      </w:r>
      <w:r w:rsidR="002245E6">
        <w:rPr>
          <w:rFonts w:ascii="Arial" w:hAnsi="Arial" w:cs="Arial"/>
          <w:sz w:val="22"/>
          <w:szCs w:val="22"/>
        </w:rPr>
        <w:t>1</w:t>
      </w:r>
      <w:r w:rsidR="00932F56">
        <w:rPr>
          <w:rFonts w:ascii="Arial" w:hAnsi="Arial" w:cs="Arial"/>
          <w:sz w:val="22"/>
          <w:szCs w:val="22"/>
        </w:rPr>
        <w:t>.</w:t>
      </w:r>
    </w:p>
    <w:p w14:paraId="4D55C984" w14:textId="77777777" w:rsidR="00A95E9B" w:rsidRDefault="00A95E9B" w:rsidP="00A95E9B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3/2024,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21. září 2024.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340AD86E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757EAE52" w14:textId="18DE4D45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2F56">
        <w:rPr>
          <w:rFonts w:ascii="Arial" w:hAnsi="Arial" w:cs="Arial"/>
          <w:sz w:val="22"/>
          <w:szCs w:val="22"/>
        </w:rPr>
        <w:t>1. 1. 2026.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908C3C7" w:rsidR="000B128C" w:rsidRDefault="000B128C" w:rsidP="000B128C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A9324D" w14:textId="4C1749B9" w:rsidR="000B128C" w:rsidRPr="00DF5857" w:rsidRDefault="000B128C" w:rsidP="000B128C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932F56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539B5F6C" w:rsidR="000B128C" w:rsidRPr="000C2DC4" w:rsidRDefault="000B128C" w:rsidP="000B128C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32F56">
        <w:rPr>
          <w:rFonts w:ascii="Arial" w:hAnsi="Arial" w:cs="Arial"/>
          <w:sz w:val="22"/>
          <w:szCs w:val="22"/>
        </w:rPr>
        <w:t xml:space="preserve">Věra </w:t>
      </w:r>
      <w:proofErr w:type="spellStart"/>
      <w:r w:rsidR="00932F56">
        <w:rPr>
          <w:rFonts w:ascii="Arial" w:hAnsi="Arial" w:cs="Arial"/>
          <w:sz w:val="22"/>
          <w:szCs w:val="22"/>
        </w:rPr>
        <w:t>Hasenkopfová</w:t>
      </w:r>
      <w:proofErr w:type="spell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32F56">
        <w:rPr>
          <w:rFonts w:ascii="Arial" w:hAnsi="Arial" w:cs="Arial"/>
          <w:sz w:val="22"/>
          <w:szCs w:val="22"/>
        </w:rPr>
        <w:t>Ing. Petr Zeman</w:t>
      </w:r>
    </w:p>
    <w:p w14:paraId="3348FB18" w14:textId="6C89297C" w:rsidR="000B128C" w:rsidRDefault="000B128C" w:rsidP="000B128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932F56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932F5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932F56">
        <w:rPr>
          <w:rFonts w:ascii="Arial" w:hAnsi="Arial" w:cs="Arial"/>
          <w:sz w:val="22"/>
          <w:szCs w:val="22"/>
        </w:rPr>
        <w:t xml:space="preserve">      s</w:t>
      </w:r>
      <w:r w:rsidRPr="000C2DC4">
        <w:rPr>
          <w:rFonts w:ascii="Arial" w:hAnsi="Arial" w:cs="Arial"/>
          <w:sz w:val="22"/>
          <w:szCs w:val="22"/>
        </w:rPr>
        <w:t>tarosta</w:t>
      </w:r>
    </w:p>
    <w:p w14:paraId="11D5926D" w14:textId="77777777" w:rsidR="000B128C" w:rsidRDefault="000B128C" w:rsidP="000B128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0B7CC" w14:textId="77777777" w:rsidR="00602F3E" w:rsidRDefault="00602F3E">
      <w:r>
        <w:separator/>
      </w:r>
    </w:p>
  </w:endnote>
  <w:endnote w:type="continuationSeparator" w:id="0">
    <w:p w14:paraId="3CB1B313" w14:textId="77777777" w:rsidR="00602F3E" w:rsidRDefault="0060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1CBC" w14:textId="77777777" w:rsidR="00602F3E" w:rsidRDefault="00602F3E">
      <w:r>
        <w:separator/>
      </w:r>
    </w:p>
  </w:footnote>
  <w:footnote w:type="continuationSeparator" w:id="0">
    <w:p w14:paraId="26C6C744" w14:textId="77777777" w:rsidR="00602F3E" w:rsidRDefault="00602F3E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FootnoteText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FootnoteText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FootnoteText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FootnoteText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FootnoteText"/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FootnoteText"/>
        <w:rPr>
          <w:rFonts w:ascii="Arial" w:hAnsi="Arial" w:cs="Arial"/>
          <w:sz w:val="18"/>
          <w:szCs w:val="18"/>
        </w:rPr>
      </w:pPr>
      <w:r w:rsidRPr="005C1A51">
        <w:rPr>
          <w:rStyle w:val="FootnoteReference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FootnoteText"/>
        <w:rPr>
          <w:rFonts w:ascii="Arial" w:hAnsi="Arial" w:cs="Arial"/>
          <w:sz w:val="18"/>
          <w:szCs w:val="18"/>
        </w:rPr>
      </w:pPr>
      <w:r w:rsidRPr="000F3F13">
        <w:rPr>
          <w:rStyle w:val="FootnoteReference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6928980">
    <w:abstractNumId w:val="15"/>
  </w:num>
  <w:num w:numId="2" w16cid:durableId="1004280773">
    <w:abstractNumId w:val="8"/>
  </w:num>
  <w:num w:numId="3" w16cid:durableId="1677727004">
    <w:abstractNumId w:val="23"/>
  </w:num>
  <w:num w:numId="4" w16cid:durableId="1604000604">
    <w:abstractNumId w:val="9"/>
  </w:num>
  <w:num w:numId="5" w16cid:durableId="1354303518">
    <w:abstractNumId w:val="6"/>
  </w:num>
  <w:num w:numId="6" w16cid:durableId="2046323960">
    <w:abstractNumId w:val="28"/>
  </w:num>
  <w:num w:numId="7" w16cid:durableId="1765418987">
    <w:abstractNumId w:val="12"/>
  </w:num>
  <w:num w:numId="8" w16cid:durableId="685181279">
    <w:abstractNumId w:val="13"/>
  </w:num>
  <w:num w:numId="9" w16cid:durableId="1795640096">
    <w:abstractNumId w:val="11"/>
  </w:num>
  <w:num w:numId="10" w16cid:durableId="182599918">
    <w:abstractNumId w:val="1"/>
  </w:num>
  <w:num w:numId="11" w16cid:durableId="810705746">
    <w:abstractNumId w:val="10"/>
  </w:num>
  <w:num w:numId="12" w16cid:durableId="2014910674">
    <w:abstractNumId w:val="7"/>
  </w:num>
  <w:num w:numId="13" w16cid:durableId="1808159316">
    <w:abstractNumId w:val="21"/>
  </w:num>
  <w:num w:numId="14" w16cid:durableId="1428843379">
    <w:abstractNumId w:val="27"/>
  </w:num>
  <w:num w:numId="15" w16cid:durableId="2703557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8120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3831060">
    <w:abstractNumId w:val="25"/>
  </w:num>
  <w:num w:numId="18" w16cid:durableId="365645462">
    <w:abstractNumId w:val="5"/>
  </w:num>
  <w:num w:numId="19" w16cid:durableId="1566333085">
    <w:abstractNumId w:val="26"/>
  </w:num>
  <w:num w:numId="20" w16cid:durableId="1054084167">
    <w:abstractNumId w:val="18"/>
  </w:num>
  <w:num w:numId="21" w16cid:durableId="283467822">
    <w:abstractNumId w:val="24"/>
  </w:num>
  <w:num w:numId="22" w16cid:durableId="1652097497">
    <w:abstractNumId w:val="4"/>
  </w:num>
  <w:num w:numId="23" w16cid:durableId="1701976568">
    <w:abstractNumId w:val="29"/>
  </w:num>
  <w:num w:numId="24" w16cid:durableId="197377937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7922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1984397">
    <w:abstractNumId w:val="22"/>
  </w:num>
  <w:num w:numId="27" w16cid:durableId="716124650">
    <w:abstractNumId w:val="20"/>
  </w:num>
  <w:num w:numId="28" w16cid:durableId="1584533693">
    <w:abstractNumId w:val="3"/>
  </w:num>
  <w:num w:numId="29" w16cid:durableId="1643071718">
    <w:abstractNumId w:val="19"/>
  </w:num>
  <w:num w:numId="30" w16cid:durableId="248580124">
    <w:abstractNumId w:val="2"/>
  </w:num>
  <w:num w:numId="31" w16cid:durableId="283973050">
    <w:abstractNumId w:val="16"/>
  </w:num>
  <w:num w:numId="32" w16cid:durableId="275916994">
    <w:abstractNumId w:val="14"/>
  </w:num>
  <w:num w:numId="33" w16cid:durableId="1993483903">
    <w:abstractNumId w:val="0"/>
  </w:num>
  <w:num w:numId="34" w16cid:durableId="6998230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76723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65F23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45E6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1DBE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2F3E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2F5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5E9B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86D46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56420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165EE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275"/>
    <w:rsid w:val="00E7558A"/>
    <w:rsid w:val="00E75755"/>
    <w:rsid w:val="00E80C5F"/>
    <w:rsid w:val="00E86AD7"/>
    <w:rsid w:val="00E907D6"/>
    <w:rsid w:val="00E95EDA"/>
    <w:rsid w:val="00EA64B3"/>
    <w:rsid w:val="00EB2E0C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2582"/>
    <w:rsid w:val="00F23189"/>
    <w:rsid w:val="00F24504"/>
    <w:rsid w:val="00F27A1E"/>
    <w:rsid w:val="00F30461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rsid w:val="00131160"/>
    <w:rPr>
      <w:sz w:val="24"/>
      <w:szCs w:val="24"/>
      <w:u w:val="single"/>
      <w:lang w:val="cs-CZ" w:eastAsia="cs-CZ" w:bidi="ar-SA"/>
    </w:rPr>
  </w:style>
  <w:style w:type="paragraph" w:styleId="BodyTextIndent">
    <w:name w:val="Body Text Indent"/>
    <w:basedOn w:val="Normal"/>
    <w:link w:val="BodyTextIndentChar"/>
    <w:rsid w:val="00131160"/>
    <w:pPr>
      <w:ind w:left="708" w:firstLine="357"/>
      <w:jc w:val="both"/>
    </w:pPr>
  </w:style>
  <w:style w:type="character" w:customStyle="1" w:styleId="BodyTextIndentChar">
    <w:name w:val="Body Text Indent Char"/>
    <w:link w:val="BodyTextIndent"/>
    <w:semiHidden/>
    <w:rsid w:val="00131160"/>
    <w:rPr>
      <w:sz w:val="24"/>
      <w:szCs w:val="24"/>
      <w:lang w:val="cs-CZ" w:eastAsia="cs-CZ" w:bidi="ar-SA"/>
    </w:rPr>
  </w:style>
  <w:style w:type="paragraph" w:styleId="Header">
    <w:name w:val="header"/>
    <w:basedOn w:val="Normal"/>
    <w:link w:val="HeaderChar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rsid w:val="00131160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BodyTextChar"/>
    <w:rsid w:val="00131160"/>
    <w:pPr>
      <w:spacing w:after="120"/>
    </w:pPr>
  </w:style>
  <w:style w:type="character" w:customStyle="1" w:styleId="BodyTextChar">
    <w:name w:val="Body Text Char"/>
    <w:link w:val="BodyText"/>
    <w:rsid w:val="00131160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FootnoteTextChar"/>
    <w:rsid w:val="00131160"/>
    <w:rPr>
      <w:noProof/>
      <w:sz w:val="20"/>
      <w:szCs w:val="20"/>
    </w:rPr>
  </w:style>
  <w:style w:type="character" w:customStyle="1" w:styleId="FootnoteTextChar">
    <w:name w:val="Footnote Text Char"/>
    <w:link w:val="FootnoteText"/>
    <w:semiHidden/>
    <w:rsid w:val="00131160"/>
    <w:rPr>
      <w:noProof/>
      <w:lang w:val="cs-CZ" w:eastAsia="cs-CZ" w:bidi="ar-SA"/>
    </w:rPr>
  </w:style>
  <w:style w:type="character" w:styleId="FootnoteReference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Title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4F37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37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3772"/>
  </w:style>
  <w:style w:type="paragraph" w:styleId="CommentSubject">
    <w:name w:val="annotation subject"/>
    <w:basedOn w:val="CommentText"/>
    <w:next w:val="CommentText"/>
    <w:link w:val="CommentSubjectChar"/>
    <w:rsid w:val="004F3772"/>
    <w:rPr>
      <w:b/>
      <w:bCs/>
    </w:rPr>
  </w:style>
  <w:style w:type="character" w:customStyle="1" w:styleId="CommentSubjectChar">
    <w:name w:val="Comment Subject Char"/>
    <w:link w:val="CommentSubject"/>
    <w:rsid w:val="004F3772"/>
    <w:rPr>
      <w:b/>
      <w:bCs/>
    </w:rPr>
  </w:style>
  <w:style w:type="paragraph" w:styleId="BalloonText">
    <w:name w:val="Balloon Text"/>
    <w:basedOn w:val="Normal"/>
    <w:link w:val="BalloonTextChar"/>
    <w:rsid w:val="004F37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F37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8389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Zeman</cp:lastModifiedBy>
  <cp:revision>9</cp:revision>
  <cp:lastPrinted>2015-10-16T08:54:00Z</cp:lastPrinted>
  <dcterms:created xsi:type="dcterms:W3CDTF">2025-05-13T07:46:00Z</dcterms:created>
  <dcterms:modified xsi:type="dcterms:W3CDTF">2025-09-22T14:03:00Z</dcterms:modified>
</cp:coreProperties>
</file>