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8F79A"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183157D8" wp14:editId="3803AA2C">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5"/>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SVS/2023/002332-H</w:t>
              </w:r>
            </w:sdtContent>
          </w:sdt>
        </w:sdtContent>
      </w:sdt>
    </w:p>
    <w:p w14:paraId="271FA317"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03C08286"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0B5C0801" w14:textId="64009B2F" w:rsidR="00616664" w:rsidRPr="00C15F8F" w:rsidRDefault="008D7A5A"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74242E">
            <w:rPr>
              <w:rFonts w:ascii="Arial" w:eastAsia="Calibri" w:hAnsi="Arial" w:cs="Times New Roman"/>
            </w:rPr>
            <w:t>Krajská veterinární správa Státní veterinární správy pro Královéhradecký kraj</w:t>
          </w:r>
        </w:sdtContent>
      </w:sdt>
      <w:r w:rsidR="00616664" w:rsidRPr="00C15F8F">
        <w:rPr>
          <w:rFonts w:ascii="Arial" w:eastAsia="Calibri" w:hAnsi="Arial" w:cs="Times New Roman"/>
        </w:rPr>
        <w:t xml:space="preserve"> </w:t>
      </w:r>
      <w:r w:rsidR="002239D6">
        <w:rPr>
          <w:rFonts w:ascii="Arial" w:eastAsia="Calibri" w:hAnsi="Arial" w:cs="Times New Roman"/>
        </w:rPr>
        <w:t xml:space="preserve">(„dále jen KVSH“) </w:t>
      </w:r>
      <w:r w:rsidR="00616664" w:rsidRPr="00C15F8F">
        <w:rPr>
          <w:rFonts w:ascii="Arial" w:eastAsia="Calibri" w:hAnsi="Arial" w:cs="Times New Roman"/>
        </w:rPr>
        <w:t>jako místně a věcně příslušný správní orgán podle ustanovení</w:t>
      </w:r>
      <w:r w:rsidR="002239D6">
        <w:rPr>
          <w:rFonts w:ascii="Arial" w:eastAsia="Calibri" w:hAnsi="Arial" w:cs="Times New Roman"/>
        </w:rPr>
        <w:t xml:space="preserve"> § 47 odst. 4 a 7 a </w:t>
      </w:r>
      <w:r w:rsidR="00616664" w:rsidRPr="00C15F8F">
        <w:rPr>
          <w:rFonts w:ascii="Arial" w:eastAsia="Calibri" w:hAnsi="Arial" w:cs="Times New Roman"/>
        </w:rPr>
        <w:t xml:space="preserve">§ 49 odst. 1 písm. c) </w:t>
      </w:r>
      <w:r w:rsidR="0074242E" w:rsidRPr="00146FDF">
        <w:rPr>
          <w:rFonts w:ascii="Arial" w:eastAsia="Times New Roman" w:hAnsi="Arial" w:cs="Times New Roman"/>
          <w:szCs w:val="24"/>
          <w:lang w:eastAsia="cs-CZ"/>
        </w:rPr>
        <w:t xml:space="preserve">a dále dle § 54 odst. 2 písm. a) a odst. 3 zákona </w:t>
      </w:r>
      <w:r w:rsidR="00616664" w:rsidRPr="00C15F8F">
        <w:rPr>
          <w:rFonts w:ascii="Arial" w:eastAsia="Calibri" w:hAnsi="Arial" w:cs="Times New Roman"/>
        </w:rPr>
        <w:t xml:space="preserve">zák. č. 166/1999 Sb., o veterinární péči a o změně některých souvisejících zákonů (veterinární zákon), ve znění pozdějších předpisů, </w:t>
      </w:r>
      <w:r w:rsidR="0074242E" w:rsidRPr="00146FDF">
        <w:rPr>
          <w:rFonts w:ascii="Arial" w:eastAsia="Times New Roman" w:hAnsi="Arial" w:cs="Times New Roman"/>
          <w:szCs w:val="24"/>
          <w:lang w:eastAsia="cs-CZ"/>
        </w:rPr>
        <w:t>nařízením Evropského parlamentu a Rady (EU) 2016/429 ze dne 9.</w:t>
      </w:r>
      <w:r w:rsidR="002239D6">
        <w:rPr>
          <w:rFonts w:ascii="Arial" w:eastAsia="Times New Roman" w:hAnsi="Arial" w:cs="Times New Roman"/>
          <w:szCs w:val="24"/>
          <w:lang w:eastAsia="cs-CZ"/>
        </w:rPr>
        <w:t> </w:t>
      </w:r>
      <w:r w:rsidR="0074242E" w:rsidRPr="00146FDF">
        <w:rPr>
          <w:rFonts w:ascii="Arial" w:eastAsia="Times New Roman" w:hAnsi="Arial" w:cs="Times New Roman"/>
          <w:szCs w:val="24"/>
          <w:lang w:eastAsia="cs-CZ"/>
        </w:rPr>
        <w:t>března 2016 o nákazách zvířat a o změně a zrušení některých aktů v oblasti zdraví zvířat („právní rámec pro zdraví zvířat“), v platném znění, a nařízením Komise v přenesené pravomoci (EU) 2020/687 ze dne 17. prosince 2019, kterým se doplňuje nařízení Evropského parlamentu a Rady (EU) 2016/429, pokud jde o pravidla pro prevenci a tlumení určitých nákaz uvedených na seznamu, v platném znění (dále jen „nařízení Komise 2020/687“),</w:t>
      </w:r>
      <w:r w:rsidR="00616664" w:rsidRPr="00C15F8F">
        <w:rPr>
          <w:rFonts w:ascii="Arial" w:eastAsia="Calibri" w:hAnsi="Arial" w:cs="Times New Roman"/>
        </w:rPr>
        <w:t>v souladu s ustanovením § 75a odst. 1 a 2 veterinárního zákona nařizuje tato</w:t>
      </w:r>
    </w:p>
    <w:p w14:paraId="64ABC01D" w14:textId="7F264547" w:rsidR="00616664" w:rsidRDefault="00616664" w:rsidP="00616664">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63BEFE39" w14:textId="3B744A7D" w:rsidR="00AA6DB7" w:rsidRPr="00AA6DB7" w:rsidRDefault="0074242E" w:rsidP="00AA6DB7">
      <w:pPr>
        <w:spacing w:after="0" w:line="240" w:lineRule="auto"/>
        <w:ind w:firstLine="708"/>
        <w:jc w:val="both"/>
        <w:rPr>
          <w:rFonts w:ascii="Arial" w:eastAsia="Times New Roman" w:hAnsi="Arial" w:cs="Arial"/>
          <w:bCs/>
          <w:szCs w:val="20"/>
          <w:lang w:eastAsia="cs-CZ"/>
        </w:rPr>
      </w:pPr>
      <w:r w:rsidRPr="00146FDF">
        <w:rPr>
          <w:rFonts w:ascii="Arial" w:eastAsia="Times New Roman" w:hAnsi="Arial" w:cs="Arial"/>
          <w:szCs w:val="20"/>
          <w:lang w:eastAsia="cs-CZ"/>
        </w:rPr>
        <w:t xml:space="preserve">Tato mimořádná veterinární opatření jsou vydávána na základě potvrzení výskytu nebezpečné nákazy – vysoce patogenní aviární influenzy – v chovu drůbeže </w:t>
      </w:r>
      <w:r w:rsidRPr="00146FDF">
        <w:rPr>
          <w:rFonts w:ascii="Arial" w:eastAsia="Times New Roman" w:hAnsi="Arial" w:cs="Arial"/>
          <w:b/>
          <w:bCs/>
          <w:szCs w:val="20"/>
          <w:lang w:eastAsia="cs-CZ"/>
        </w:rPr>
        <w:t xml:space="preserve">v katastrálním území </w:t>
      </w:r>
      <w:r w:rsidRPr="00146FDF">
        <w:rPr>
          <w:rFonts w:ascii="Arial" w:eastAsia="Times New Roman" w:hAnsi="Arial" w:cs="Arial"/>
          <w:b/>
          <w:bCs/>
          <w:szCs w:val="20"/>
          <w:lang w:eastAsia="cs-CZ"/>
        </w:rPr>
        <w:tab/>
        <w:t xml:space="preserve">Kozojedy u Žlunic [797677] na území Královehradeckého kraje. </w:t>
      </w:r>
      <w:r w:rsidRPr="00146FDF">
        <w:rPr>
          <w:rFonts w:ascii="Arial" w:eastAsia="Times New Roman" w:hAnsi="Arial" w:cs="Arial"/>
          <w:bCs/>
          <w:szCs w:val="20"/>
          <w:lang w:eastAsia="cs-CZ"/>
        </w:rPr>
        <w:t>Nařízení je vydáváno k jednotnému postupu k zabránění dalšího vzniku a šíření této nebezpečné nákazy.</w:t>
      </w:r>
    </w:p>
    <w:p w14:paraId="16F23553" w14:textId="77777777" w:rsidR="00AA6DB7" w:rsidRDefault="00AA6DB7" w:rsidP="00AA6DB7">
      <w:pPr>
        <w:autoSpaceDE w:val="0"/>
        <w:autoSpaceDN w:val="0"/>
        <w:adjustRightInd w:val="0"/>
        <w:spacing w:after="0" w:line="240" w:lineRule="auto"/>
        <w:rPr>
          <w:rFonts w:ascii="ArialMT" w:hAnsi="ArialMT" w:cs="ArialMT"/>
        </w:rPr>
      </w:pPr>
    </w:p>
    <w:p w14:paraId="12741BBF" w14:textId="77777777" w:rsidR="00AA6DB7" w:rsidRDefault="00AA6DB7" w:rsidP="00AA6DB7">
      <w:pPr>
        <w:autoSpaceDE w:val="0"/>
        <w:autoSpaceDN w:val="0"/>
        <w:adjustRightInd w:val="0"/>
        <w:spacing w:after="0" w:line="240" w:lineRule="auto"/>
        <w:rPr>
          <w:rFonts w:ascii="ArialMT" w:hAnsi="ArialMT" w:cs="ArialMT"/>
        </w:rPr>
      </w:pPr>
    </w:p>
    <w:p w14:paraId="24F6DAD5" w14:textId="64F47D34" w:rsidR="00AA6DB7" w:rsidRPr="00E20F85" w:rsidRDefault="00AA6DB7" w:rsidP="00AA6DB7">
      <w:pPr>
        <w:autoSpaceDE w:val="0"/>
        <w:autoSpaceDN w:val="0"/>
        <w:adjustRightInd w:val="0"/>
        <w:spacing w:after="0" w:line="240" w:lineRule="auto"/>
        <w:jc w:val="center"/>
        <w:rPr>
          <w:rFonts w:ascii="Arial" w:hAnsi="Arial" w:cs="Arial"/>
          <w:b/>
          <w:bCs/>
          <w:sz w:val="24"/>
          <w:szCs w:val="24"/>
        </w:rPr>
      </w:pPr>
      <w:r w:rsidRPr="00E20F85">
        <w:rPr>
          <w:rFonts w:ascii="Arial" w:hAnsi="Arial" w:cs="Arial"/>
          <w:b/>
          <w:bCs/>
          <w:sz w:val="24"/>
          <w:szCs w:val="24"/>
        </w:rPr>
        <w:t>Čl. 1</w:t>
      </w:r>
    </w:p>
    <w:p w14:paraId="2D35DB59" w14:textId="77777777" w:rsidR="00AA6DB7" w:rsidRPr="00E20F85" w:rsidRDefault="00AA6DB7" w:rsidP="00AA6DB7">
      <w:pPr>
        <w:autoSpaceDE w:val="0"/>
        <w:autoSpaceDN w:val="0"/>
        <w:adjustRightInd w:val="0"/>
        <w:spacing w:after="0" w:line="240" w:lineRule="auto"/>
        <w:jc w:val="center"/>
        <w:rPr>
          <w:rFonts w:ascii="Arial" w:hAnsi="Arial" w:cs="Arial"/>
          <w:b/>
          <w:bCs/>
          <w:sz w:val="24"/>
          <w:szCs w:val="24"/>
        </w:rPr>
      </w:pPr>
      <w:r w:rsidRPr="00E20F85">
        <w:rPr>
          <w:rFonts w:ascii="Arial" w:hAnsi="Arial" w:cs="Arial"/>
          <w:b/>
          <w:bCs/>
          <w:sz w:val="24"/>
          <w:szCs w:val="24"/>
        </w:rPr>
        <w:t>Vymezení uzavřeného pásma</w:t>
      </w:r>
    </w:p>
    <w:p w14:paraId="062CA121" w14:textId="77777777" w:rsidR="00AA6DB7" w:rsidRDefault="00AA6DB7" w:rsidP="00AA6DB7">
      <w:pPr>
        <w:autoSpaceDE w:val="0"/>
        <w:autoSpaceDN w:val="0"/>
        <w:adjustRightInd w:val="0"/>
        <w:spacing w:after="0" w:line="240" w:lineRule="auto"/>
        <w:rPr>
          <w:rFonts w:ascii="ArialMT" w:hAnsi="ArialMT" w:cs="ArialMT"/>
        </w:rPr>
      </w:pPr>
    </w:p>
    <w:p w14:paraId="792E2083" w14:textId="77777777" w:rsidR="00AA6DB7" w:rsidRDefault="00AA6DB7" w:rsidP="00AA6DB7">
      <w:pPr>
        <w:autoSpaceDE w:val="0"/>
        <w:autoSpaceDN w:val="0"/>
        <w:adjustRightInd w:val="0"/>
        <w:spacing w:after="0" w:line="240" w:lineRule="auto"/>
        <w:rPr>
          <w:rFonts w:ascii="ArialMT" w:hAnsi="ArialMT" w:cs="ArialMT"/>
        </w:rPr>
      </w:pPr>
      <w:r>
        <w:rPr>
          <w:rFonts w:ascii="ArialMT" w:hAnsi="ArialMT" w:cs="ArialMT"/>
        </w:rPr>
        <w:t>Vymezuje se uzavřené pásmo, které se sestává z pásma ochranného a pásma dozoru.</w:t>
      </w:r>
    </w:p>
    <w:p w14:paraId="79A24443" w14:textId="77777777" w:rsidR="00AA6DB7" w:rsidRDefault="00AA6DB7" w:rsidP="00AA6DB7">
      <w:pPr>
        <w:autoSpaceDE w:val="0"/>
        <w:autoSpaceDN w:val="0"/>
        <w:adjustRightInd w:val="0"/>
        <w:spacing w:after="0" w:line="240" w:lineRule="auto"/>
        <w:rPr>
          <w:rFonts w:ascii="ArialMT" w:hAnsi="ArialMT" w:cs="ArialMT"/>
        </w:rPr>
      </w:pPr>
    </w:p>
    <w:p w14:paraId="385340A2" w14:textId="77777777" w:rsidR="006D0605" w:rsidRPr="006D0605" w:rsidRDefault="00AA6DB7" w:rsidP="00AA6DB7">
      <w:pPr>
        <w:pStyle w:val="Odstavecseseznamem"/>
        <w:numPr>
          <w:ilvl w:val="0"/>
          <w:numId w:val="7"/>
        </w:numPr>
        <w:autoSpaceDE w:val="0"/>
        <w:autoSpaceDN w:val="0"/>
        <w:adjustRightInd w:val="0"/>
        <w:spacing w:after="0" w:line="240" w:lineRule="auto"/>
        <w:rPr>
          <w:rFonts w:ascii="Arial" w:hAnsi="Arial" w:cs="Arial"/>
        </w:rPr>
      </w:pPr>
      <w:r w:rsidRPr="00AA6DB7">
        <w:rPr>
          <w:rFonts w:ascii="Arial" w:hAnsi="Arial" w:cs="Arial"/>
          <w:b/>
          <w:bCs/>
        </w:rPr>
        <w:t xml:space="preserve">Ochranným pásmem </w:t>
      </w:r>
      <w:r w:rsidRPr="00AA6DB7">
        <w:rPr>
          <w:rFonts w:ascii="Arial" w:hAnsi="Arial" w:cs="Arial"/>
        </w:rPr>
        <w:t xml:space="preserve">se stanovují </w:t>
      </w:r>
      <w:r w:rsidRPr="00AA6DB7">
        <w:rPr>
          <w:rFonts w:ascii="Arial" w:hAnsi="Arial" w:cs="Arial"/>
          <w:u w:val="single"/>
        </w:rPr>
        <w:t>c</w:t>
      </w:r>
      <w:r w:rsidRPr="00AA6DB7">
        <w:rPr>
          <w:rFonts w:ascii="Arial" w:hAnsi="Arial" w:cs="Arial"/>
          <w:color w:val="333333"/>
          <w:u w:val="single"/>
        </w:rPr>
        <w:t>elá následující katastrální území:</w:t>
      </w:r>
    </w:p>
    <w:p w14:paraId="740ABD40" w14:textId="6CE36B2E" w:rsidR="00AA6DB7" w:rsidRDefault="00AA6DB7" w:rsidP="00E20F85">
      <w:pPr>
        <w:pStyle w:val="Odstavecseseznamem"/>
        <w:autoSpaceDE w:val="0"/>
        <w:autoSpaceDN w:val="0"/>
        <w:adjustRightInd w:val="0"/>
        <w:spacing w:after="0" w:line="240" w:lineRule="auto"/>
        <w:ind w:left="284"/>
        <w:rPr>
          <w:rFonts w:ascii="Arial" w:hAnsi="Arial" w:cs="Arial"/>
          <w:color w:val="333333"/>
        </w:rPr>
      </w:pPr>
      <w:r w:rsidRPr="00AA6DB7">
        <w:rPr>
          <w:rFonts w:ascii="Arial" w:hAnsi="Arial" w:cs="Arial"/>
          <w:color w:val="333333"/>
        </w:rPr>
        <w:br/>
        <w:t>623466 Češov; 797677 Kozojedy u Žlunic; 746321 Sběř; 797693 Slavhostice; 784664 Volanice; 797707 Žlunice;</w:t>
      </w:r>
    </w:p>
    <w:p w14:paraId="6B93A5DD" w14:textId="77777777" w:rsidR="006D0605" w:rsidRPr="00AA6DB7" w:rsidRDefault="006D0605" w:rsidP="006D0605">
      <w:pPr>
        <w:pStyle w:val="Odstavecseseznamem"/>
        <w:autoSpaceDE w:val="0"/>
        <w:autoSpaceDN w:val="0"/>
        <w:adjustRightInd w:val="0"/>
        <w:spacing w:after="0" w:line="240" w:lineRule="auto"/>
        <w:rPr>
          <w:rFonts w:ascii="Arial" w:hAnsi="Arial" w:cs="Arial"/>
        </w:rPr>
      </w:pPr>
    </w:p>
    <w:p w14:paraId="5CA7B353" w14:textId="77777777" w:rsidR="00AA6DB7" w:rsidRPr="00AA6DB7" w:rsidRDefault="00AA6DB7" w:rsidP="00AA6DB7">
      <w:pPr>
        <w:pStyle w:val="Odstavecseseznamem"/>
        <w:numPr>
          <w:ilvl w:val="0"/>
          <w:numId w:val="7"/>
        </w:numPr>
        <w:shd w:val="clear" w:color="auto" w:fill="FFFFFF" w:themeFill="background1"/>
        <w:autoSpaceDE w:val="0"/>
        <w:autoSpaceDN w:val="0"/>
        <w:adjustRightInd w:val="0"/>
        <w:spacing w:after="0" w:line="240" w:lineRule="auto"/>
        <w:jc w:val="both"/>
        <w:rPr>
          <w:rFonts w:ascii="Arial" w:hAnsi="Arial" w:cs="Arial"/>
        </w:rPr>
      </w:pPr>
      <w:r w:rsidRPr="00AA6DB7">
        <w:rPr>
          <w:rFonts w:ascii="Arial" w:hAnsi="Arial" w:cs="Arial"/>
          <w:b/>
          <w:bCs/>
        </w:rPr>
        <w:t xml:space="preserve">Pásmem </w:t>
      </w:r>
      <w:r w:rsidRPr="006D0605">
        <w:rPr>
          <w:rFonts w:ascii="Arial" w:hAnsi="Arial" w:cs="Arial"/>
          <w:b/>
          <w:bCs/>
        </w:rPr>
        <w:t xml:space="preserve">dozoru </w:t>
      </w:r>
      <w:r w:rsidRPr="006D0605">
        <w:rPr>
          <w:rFonts w:ascii="Arial" w:hAnsi="Arial" w:cs="Arial"/>
        </w:rPr>
        <w:t xml:space="preserve">se stanovují </w:t>
      </w:r>
      <w:r w:rsidRPr="006D0605">
        <w:rPr>
          <w:rFonts w:ascii="Arial" w:hAnsi="Arial" w:cs="Arial"/>
          <w:color w:val="333333"/>
          <w:u w:val="single"/>
        </w:rPr>
        <w:t>c</w:t>
      </w:r>
      <w:r w:rsidRPr="006D0605">
        <w:rPr>
          <w:rFonts w:ascii="Arial" w:hAnsi="Arial" w:cs="Arial"/>
          <w:color w:val="333333"/>
          <w:u w:val="single"/>
        </w:rPr>
        <w:t>elá následující katastrální území:</w:t>
      </w:r>
    </w:p>
    <w:p w14:paraId="08CC188F" w14:textId="189D1127" w:rsidR="00AA6DB7" w:rsidRPr="00AA6DB7" w:rsidRDefault="00AA6DB7" w:rsidP="00E20F85">
      <w:pPr>
        <w:pStyle w:val="Odstavecseseznamem"/>
        <w:autoSpaceDE w:val="0"/>
        <w:autoSpaceDN w:val="0"/>
        <w:adjustRightInd w:val="0"/>
        <w:spacing w:after="0" w:line="240" w:lineRule="auto"/>
        <w:ind w:left="284"/>
        <w:jc w:val="both"/>
        <w:rPr>
          <w:rFonts w:ascii="Arial" w:hAnsi="Arial" w:cs="Arial"/>
        </w:rPr>
      </w:pPr>
      <w:r w:rsidRPr="00AA6DB7">
        <w:rPr>
          <w:rFonts w:ascii="Arial" w:hAnsi="Arial" w:cs="Arial"/>
          <w:color w:val="333333"/>
        </w:rPr>
        <w:br/>
      </w:r>
      <w:r w:rsidRPr="006D0605">
        <w:rPr>
          <w:rFonts w:ascii="Arial" w:hAnsi="Arial" w:cs="Arial"/>
          <w:color w:val="333333"/>
        </w:rPr>
        <w:t xml:space="preserve">659631 Bartoušov u Jičíněvsi; 601462 Běchary; 772658 Bílsko u Kopidlna; 615188 Budčeves; 771767 Butoves; 750913 Červeněves; 655422 Dolany u Chyjic; 631809 Drahoraz; 639923 Hlušice; 639931 Hlušičky; 796484 Hradíšťko; 746312 Hrobičany; 771775 Hubálov; 652334 Cholenice; 652423 Chomutice; 652431 Chomutičky; 653021 Chotělice; 655431 Chyjice; 782157 Janovice u Vinar; 659649 Jičíněves; 631817 Keteň; 669296 Kopidlno; 659657 Kostelec u Jičíněvsi; 669016 Kovač; 782165 Kozojídky u Vinar; 750921 Křičov; 678813 Labouň; 623474 Liběšice; 750930 Loučná Hora; 749842 Milíčeves; 697371 Mlýnec u Kopidlna; 615196 Nečas; 703273 Nemyčeves; 754765 Nevratice; 709280 Ohnišťany; 631825 Pševes; 797685 Sekeřice; 748331 Skochovice; 754927 Skřeněř; 748960 Skřivany; 749851 Slatiny; 750671 Sloupno nad Cidlinou; 782173 Smidarská Lhota; 750948 Smidary; 723754 Staré Místo; 754773 Staré Smrkovice; 754943 Starý Bydžov; 757713 Stříbrnice v Čechách; 771147 Třtěnice; 771791 Tuř; 772674 Údrnická Lhota; 772682 Únětice; 746339 Velešice; 778141 Vesec u Jičína; 788341 Veselská Lhota; 782181 Vinary u Smidar; 782912 Vitiněves; 796492 </w:t>
      </w:r>
      <w:r w:rsidRPr="006D0605">
        <w:rPr>
          <w:rFonts w:ascii="Arial" w:hAnsi="Arial" w:cs="Arial"/>
          <w:color w:val="333333"/>
        </w:rPr>
        <w:lastRenderedPageBreak/>
        <w:t>Vlhošť; 785954 Vrbice nad Cidlinou; 786608 Vršce; 788350 Vysoké Veselí; 796506 Žeretice; 796832 Židovice; 659665 Žitětín;</w:t>
      </w:r>
    </w:p>
    <w:p w14:paraId="28CA6BDD" w14:textId="012230FA" w:rsidR="00AA6DB7" w:rsidRDefault="00AA6DB7" w:rsidP="00AA6DB7">
      <w:pPr>
        <w:shd w:val="clear" w:color="auto" w:fill="FFFFFF" w:themeFill="background1"/>
        <w:autoSpaceDE w:val="0"/>
        <w:autoSpaceDN w:val="0"/>
        <w:adjustRightInd w:val="0"/>
        <w:spacing w:after="0" w:line="240" w:lineRule="auto"/>
        <w:rPr>
          <w:rFonts w:ascii="Arial" w:hAnsi="Arial" w:cs="Arial"/>
        </w:rPr>
      </w:pPr>
    </w:p>
    <w:p w14:paraId="5CF81610" w14:textId="60865AA7" w:rsidR="006D0605" w:rsidRPr="00E20F85" w:rsidRDefault="006D0605" w:rsidP="006D0605">
      <w:pPr>
        <w:autoSpaceDE w:val="0"/>
        <w:autoSpaceDN w:val="0"/>
        <w:adjustRightInd w:val="0"/>
        <w:spacing w:after="0" w:line="240" w:lineRule="auto"/>
        <w:jc w:val="center"/>
        <w:rPr>
          <w:rFonts w:ascii="Arial" w:hAnsi="Arial" w:cs="Arial"/>
          <w:b/>
          <w:bCs/>
          <w:sz w:val="24"/>
          <w:szCs w:val="24"/>
        </w:rPr>
      </w:pPr>
      <w:r w:rsidRPr="00E20F85">
        <w:rPr>
          <w:rFonts w:ascii="Arial" w:hAnsi="Arial" w:cs="Arial"/>
          <w:b/>
          <w:bCs/>
          <w:sz w:val="24"/>
          <w:szCs w:val="24"/>
        </w:rPr>
        <w:t xml:space="preserve">Čl. </w:t>
      </w:r>
      <w:r w:rsidRPr="00E20F85">
        <w:rPr>
          <w:rFonts w:ascii="Arial" w:hAnsi="Arial" w:cs="Arial"/>
          <w:b/>
          <w:bCs/>
          <w:sz w:val="24"/>
          <w:szCs w:val="24"/>
        </w:rPr>
        <w:t>2</w:t>
      </w:r>
    </w:p>
    <w:p w14:paraId="34735E19" w14:textId="68BC7C03" w:rsidR="006D0605" w:rsidRPr="00E20F85" w:rsidRDefault="006D0605" w:rsidP="006D0605">
      <w:pPr>
        <w:autoSpaceDE w:val="0"/>
        <w:autoSpaceDN w:val="0"/>
        <w:adjustRightInd w:val="0"/>
        <w:spacing w:after="0" w:line="240" w:lineRule="auto"/>
        <w:jc w:val="center"/>
        <w:rPr>
          <w:rFonts w:ascii="Arial" w:hAnsi="Arial" w:cs="Arial"/>
          <w:b/>
          <w:bCs/>
          <w:sz w:val="24"/>
          <w:szCs w:val="24"/>
        </w:rPr>
      </w:pPr>
      <w:r w:rsidRPr="00E20F85">
        <w:rPr>
          <w:rFonts w:ascii="Arial" w:hAnsi="Arial" w:cs="Arial"/>
          <w:b/>
          <w:bCs/>
          <w:sz w:val="24"/>
          <w:szCs w:val="24"/>
        </w:rPr>
        <w:t>Opatření</w:t>
      </w:r>
      <w:r w:rsidRPr="00E20F85">
        <w:rPr>
          <w:rFonts w:ascii="Arial" w:hAnsi="Arial" w:cs="Arial"/>
          <w:b/>
          <w:bCs/>
          <w:sz w:val="24"/>
          <w:szCs w:val="24"/>
        </w:rPr>
        <w:t xml:space="preserve"> uzavřeného pásma</w:t>
      </w:r>
    </w:p>
    <w:p w14:paraId="17BD944E" w14:textId="5EEF31A0" w:rsidR="00AA6DB7" w:rsidRDefault="00AA6DB7" w:rsidP="00AA6DB7">
      <w:pPr>
        <w:autoSpaceDE w:val="0"/>
        <w:autoSpaceDN w:val="0"/>
        <w:adjustRightInd w:val="0"/>
        <w:spacing w:after="0" w:line="240" w:lineRule="auto"/>
        <w:rPr>
          <w:rFonts w:ascii="Arial" w:hAnsi="Arial" w:cs="Arial"/>
        </w:rPr>
      </w:pPr>
    </w:p>
    <w:p w14:paraId="4D6DEC7D" w14:textId="77777777" w:rsidR="006D0605" w:rsidRDefault="006D0605" w:rsidP="005C6C98">
      <w:pPr>
        <w:autoSpaceDE w:val="0"/>
        <w:autoSpaceDN w:val="0"/>
        <w:adjustRightInd w:val="0"/>
        <w:spacing w:after="120" w:line="240" w:lineRule="auto"/>
        <w:rPr>
          <w:rFonts w:ascii="ArialMT" w:hAnsi="ArialMT" w:cs="ArialMT"/>
        </w:rPr>
      </w:pPr>
      <w:r>
        <w:rPr>
          <w:rFonts w:ascii="ArialMT" w:hAnsi="ArialMT" w:cs="ArialMT"/>
        </w:rPr>
        <w:t xml:space="preserve">(1) </w:t>
      </w:r>
      <w:r>
        <w:rPr>
          <w:rFonts w:ascii="Arial-BoldMT" w:hAnsi="Arial-BoldMT" w:cs="Arial-BoldMT"/>
          <w:b/>
          <w:bCs/>
        </w:rPr>
        <w:t>Obcím v uzavřeném pásmu se nařizuje</w:t>
      </w:r>
      <w:r>
        <w:rPr>
          <w:rFonts w:ascii="ArialMT" w:hAnsi="ArialMT" w:cs="ArialMT"/>
        </w:rPr>
        <w:t>:</w:t>
      </w:r>
    </w:p>
    <w:p w14:paraId="4198867A" w14:textId="47B73CDE" w:rsidR="006D0605" w:rsidRPr="006D0605" w:rsidRDefault="006D0605" w:rsidP="008E08BF">
      <w:pPr>
        <w:pStyle w:val="Odstavecseseznamem"/>
        <w:numPr>
          <w:ilvl w:val="0"/>
          <w:numId w:val="8"/>
        </w:numPr>
        <w:autoSpaceDE w:val="0"/>
        <w:autoSpaceDN w:val="0"/>
        <w:adjustRightInd w:val="0"/>
        <w:spacing w:after="120" w:line="240" w:lineRule="auto"/>
        <w:ind w:left="142" w:firstLine="218"/>
        <w:jc w:val="both"/>
        <w:rPr>
          <w:rFonts w:ascii="ArialMT" w:hAnsi="ArialMT" w:cs="ArialMT"/>
        </w:rPr>
      </w:pPr>
      <w:r w:rsidRPr="006D0605">
        <w:rPr>
          <w:rFonts w:ascii="Arial-BoldMT" w:hAnsi="Arial-BoldMT" w:cs="Arial-BoldMT"/>
          <w:b/>
          <w:bCs/>
        </w:rPr>
        <w:t>provést soupis všech hospodářství</w:t>
      </w:r>
      <w:r w:rsidRPr="006D0605">
        <w:rPr>
          <w:rFonts w:ascii="ArialMT" w:hAnsi="ArialMT" w:cs="ArialMT"/>
        </w:rPr>
        <w:t>, kde je chována či držena drůbež (dále jen chovaní ptáci), s výjimkou domácností, které chovají ptáky v zájmovém chovu (druhy ptáků jiné než kur domácí, krůty, perličky, kachny, husy, křepelky, holubi, bažanti, koroptve a běžci).</w:t>
      </w:r>
      <w:r w:rsidRPr="006D0605">
        <w:rPr>
          <w:rFonts w:ascii="ArialMT" w:hAnsi="ArialMT" w:cs="ArialMT"/>
        </w:rPr>
        <w:t xml:space="preserve"> </w:t>
      </w:r>
      <w:r w:rsidRPr="006D0605">
        <w:rPr>
          <w:rFonts w:ascii="ArialMT" w:hAnsi="ArialMT" w:cs="ArialMT"/>
        </w:rPr>
        <w:t xml:space="preserve">Provede se soupis pro hospodářství v ochranném pásmu a pásmu dozoru zvlášť, který bude obsahovat vždy druh, kategorii a počet chovaných ptáků v každém chovu či hospodářství (počet drůbeže lze odhadnout); tento soupis předat KVSH nejpozději </w:t>
      </w:r>
      <w:r w:rsidRPr="006D0605">
        <w:rPr>
          <w:rFonts w:ascii="Arial-BoldMT" w:hAnsi="Arial-BoldMT" w:cs="Arial-BoldMT"/>
          <w:b/>
          <w:bCs/>
        </w:rPr>
        <w:t xml:space="preserve">do </w:t>
      </w:r>
      <w:r w:rsidR="00C23294">
        <w:rPr>
          <w:rFonts w:ascii="Arial-BoldMT" w:hAnsi="Arial-BoldMT" w:cs="Arial-BoldMT"/>
          <w:b/>
          <w:bCs/>
        </w:rPr>
        <w:t>12</w:t>
      </w:r>
      <w:r w:rsidRPr="006D0605">
        <w:rPr>
          <w:rFonts w:ascii="Arial-BoldMT" w:hAnsi="Arial-BoldMT" w:cs="Arial-BoldMT"/>
          <w:b/>
          <w:bCs/>
        </w:rPr>
        <w:t>.</w:t>
      </w:r>
      <w:r w:rsidRPr="006D0605">
        <w:rPr>
          <w:rFonts w:ascii="Arial-BoldMT" w:hAnsi="Arial-BoldMT" w:cs="Arial-BoldMT"/>
          <w:b/>
          <w:bCs/>
        </w:rPr>
        <w:t>01</w:t>
      </w:r>
      <w:r w:rsidRPr="006D0605">
        <w:rPr>
          <w:rFonts w:ascii="Arial-BoldMT" w:hAnsi="Arial-BoldMT" w:cs="Arial-BoldMT"/>
          <w:b/>
          <w:bCs/>
        </w:rPr>
        <w:t>.2023</w:t>
      </w:r>
      <w:r w:rsidRPr="006D0605">
        <w:rPr>
          <w:rFonts w:ascii="Arial-BoldMT" w:hAnsi="Arial-BoldMT" w:cs="Arial-BoldMT"/>
          <w:b/>
          <w:bCs/>
        </w:rPr>
        <w:t xml:space="preserve"> </w:t>
      </w:r>
      <w:r w:rsidRPr="005C6C98">
        <w:rPr>
          <w:rFonts w:ascii="ArialMT" w:hAnsi="ArialMT" w:cs="ArialMT"/>
          <w:u w:val="single"/>
        </w:rPr>
        <w:t>prostřednictvím následujících webových formulářů na webových stránkách Státní veterinární</w:t>
      </w:r>
      <w:r w:rsidRPr="005C6C98">
        <w:rPr>
          <w:rFonts w:ascii="ArialMT" w:hAnsi="ArialMT" w:cs="ArialMT"/>
          <w:u w:val="single"/>
        </w:rPr>
        <w:t xml:space="preserve"> </w:t>
      </w:r>
      <w:r w:rsidRPr="005C6C98">
        <w:rPr>
          <w:rFonts w:ascii="ArialMT" w:hAnsi="ArialMT" w:cs="ArialMT"/>
          <w:u w:val="single"/>
        </w:rPr>
        <w:t>správy:</w:t>
      </w:r>
    </w:p>
    <w:p w14:paraId="136BD123" w14:textId="646C04B5" w:rsidR="006D0605" w:rsidRDefault="006D0605" w:rsidP="006D0605">
      <w:pPr>
        <w:autoSpaceDE w:val="0"/>
        <w:autoSpaceDN w:val="0"/>
        <w:adjustRightInd w:val="0"/>
        <w:spacing w:after="0" w:line="240" w:lineRule="auto"/>
        <w:rPr>
          <w:rFonts w:ascii="Arial-BoldMT" w:hAnsi="Arial-BoldMT" w:cs="Arial-BoldMT"/>
          <w:b/>
          <w:bCs/>
        </w:rPr>
      </w:pPr>
      <w:r>
        <w:rPr>
          <w:rFonts w:ascii="Arial-BoldMT" w:hAnsi="Arial-BoldMT" w:cs="Arial-BoldMT"/>
          <w:b/>
          <w:bCs/>
        </w:rPr>
        <w:t>soupis chovatelů v ochranném pásmu formulář:</w:t>
      </w:r>
    </w:p>
    <w:p w14:paraId="08D2D4BA" w14:textId="77777777" w:rsidR="004E77B0" w:rsidRPr="004E77B0" w:rsidRDefault="004E77B0" w:rsidP="004E77B0">
      <w:pPr>
        <w:rPr>
          <w:sz w:val="16"/>
          <w:szCs w:val="16"/>
        </w:rPr>
      </w:pPr>
      <w:hyperlink r:id="rId6" w:anchor="pasmo=KOZOJEDY-KVSH-2023-3km" w:history="1">
        <w:r w:rsidRPr="004E77B0">
          <w:rPr>
            <w:rStyle w:val="Hypertextovodkaz"/>
            <w:sz w:val="16"/>
            <w:szCs w:val="16"/>
          </w:rPr>
          <w:t>https://www.svscr.cz/online-formulare/aviarni-influenza-stavy-drubeze-a-ostatnich-ptaku-v-obci/#pasmo=KOZOJEDY-KVSH-2023-3km</w:t>
        </w:r>
      </w:hyperlink>
    </w:p>
    <w:p w14:paraId="6353A2A4" w14:textId="35013CA7" w:rsidR="006D0605" w:rsidRDefault="006D0605" w:rsidP="006D0605">
      <w:pPr>
        <w:autoSpaceDE w:val="0"/>
        <w:autoSpaceDN w:val="0"/>
        <w:adjustRightInd w:val="0"/>
        <w:spacing w:before="120" w:after="0" w:line="240" w:lineRule="auto"/>
        <w:rPr>
          <w:rFonts w:ascii="Arial-BoldMT" w:hAnsi="Arial-BoldMT" w:cs="Arial-BoldMT"/>
          <w:b/>
          <w:bCs/>
        </w:rPr>
      </w:pPr>
      <w:r>
        <w:rPr>
          <w:rFonts w:ascii="Arial-BoldMT" w:hAnsi="Arial-BoldMT" w:cs="Arial-BoldMT"/>
          <w:b/>
          <w:bCs/>
        </w:rPr>
        <w:t>soupis chovatelů v pásmu dozoru formulář:</w:t>
      </w:r>
    </w:p>
    <w:p w14:paraId="008CC971" w14:textId="77777777" w:rsidR="004E77B0" w:rsidRPr="004E77B0" w:rsidRDefault="004E77B0" w:rsidP="004E77B0">
      <w:pPr>
        <w:rPr>
          <w:sz w:val="16"/>
          <w:szCs w:val="16"/>
        </w:rPr>
      </w:pPr>
      <w:hyperlink r:id="rId7" w:anchor="pasmo=KOZOJEDY-KVSH-2023-10km" w:history="1">
        <w:r w:rsidRPr="004E77B0">
          <w:rPr>
            <w:rStyle w:val="Hypertextovodkaz"/>
            <w:sz w:val="16"/>
            <w:szCs w:val="16"/>
          </w:rPr>
          <w:t>https://www.svscr.cz/online-formulare/aviarni-influenza-stavy-drubeze-a-ostatnich-ptaku-v-obci/#pasmo=KOZOJEDY-KVSH-2023-10km</w:t>
        </w:r>
      </w:hyperlink>
    </w:p>
    <w:p w14:paraId="54644FD2" w14:textId="77777777" w:rsidR="006D0605" w:rsidRDefault="006D0605" w:rsidP="006D0605">
      <w:pPr>
        <w:pStyle w:val="Odstavecseseznamem"/>
        <w:numPr>
          <w:ilvl w:val="0"/>
          <w:numId w:val="8"/>
        </w:numPr>
        <w:autoSpaceDE w:val="0"/>
        <w:autoSpaceDN w:val="0"/>
        <w:adjustRightInd w:val="0"/>
        <w:spacing w:before="120" w:after="0" w:line="240" w:lineRule="auto"/>
        <w:ind w:left="142" w:firstLine="218"/>
        <w:jc w:val="both"/>
        <w:rPr>
          <w:rFonts w:ascii="ArialMT" w:hAnsi="ArialMT" w:cs="ArialMT"/>
        </w:rPr>
      </w:pPr>
      <w:r w:rsidRPr="006D0605">
        <w:rPr>
          <w:rFonts w:ascii="Arial-BoldMT" w:hAnsi="Arial-BoldMT" w:cs="Arial-BoldMT"/>
          <w:b/>
          <w:bCs/>
        </w:rPr>
        <w:t>informovat veřejnost způsobem v obci obvyklým</w:t>
      </w:r>
      <w:r w:rsidRPr="006D0605">
        <w:rPr>
          <w:rFonts w:ascii="ArialMT" w:hAnsi="ArialMT" w:cs="ArialMT"/>
        </w:rPr>
        <w:t>, s cílem zvýšit povědomí o nákaze zejména mezi chovateli drůbeže nebo jiného ptactva chovaného v zajetí, lovci,</w:t>
      </w:r>
      <w:r w:rsidRPr="006D0605">
        <w:rPr>
          <w:rFonts w:ascii="ArialMT" w:hAnsi="ArialMT" w:cs="ArialMT"/>
        </w:rPr>
        <w:t xml:space="preserve"> </w:t>
      </w:r>
      <w:r w:rsidRPr="006D0605">
        <w:rPr>
          <w:rFonts w:ascii="ArialMT" w:hAnsi="ArialMT" w:cs="ArialMT"/>
        </w:rPr>
        <w:t>pozorovateli ptáků;</w:t>
      </w:r>
      <w:r w:rsidRPr="006D0605">
        <w:rPr>
          <w:rFonts w:ascii="ArialMT" w:hAnsi="ArialMT" w:cs="ArialMT"/>
        </w:rPr>
        <w:t xml:space="preserve"> </w:t>
      </w:r>
    </w:p>
    <w:p w14:paraId="3D2B0BE3" w14:textId="28BA2087" w:rsidR="006D0605" w:rsidRDefault="006D0605" w:rsidP="003A5871">
      <w:pPr>
        <w:pStyle w:val="Odstavecseseznamem"/>
        <w:numPr>
          <w:ilvl w:val="0"/>
          <w:numId w:val="8"/>
        </w:numPr>
        <w:autoSpaceDE w:val="0"/>
        <w:autoSpaceDN w:val="0"/>
        <w:adjustRightInd w:val="0"/>
        <w:spacing w:before="120" w:after="0" w:line="240" w:lineRule="auto"/>
        <w:ind w:left="142" w:firstLine="218"/>
        <w:jc w:val="both"/>
        <w:rPr>
          <w:rFonts w:ascii="ArialMT" w:hAnsi="ArialMT" w:cs="ArialMT"/>
        </w:rPr>
      </w:pPr>
      <w:r w:rsidRPr="006D0605">
        <w:rPr>
          <w:rFonts w:ascii="Arial-BoldMT" w:hAnsi="Arial-BoldMT" w:cs="Arial-BoldMT"/>
          <w:b/>
          <w:bCs/>
        </w:rPr>
        <w:t xml:space="preserve">zajistit kontejnery nebo nepropustné uzavíratelné nádoby </w:t>
      </w:r>
      <w:r w:rsidRPr="006D0605">
        <w:rPr>
          <w:rFonts w:ascii="ArialMT" w:hAnsi="ArialMT" w:cs="ArialMT"/>
        </w:rPr>
        <w:t>k bezpečnému uložení uhynulých volně žijících ptáků pro jejich svoz a neškodné odstranění asanačním podnikem; tyto nádoby vhodně umístit a označit nápisem „</w:t>
      </w:r>
      <w:r w:rsidRPr="006D0605">
        <w:rPr>
          <w:rFonts w:ascii="Arial-ItalicMT" w:hAnsi="Arial-ItalicMT" w:cs="Arial-ItalicMT"/>
          <w:i/>
          <w:iCs/>
        </w:rPr>
        <w:t xml:space="preserve">VPŽP 2. </w:t>
      </w:r>
      <w:r w:rsidR="005C6C98" w:rsidRPr="006D0605">
        <w:rPr>
          <w:rFonts w:ascii="Arial-ItalicMT" w:hAnsi="Arial-ItalicMT" w:cs="Arial-ItalicMT"/>
          <w:i/>
          <w:iCs/>
        </w:rPr>
        <w:t>kategorie – Není</w:t>
      </w:r>
      <w:r w:rsidRPr="006D0605">
        <w:rPr>
          <w:rFonts w:ascii="Arial-ItalicMT" w:hAnsi="Arial-ItalicMT" w:cs="Arial-ItalicMT"/>
          <w:i/>
          <w:iCs/>
        </w:rPr>
        <w:t xml:space="preserve"> určeno ke krmení zvířat</w:t>
      </w:r>
      <w:r w:rsidRPr="006D0605">
        <w:rPr>
          <w:rFonts w:ascii="ArialMT" w:hAnsi="ArialMT" w:cs="ArialMT"/>
        </w:rPr>
        <w:t>“; neprodleně hlásit výskyt vedlejších produktů živočišného původu asanačnímu podniku a po jejich odvozu asanačním podnikem provést dezinfekci nádoby účinným dezinfekčním přípravkem;</w:t>
      </w:r>
      <w:r w:rsidRPr="006D0605">
        <w:rPr>
          <w:rFonts w:ascii="ArialMT" w:hAnsi="ArialMT" w:cs="ArialMT"/>
        </w:rPr>
        <w:t xml:space="preserve"> </w:t>
      </w:r>
    </w:p>
    <w:p w14:paraId="2E73F195" w14:textId="75833865" w:rsidR="006D0605" w:rsidRPr="006D0605" w:rsidRDefault="006D0605" w:rsidP="00F51748">
      <w:pPr>
        <w:pStyle w:val="Odstavecseseznamem"/>
        <w:numPr>
          <w:ilvl w:val="0"/>
          <w:numId w:val="8"/>
        </w:numPr>
        <w:autoSpaceDE w:val="0"/>
        <w:autoSpaceDN w:val="0"/>
        <w:adjustRightInd w:val="0"/>
        <w:spacing w:before="120" w:after="0" w:line="240" w:lineRule="auto"/>
        <w:ind w:left="142" w:firstLine="218"/>
        <w:jc w:val="both"/>
        <w:rPr>
          <w:rFonts w:ascii="ArialMT" w:hAnsi="ArialMT" w:cs="ArialMT"/>
        </w:rPr>
      </w:pPr>
      <w:r w:rsidRPr="006D0605">
        <w:rPr>
          <w:rFonts w:ascii="Arial-BoldMT" w:hAnsi="Arial-BoldMT" w:cs="Arial-BoldMT"/>
          <w:b/>
          <w:bCs/>
        </w:rPr>
        <w:t>spolupracovat s KVS</w:t>
      </w:r>
      <w:r w:rsidR="008E08BF">
        <w:rPr>
          <w:rFonts w:ascii="Arial-BoldMT" w:hAnsi="Arial-BoldMT" w:cs="Arial-BoldMT"/>
          <w:b/>
          <w:bCs/>
        </w:rPr>
        <w:t>H</w:t>
      </w:r>
      <w:r w:rsidRPr="006D0605">
        <w:rPr>
          <w:rFonts w:ascii="Arial-BoldMT" w:hAnsi="Arial-BoldMT" w:cs="Arial-BoldMT"/>
          <w:b/>
          <w:bCs/>
        </w:rPr>
        <w:t xml:space="preserve"> </w:t>
      </w:r>
      <w:r w:rsidRPr="006D0605">
        <w:rPr>
          <w:rFonts w:ascii="ArialMT" w:hAnsi="ArialMT" w:cs="ArialMT"/>
        </w:rPr>
        <w:t>při provádění intenzivního úředního dozoru nad populacemi volně žijícího ptactva, zejména vodního ptactva a dalšího monitorování uhynulých nebo nemocných</w:t>
      </w:r>
      <w:r w:rsidRPr="006D0605">
        <w:rPr>
          <w:rFonts w:ascii="ArialMT" w:hAnsi="ArialMT" w:cs="ArialMT"/>
        </w:rPr>
        <w:t xml:space="preserve"> </w:t>
      </w:r>
      <w:r w:rsidRPr="006D0605">
        <w:rPr>
          <w:rFonts w:ascii="ArialMT" w:hAnsi="ArialMT" w:cs="ArialMT"/>
        </w:rPr>
        <w:t>ptáků;</w:t>
      </w:r>
    </w:p>
    <w:p w14:paraId="194FC2CC" w14:textId="23F0CB0D" w:rsidR="00AA6DB7" w:rsidRDefault="00AA6DB7" w:rsidP="00AA6DB7">
      <w:pPr>
        <w:autoSpaceDE w:val="0"/>
        <w:autoSpaceDN w:val="0"/>
        <w:adjustRightInd w:val="0"/>
        <w:spacing w:after="0" w:line="240" w:lineRule="auto"/>
        <w:rPr>
          <w:rFonts w:ascii="Arial" w:hAnsi="Arial" w:cs="Arial"/>
        </w:rPr>
      </w:pPr>
    </w:p>
    <w:p w14:paraId="25C05FAE" w14:textId="1E6D67A3" w:rsidR="00C23294" w:rsidRDefault="00C23294" w:rsidP="005C6C98">
      <w:pPr>
        <w:autoSpaceDE w:val="0"/>
        <w:autoSpaceDN w:val="0"/>
        <w:adjustRightInd w:val="0"/>
        <w:spacing w:after="120" w:line="240" w:lineRule="auto"/>
        <w:rPr>
          <w:rFonts w:ascii="Arial-BoldMT" w:hAnsi="Arial-BoldMT" w:cs="Arial-BoldMT"/>
          <w:b/>
          <w:bCs/>
        </w:rPr>
      </w:pPr>
      <w:r>
        <w:rPr>
          <w:rFonts w:ascii="ArialMT" w:hAnsi="ArialMT" w:cs="ArialMT"/>
        </w:rPr>
        <w:t xml:space="preserve">(2) </w:t>
      </w:r>
      <w:r w:rsidRPr="00C23294">
        <w:rPr>
          <w:rFonts w:ascii="ArialMT" w:hAnsi="ArialMT" w:cs="ArialMT"/>
          <w:b/>
          <w:bCs/>
        </w:rPr>
        <w:t>Chovatelům ptáků</w:t>
      </w:r>
      <w:r w:rsidRPr="00C23294">
        <w:rPr>
          <w:rFonts w:ascii="Arial-BoldMT" w:hAnsi="Arial-BoldMT" w:cs="Arial-BoldMT"/>
          <w:b/>
          <w:bCs/>
        </w:rPr>
        <w:t xml:space="preserve"> v uzavřeném pásmu se nařizuje</w:t>
      </w:r>
      <w:r w:rsidR="005C6C98">
        <w:rPr>
          <w:rFonts w:ascii="Arial-BoldMT" w:hAnsi="Arial-BoldMT" w:cs="Arial-BoldMT"/>
          <w:b/>
          <w:bCs/>
        </w:rPr>
        <w:t>:</w:t>
      </w:r>
    </w:p>
    <w:p w14:paraId="65C37A02" w14:textId="77777777" w:rsidR="00C23294" w:rsidRDefault="00C23294" w:rsidP="00430A67">
      <w:pPr>
        <w:pStyle w:val="Odstavecseseznamem"/>
        <w:numPr>
          <w:ilvl w:val="0"/>
          <w:numId w:val="10"/>
        </w:numPr>
        <w:autoSpaceDE w:val="0"/>
        <w:autoSpaceDN w:val="0"/>
        <w:adjustRightInd w:val="0"/>
        <w:spacing w:after="0" w:line="240" w:lineRule="auto"/>
        <w:ind w:left="142" w:firstLine="218"/>
        <w:jc w:val="both"/>
        <w:rPr>
          <w:rFonts w:ascii="ArialMT" w:hAnsi="ArialMT" w:cs="ArialMT"/>
        </w:rPr>
      </w:pPr>
      <w:r w:rsidRPr="00C23294">
        <w:rPr>
          <w:rFonts w:ascii="Arial-BoldMT" w:hAnsi="Arial-BoldMT" w:cs="Arial-BoldMT"/>
          <w:b/>
          <w:bCs/>
        </w:rPr>
        <w:t xml:space="preserve">držet chované ptáky odděleně </w:t>
      </w:r>
      <w:r w:rsidRPr="00C23294">
        <w:rPr>
          <w:rFonts w:ascii="ArialMT" w:hAnsi="ArialMT" w:cs="ArialMT"/>
        </w:rPr>
        <w:t xml:space="preserve">od volně žijících zvířat a ostatních zvířat, tzn. </w:t>
      </w:r>
      <w:r w:rsidRPr="00C23294">
        <w:rPr>
          <w:rFonts w:ascii="ArialMT" w:hAnsi="ArialMT" w:cs="ArialMT"/>
        </w:rPr>
        <w:t>z</w:t>
      </w:r>
      <w:r w:rsidRPr="00C23294">
        <w:rPr>
          <w:rFonts w:ascii="ArialMT" w:hAnsi="ArialMT" w:cs="ArialMT"/>
        </w:rPr>
        <w:t>ajistit umístění ptáků do uzavřených prostor, zde je držet, zamezit vniku volně žijícího ptactva do objektů zasíťováním oken a větracích otvorů, zamezit kontaminaci krmiva a napájecí vody trusem volně žijících ptáků, zamezit vstupu jiných druhů zvířat do hospodářství; není-li to proveditelné nebo slučitelné s požadavky na pohodu chovaných ptáků, musí být uzavřeny na</w:t>
      </w:r>
      <w:r w:rsidRPr="00C23294">
        <w:rPr>
          <w:rFonts w:ascii="ArialMT" w:hAnsi="ArialMT" w:cs="ArialMT"/>
        </w:rPr>
        <w:t xml:space="preserve"> </w:t>
      </w:r>
      <w:r w:rsidRPr="00C23294">
        <w:rPr>
          <w:rFonts w:ascii="ArialMT" w:hAnsi="ArialMT" w:cs="ArialMT"/>
        </w:rPr>
        <w:t>některém jiném místě v témž hospodářství tak, aby nepřišly do kontaktu s drůbeží nebo jiným</w:t>
      </w:r>
      <w:r w:rsidRPr="00C23294">
        <w:rPr>
          <w:rFonts w:ascii="ArialMT" w:hAnsi="ArialMT" w:cs="ArialMT"/>
        </w:rPr>
        <w:t xml:space="preserve"> </w:t>
      </w:r>
      <w:r w:rsidRPr="00C23294">
        <w:rPr>
          <w:rFonts w:ascii="ArialMT" w:hAnsi="ArialMT" w:cs="ArialMT"/>
        </w:rPr>
        <w:t>ptactvem chovaným v zajetí z jiných hospodářství; dále se v tomto případě přijmou i přiměřená</w:t>
      </w:r>
      <w:r w:rsidRPr="00C23294">
        <w:rPr>
          <w:rFonts w:ascii="ArialMT" w:hAnsi="ArialMT" w:cs="ArialMT"/>
        </w:rPr>
        <w:t xml:space="preserve"> </w:t>
      </w:r>
      <w:r w:rsidRPr="00C23294">
        <w:rPr>
          <w:rFonts w:ascii="ArialMT" w:hAnsi="ArialMT" w:cs="ArialMT"/>
        </w:rPr>
        <w:t>opatření k minimalizaci jejich kontaktů s volně žijícím ptactvem;</w:t>
      </w:r>
      <w:r w:rsidRPr="00C23294">
        <w:rPr>
          <w:rFonts w:ascii="ArialMT" w:hAnsi="ArialMT" w:cs="ArialMT"/>
        </w:rPr>
        <w:t xml:space="preserve"> </w:t>
      </w:r>
    </w:p>
    <w:p w14:paraId="1141F2FF" w14:textId="77777777" w:rsidR="00C23294" w:rsidRDefault="00C23294" w:rsidP="006415E8">
      <w:pPr>
        <w:pStyle w:val="Odstavecseseznamem"/>
        <w:numPr>
          <w:ilvl w:val="0"/>
          <w:numId w:val="10"/>
        </w:numPr>
        <w:autoSpaceDE w:val="0"/>
        <w:autoSpaceDN w:val="0"/>
        <w:adjustRightInd w:val="0"/>
        <w:spacing w:after="0" w:line="240" w:lineRule="auto"/>
        <w:ind w:left="142" w:firstLine="218"/>
        <w:jc w:val="both"/>
        <w:rPr>
          <w:rFonts w:ascii="ArialMT" w:hAnsi="ArialMT" w:cs="ArialMT"/>
        </w:rPr>
      </w:pPr>
      <w:r w:rsidRPr="00C23294">
        <w:rPr>
          <w:rFonts w:ascii="Arial-BoldMT" w:hAnsi="Arial-BoldMT" w:cs="Arial-BoldMT"/>
          <w:b/>
          <w:bCs/>
        </w:rPr>
        <w:t xml:space="preserve">provádět </w:t>
      </w:r>
      <w:r w:rsidRPr="00C23294">
        <w:rPr>
          <w:rFonts w:ascii="ArialMT" w:hAnsi="ArialMT" w:cs="ArialMT"/>
        </w:rPr>
        <w:t xml:space="preserve">další </w:t>
      </w:r>
      <w:r w:rsidRPr="00C23294">
        <w:rPr>
          <w:rFonts w:ascii="Arial-BoldMT" w:hAnsi="Arial-BoldMT" w:cs="Arial-BoldMT"/>
          <w:b/>
          <w:bCs/>
        </w:rPr>
        <w:t xml:space="preserve">dozor v chovu </w:t>
      </w:r>
      <w:r w:rsidRPr="00C23294">
        <w:rPr>
          <w:rFonts w:ascii="ArialMT" w:hAnsi="ArialMT" w:cs="ArialMT"/>
        </w:rPr>
        <w:t xml:space="preserve">s cílem zjistit jakékoli další šíření nákazy do hospodářství či chovu, včetně jakékoli zvýšené nemocnosti nebo úhynů nebo významného poklesu údajů o produkci; každé takové zvýšení nebo pokles okamžitě oznámit KVSH na nepřetržitě dostupnou krizovou linku </w:t>
      </w:r>
      <w:r w:rsidRPr="00C23294">
        <w:rPr>
          <w:rFonts w:ascii="Arial-BoldMT" w:hAnsi="Arial-BoldMT" w:cs="Arial-BoldMT"/>
          <w:b/>
          <w:bCs/>
        </w:rPr>
        <w:t>+420 720 995</w:t>
      </w:r>
      <w:r>
        <w:rPr>
          <w:rFonts w:ascii="Arial-BoldMT" w:hAnsi="Arial-BoldMT" w:cs="Arial-BoldMT"/>
          <w:b/>
          <w:bCs/>
        </w:rPr>
        <w:t> </w:t>
      </w:r>
      <w:r w:rsidRPr="00C23294">
        <w:rPr>
          <w:rFonts w:ascii="Arial-BoldMT" w:hAnsi="Arial-BoldMT" w:cs="Arial-BoldMT"/>
          <w:b/>
          <w:bCs/>
        </w:rPr>
        <w:t>210</w:t>
      </w:r>
      <w:r w:rsidRPr="00C23294">
        <w:rPr>
          <w:rFonts w:ascii="ArialMT" w:hAnsi="ArialMT" w:cs="ArialMT"/>
        </w:rPr>
        <w:t>;</w:t>
      </w:r>
    </w:p>
    <w:p w14:paraId="61CAE726" w14:textId="77777777" w:rsidR="00C23294" w:rsidRDefault="00C23294" w:rsidP="0044390D">
      <w:pPr>
        <w:pStyle w:val="Odstavecseseznamem"/>
        <w:numPr>
          <w:ilvl w:val="0"/>
          <w:numId w:val="10"/>
        </w:numPr>
        <w:autoSpaceDE w:val="0"/>
        <w:autoSpaceDN w:val="0"/>
        <w:adjustRightInd w:val="0"/>
        <w:spacing w:after="0" w:line="240" w:lineRule="auto"/>
        <w:ind w:left="142" w:firstLine="218"/>
        <w:jc w:val="both"/>
        <w:rPr>
          <w:rFonts w:ascii="ArialMT" w:hAnsi="ArialMT" w:cs="ArialMT"/>
        </w:rPr>
      </w:pPr>
      <w:r w:rsidRPr="00C23294">
        <w:rPr>
          <w:rFonts w:ascii="Arial-BoldMT" w:hAnsi="Arial-BoldMT" w:cs="Arial-BoldMT"/>
          <w:b/>
          <w:bCs/>
        </w:rPr>
        <w:t xml:space="preserve">používat </w:t>
      </w:r>
      <w:r w:rsidRPr="00C23294">
        <w:rPr>
          <w:rFonts w:ascii="ArialMT" w:hAnsi="ArialMT" w:cs="ArialMT"/>
        </w:rPr>
        <w:t xml:space="preserve">na vstupech a výstupech do a z hospodářství či chovu dezinfekční </w:t>
      </w:r>
      <w:r w:rsidRPr="00C23294">
        <w:rPr>
          <w:rFonts w:ascii="Arial-BoldMT" w:hAnsi="Arial-BoldMT" w:cs="Arial-BoldMT"/>
          <w:b/>
          <w:bCs/>
        </w:rPr>
        <w:t>prostředky vhodné k tlumení nákazy</w:t>
      </w:r>
      <w:r w:rsidRPr="00C23294">
        <w:rPr>
          <w:rFonts w:ascii="ArialMT" w:hAnsi="ArialMT" w:cs="ArialMT"/>
        </w:rPr>
        <w:t>;</w:t>
      </w:r>
    </w:p>
    <w:p w14:paraId="7DE0D036" w14:textId="77777777" w:rsidR="00C23294" w:rsidRDefault="00C23294" w:rsidP="00163086">
      <w:pPr>
        <w:pStyle w:val="Odstavecseseznamem"/>
        <w:numPr>
          <w:ilvl w:val="0"/>
          <w:numId w:val="10"/>
        </w:numPr>
        <w:autoSpaceDE w:val="0"/>
        <w:autoSpaceDN w:val="0"/>
        <w:adjustRightInd w:val="0"/>
        <w:spacing w:after="0" w:line="240" w:lineRule="auto"/>
        <w:ind w:left="142" w:firstLine="218"/>
        <w:jc w:val="both"/>
        <w:rPr>
          <w:rFonts w:ascii="ArialMT" w:hAnsi="ArialMT" w:cs="ArialMT"/>
        </w:rPr>
      </w:pPr>
      <w:r w:rsidRPr="00C23294">
        <w:rPr>
          <w:rFonts w:ascii="Arial-BoldMT" w:hAnsi="Arial-BoldMT" w:cs="Arial-BoldMT"/>
          <w:b/>
          <w:bCs/>
        </w:rPr>
        <w:t xml:space="preserve">uplatňovat vhodná opatření biologické bezpečnosti </w:t>
      </w:r>
      <w:r w:rsidRPr="00C23294">
        <w:rPr>
          <w:rFonts w:ascii="ArialMT" w:hAnsi="ArialMT" w:cs="ArialMT"/>
        </w:rPr>
        <w:t>na všechny osoby, které jsou v kontaktu s chovanými ptáky nebo které vstupují do hospodářství či chovu nebo je opouštějí a rovněž na dopravní prostředky, aby se zabránilo jakémukoli riziku šíření nákazy, zejména zajistit jejich dezinfekci při vstupu a výstupu z chovu nebo hospodářství;</w:t>
      </w:r>
    </w:p>
    <w:p w14:paraId="1BFBBE89" w14:textId="7CB3B2B4" w:rsidR="00C23294" w:rsidRDefault="00C23294" w:rsidP="001B7341">
      <w:pPr>
        <w:pStyle w:val="Odstavecseseznamem"/>
        <w:numPr>
          <w:ilvl w:val="0"/>
          <w:numId w:val="10"/>
        </w:numPr>
        <w:autoSpaceDE w:val="0"/>
        <w:autoSpaceDN w:val="0"/>
        <w:adjustRightInd w:val="0"/>
        <w:spacing w:after="0" w:line="240" w:lineRule="auto"/>
        <w:ind w:left="142" w:firstLine="218"/>
        <w:jc w:val="both"/>
        <w:rPr>
          <w:rFonts w:ascii="ArialMT" w:hAnsi="ArialMT" w:cs="ArialMT"/>
        </w:rPr>
      </w:pPr>
      <w:r w:rsidRPr="00C23294">
        <w:rPr>
          <w:rFonts w:ascii="Arial-BoldMT" w:hAnsi="Arial-BoldMT" w:cs="Arial-BoldMT"/>
          <w:b/>
          <w:bCs/>
        </w:rPr>
        <w:lastRenderedPageBreak/>
        <w:t xml:space="preserve">vést záznamy </w:t>
      </w:r>
      <w:r w:rsidRPr="00C23294">
        <w:rPr>
          <w:rFonts w:ascii="ArialMT" w:hAnsi="ArialMT" w:cs="ArialMT"/>
        </w:rPr>
        <w:t>o všech osobách, které hospodářství či chov navštěvují, udržovat je v</w:t>
      </w:r>
      <w:r>
        <w:rPr>
          <w:rFonts w:ascii="ArialMT" w:hAnsi="ArialMT" w:cs="ArialMT"/>
        </w:rPr>
        <w:t> </w:t>
      </w:r>
      <w:r w:rsidRPr="00C23294">
        <w:rPr>
          <w:rFonts w:ascii="ArialMT" w:hAnsi="ArialMT" w:cs="ArialMT"/>
        </w:rPr>
        <w:t>aktuálním stavu s cílem usnadnit dozor nad nákazou a jejich tlumení a zpřístupnit je KVS</w:t>
      </w:r>
      <w:r w:rsidRPr="00C23294">
        <w:rPr>
          <w:rFonts w:ascii="ArialMT" w:hAnsi="ArialMT" w:cs="ArialMT"/>
        </w:rPr>
        <w:t>H</w:t>
      </w:r>
      <w:r w:rsidRPr="00C23294">
        <w:rPr>
          <w:rFonts w:ascii="ArialMT" w:hAnsi="ArialMT" w:cs="ArialMT"/>
        </w:rPr>
        <w:t xml:space="preserve"> na její žádost; záznamy o návštěvách se nevyžadují, pokud návštěvníci nemají přístup do</w:t>
      </w:r>
      <w:r w:rsidR="005C6C98">
        <w:rPr>
          <w:rFonts w:ascii="ArialMT" w:hAnsi="ArialMT" w:cs="ArialMT"/>
        </w:rPr>
        <w:t> </w:t>
      </w:r>
      <w:r w:rsidRPr="00C23294">
        <w:rPr>
          <w:rFonts w:ascii="ArialMT" w:hAnsi="ArialMT" w:cs="ArialMT"/>
        </w:rPr>
        <w:t>prostor, kde jsou ptáci chováni;</w:t>
      </w:r>
      <w:r w:rsidRPr="00C23294">
        <w:rPr>
          <w:rFonts w:ascii="ArialMT" w:hAnsi="ArialMT" w:cs="ArialMT"/>
        </w:rPr>
        <w:t xml:space="preserve"> </w:t>
      </w:r>
    </w:p>
    <w:p w14:paraId="4581500A" w14:textId="77777777" w:rsidR="00C23294" w:rsidRDefault="00C23294" w:rsidP="006C2598">
      <w:pPr>
        <w:pStyle w:val="Odstavecseseznamem"/>
        <w:numPr>
          <w:ilvl w:val="0"/>
          <w:numId w:val="10"/>
        </w:numPr>
        <w:autoSpaceDE w:val="0"/>
        <w:autoSpaceDN w:val="0"/>
        <w:adjustRightInd w:val="0"/>
        <w:spacing w:after="0" w:line="240" w:lineRule="auto"/>
        <w:ind w:left="142" w:firstLine="218"/>
        <w:jc w:val="both"/>
        <w:rPr>
          <w:rFonts w:ascii="ArialMT" w:hAnsi="ArialMT" w:cs="ArialMT"/>
        </w:rPr>
      </w:pPr>
      <w:r w:rsidRPr="00C23294">
        <w:rPr>
          <w:rFonts w:ascii="ArialMT" w:hAnsi="ArialMT" w:cs="ArialMT"/>
        </w:rPr>
        <w:t xml:space="preserve">v souladu s § 40 veterinárního zákona </w:t>
      </w:r>
      <w:r w:rsidRPr="00C23294">
        <w:rPr>
          <w:rFonts w:ascii="Arial-BoldMT" w:hAnsi="Arial-BoldMT" w:cs="Arial-BoldMT"/>
          <w:b/>
          <w:bCs/>
        </w:rPr>
        <w:t>neškodně odstraňovat kadávery</w:t>
      </w:r>
      <w:r w:rsidRPr="00C23294">
        <w:rPr>
          <w:rFonts w:ascii="ArialMT" w:hAnsi="ArialMT" w:cs="ArialMT"/>
        </w:rPr>
        <w:t>, a to neprodleně;</w:t>
      </w:r>
    </w:p>
    <w:p w14:paraId="4F445771" w14:textId="2BAA042A" w:rsidR="00C23294" w:rsidRPr="00C23294" w:rsidRDefault="00C23294" w:rsidP="006C2598">
      <w:pPr>
        <w:pStyle w:val="Odstavecseseznamem"/>
        <w:numPr>
          <w:ilvl w:val="0"/>
          <w:numId w:val="10"/>
        </w:numPr>
        <w:autoSpaceDE w:val="0"/>
        <w:autoSpaceDN w:val="0"/>
        <w:adjustRightInd w:val="0"/>
        <w:spacing w:after="0" w:line="240" w:lineRule="auto"/>
        <w:ind w:left="142" w:firstLine="218"/>
        <w:jc w:val="both"/>
        <w:rPr>
          <w:rFonts w:ascii="ArialMT" w:hAnsi="ArialMT" w:cs="ArialMT"/>
        </w:rPr>
      </w:pPr>
      <w:r w:rsidRPr="00C23294">
        <w:rPr>
          <w:rFonts w:ascii="Arial-BoldMT" w:hAnsi="Arial-BoldMT" w:cs="Arial-BoldMT"/>
          <w:b/>
          <w:bCs/>
        </w:rPr>
        <w:t xml:space="preserve">poskytnout obci </w:t>
      </w:r>
      <w:r w:rsidRPr="00C23294">
        <w:rPr>
          <w:rFonts w:ascii="ArialMT" w:hAnsi="ArialMT" w:cs="ArialMT"/>
        </w:rPr>
        <w:t xml:space="preserve">pro účely naplnění tohoto nařízení následující </w:t>
      </w:r>
      <w:r w:rsidRPr="00C23294">
        <w:rPr>
          <w:rFonts w:ascii="Arial-BoldMT" w:hAnsi="Arial-BoldMT" w:cs="Arial-BoldMT"/>
          <w:b/>
          <w:bCs/>
        </w:rPr>
        <w:t xml:space="preserve">informace </w:t>
      </w:r>
      <w:r w:rsidRPr="00C23294">
        <w:rPr>
          <w:rFonts w:ascii="ArialMT" w:hAnsi="ArialMT" w:cs="ArialMT"/>
        </w:rPr>
        <w:t>k</w:t>
      </w:r>
      <w:r>
        <w:rPr>
          <w:rFonts w:ascii="ArialMT" w:hAnsi="ArialMT" w:cs="ArialMT"/>
        </w:rPr>
        <w:t> </w:t>
      </w:r>
      <w:r w:rsidRPr="00C23294">
        <w:rPr>
          <w:rFonts w:ascii="ArialMT" w:hAnsi="ArialMT" w:cs="ArialMT"/>
        </w:rPr>
        <w:t xml:space="preserve">provedení soupisu ptáků na hospodářství, a to nejpozději </w:t>
      </w:r>
      <w:r w:rsidRPr="00C23294">
        <w:rPr>
          <w:rFonts w:ascii="Arial-BoldMT" w:hAnsi="Arial-BoldMT" w:cs="Arial-BoldMT"/>
          <w:b/>
          <w:bCs/>
        </w:rPr>
        <w:t>do 1</w:t>
      </w:r>
      <w:r>
        <w:rPr>
          <w:rFonts w:ascii="Arial-BoldMT" w:hAnsi="Arial-BoldMT" w:cs="Arial-BoldMT"/>
          <w:b/>
          <w:bCs/>
        </w:rPr>
        <w:t>1</w:t>
      </w:r>
      <w:r w:rsidRPr="00C23294">
        <w:rPr>
          <w:rFonts w:ascii="Arial-BoldMT" w:hAnsi="Arial-BoldMT" w:cs="Arial-BoldMT"/>
          <w:b/>
          <w:bCs/>
        </w:rPr>
        <w:t>.01.2023</w:t>
      </w:r>
      <w:r w:rsidRPr="00C23294">
        <w:rPr>
          <w:rFonts w:ascii="ArialMT" w:hAnsi="ArialMT" w:cs="ArialMT"/>
        </w:rPr>
        <w:t>:</w:t>
      </w:r>
    </w:p>
    <w:p w14:paraId="0BDB72A7" w14:textId="77777777" w:rsidR="00C23294" w:rsidRDefault="00C23294" w:rsidP="00C23294">
      <w:pPr>
        <w:autoSpaceDE w:val="0"/>
        <w:autoSpaceDN w:val="0"/>
        <w:adjustRightInd w:val="0"/>
        <w:spacing w:after="0" w:line="240" w:lineRule="auto"/>
        <w:ind w:left="708" w:firstLine="708"/>
        <w:rPr>
          <w:rFonts w:ascii="ArialMT" w:hAnsi="ArialMT" w:cs="ArialMT"/>
        </w:rPr>
      </w:pPr>
      <w:r>
        <w:rPr>
          <w:rFonts w:ascii="ArialMT" w:hAnsi="ArialMT" w:cs="ArialMT"/>
        </w:rPr>
        <w:t>I. Chovatel (jméno, příjmení, obchodní firma, název)</w:t>
      </w:r>
    </w:p>
    <w:p w14:paraId="7CCA3A05" w14:textId="77777777" w:rsidR="00C23294" w:rsidRDefault="00C23294" w:rsidP="00C23294">
      <w:pPr>
        <w:autoSpaceDE w:val="0"/>
        <w:autoSpaceDN w:val="0"/>
        <w:adjustRightInd w:val="0"/>
        <w:spacing w:after="0" w:line="240" w:lineRule="auto"/>
        <w:ind w:left="1416"/>
        <w:rPr>
          <w:rFonts w:ascii="ArialMT" w:hAnsi="ArialMT" w:cs="ArialMT"/>
        </w:rPr>
      </w:pPr>
      <w:r>
        <w:rPr>
          <w:rFonts w:ascii="ArialMT" w:hAnsi="ArialMT" w:cs="ArialMT"/>
        </w:rPr>
        <w:t>II. Adresa (sídlo) chovatele</w:t>
      </w:r>
    </w:p>
    <w:p w14:paraId="7520CB59" w14:textId="77777777" w:rsidR="00C23294" w:rsidRDefault="00C23294" w:rsidP="00C23294">
      <w:pPr>
        <w:autoSpaceDE w:val="0"/>
        <w:autoSpaceDN w:val="0"/>
        <w:adjustRightInd w:val="0"/>
        <w:spacing w:after="0" w:line="240" w:lineRule="auto"/>
        <w:ind w:left="708" w:firstLine="708"/>
        <w:rPr>
          <w:rFonts w:ascii="ArialMT" w:hAnsi="ArialMT" w:cs="ArialMT"/>
        </w:rPr>
      </w:pPr>
      <w:r>
        <w:rPr>
          <w:rFonts w:ascii="ArialMT" w:hAnsi="ArialMT" w:cs="ArialMT"/>
        </w:rPr>
        <w:t>III. Kontaktní osoba</w:t>
      </w:r>
    </w:p>
    <w:p w14:paraId="06260727" w14:textId="77777777" w:rsidR="00C23294" w:rsidRDefault="00C23294" w:rsidP="00C23294">
      <w:pPr>
        <w:autoSpaceDE w:val="0"/>
        <w:autoSpaceDN w:val="0"/>
        <w:adjustRightInd w:val="0"/>
        <w:spacing w:after="0" w:line="240" w:lineRule="auto"/>
        <w:ind w:left="708" w:firstLine="708"/>
        <w:rPr>
          <w:rFonts w:ascii="ArialMT" w:hAnsi="ArialMT" w:cs="ArialMT"/>
        </w:rPr>
      </w:pPr>
      <w:r>
        <w:rPr>
          <w:rFonts w:ascii="ArialMT" w:hAnsi="ArialMT" w:cs="ArialMT"/>
        </w:rPr>
        <w:t>IV. Kontakt (telefonní číslo, nejlépe na mobilní telefon)</w:t>
      </w:r>
    </w:p>
    <w:p w14:paraId="7BED1358" w14:textId="77777777" w:rsidR="00C23294" w:rsidRDefault="00C23294" w:rsidP="00C23294">
      <w:pPr>
        <w:autoSpaceDE w:val="0"/>
        <w:autoSpaceDN w:val="0"/>
        <w:adjustRightInd w:val="0"/>
        <w:spacing w:after="0" w:line="240" w:lineRule="auto"/>
        <w:ind w:left="708" w:firstLine="708"/>
        <w:rPr>
          <w:rFonts w:ascii="ArialMT" w:hAnsi="ArialMT" w:cs="ArialMT"/>
        </w:rPr>
      </w:pPr>
      <w:r>
        <w:rPr>
          <w:rFonts w:ascii="ArialMT" w:hAnsi="ArialMT" w:cs="ArialMT"/>
        </w:rPr>
        <w:t>V. Adresa místa chovu ptáků</w:t>
      </w:r>
    </w:p>
    <w:p w14:paraId="510C0F4E" w14:textId="77777777" w:rsidR="00C23294" w:rsidRDefault="00C23294" w:rsidP="00C23294">
      <w:pPr>
        <w:autoSpaceDE w:val="0"/>
        <w:autoSpaceDN w:val="0"/>
        <w:adjustRightInd w:val="0"/>
        <w:spacing w:after="0" w:line="240" w:lineRule="auto"/>
        <w:ind w:left="708" w:firstLine="708"/>
        <w:rPr>
          <w:rFonts w:ascii="ArialMT" w:hAnsi="ArialMT" w:cs="ArialMT"/>
        </w:rPr>
      </w:pPr>
      <w:r>
        <w:rPr>
          <w:rFonts w:ascii="ArialMT" w:hAnsi="ArialMT" w:cs="ArialMT"/>
        </w:rPr>
        <w:t>VI. Určení produktů (pro vlastní potřebu, pro prodej ze dvora,…)</w:t>
      </w:r>
    </w:p>
    <w:p w14:paraId="56B3F262" w14:textId="77777777" w:rsidR="00C23294" w:rsidRDefault="00C23294" w:rsidP="00C23294">
      <w:pPr>
        <w:autoSpaceDE w:val="0"/>
        <w:autoSpaceDN w:val="0"/>
        <w:adjustRightInd w:val="0"/>
        <w:spacing w:after="0" w:line="240" w:lineRule="auto"/>
        <w:ind w:left="708" w:firstLine="708"/>
        <w:rPr>
          <w:rFonts w:ascii="ArialMT" w:hAnsi="ArialMT" w:cs="ArialMT"/>
        </w:rPr>
      </w:pPr>
      <w:r>
        <w:rPr>
          <w:rFonts w:ascii="ArialMT" w:hAnsi="ArialMT" w:cs="ArialMT"/>
        </w:rPr>
        <w:t>VII. Počty drůbeže chovaných v hospodářství dle kategorie:</w:t>
      </w:r>
    </w:p>
    <w:p w14:paraId="50668BA4" w14:textId="77777777" w:rsidR="00C23294" w:rsidRDefault="00C23294" w:rsidP="00C23294">
      <w:pPr>
        <w:autoSpaceDE w:val="0"/>
        <w:autoSpaceDN w:val="0"/>
        <w:adjustRightInd w:val="0"/>
        <w:spacing w:after="0" w:line="240" w:lineRule="auto"/>
        <w:ind w:left="1416" w:firstLine="708"/>
        <w:rPr>
          <w:rFonts w:ascii="ArialMT" w:hAnsi="ArialMT" w:cs="ArialMT"/>
        </w:rPr>
      </w:pPr>
      <w:r>
        <w:rPr>
          <w:rFonts w:ascii="ArialMT" w:hAnsi="ArialMT" w:cs="ArialMT"/>
        </w:rPr>
        <w:t>1. Hrabavá (slepice, krůty, perličky, křepelky)</w:t>
      </w:r>
    </w:p>
    <w:p w14:paraId="0907FDF4" w14:textId="77777777" w:rsidR="00C23294" w:rsidRDefault="00C23294" w:rsidP="00C23294">
      <w:pPr>
        <w:autoSpaceDE w:val="0"/>
        <w:autoSpaceDN w:val="0"/>
        <w:adjustRightInd w:val="0"/>
        <w:spacing w:after="0" w:line="240" w:lineRule="auto"/>
        <w:ind w:left="1416" w:firstLine="708"/>
        <w:rPr>
          <w:rFonts w:ascii="ArialMT" w:hAnsi="ArialMT" w:cs="ArialMT"/>
        </w:rPr>
      </w:pPr>
      <w:r>
        <w:rPr>
          <w:rFonts w:ascii="ArialMT" w:hAnsi="ArialMT" w:cs="ArialMT"/>
        </w:rPr>
        <w:t>2. Vodní (husy, kachny)</w:t>
      </w:r>
    </w:p>
    <w:p w14:paraId="12A63849" w14:textId="77777777" w:rsidR="00C23294" w:rsidRDefault="00C23294" w:rsidP="00C23294">
      <w:pPr>
        <w:autoSpaceDE w:val="0"/>
        <w:autoSpaceDN w:val="0"/>
        <w:adjustRightInd w:val="0"/>
        <w:spacing w:after="0" w:line="240" w:lineRule="auto"/>
        <w:ind w:left="1416" w:firstLine="708"/>
        <w:rPr>
          <w:rFonts w:ascii="ArialMT" w:hAnsi="ArialMT" w:cs="ArialMT"/>
        </w:rPr>
      </w:pPr>
      <w:r>
        <w:rPr>
          <w:rFonts w:ascii="ArialMT" w:hAnsi="ArialMT" w:cs="ArialMT"/>
        </w:rPr>
        <w:t>3. Ostatní (pštros, pávi)</w:t>
      </w:r>
    </w:p>
    <w:p w14:paraId="0DC9F64E" w14:textId="77777777" w:rsidR="00C23294" w:rsidRDefault="00C23294" w:rsidP="00C23294">
      <w:pPr>
        <w:autoSpaceDE w:val="0"/>
        <w:autoSpaceDN w:val="0"/>
        <w:adjustRightInd w:val="0"/>
        <w:spacing w:after="0" w:line="240" w:lineRule="auto"/>
        <w:ind w:left="1416" w:firstLine="708"/>
        <w:rPr>
          <w:rFonts w:ascii="ArialMT" w:hAnsi="ArialMT" w:cs="ArialMT"/>
        </w:rPr>
      </w:pPr>
      <w:r>
        <w:rPr>
          <w:rFonts w:ascii="ArialMT" w:hAnsi="ArialMT" w:cs="ArialMT"/>
        </w:rPr>
        <w:t>4. Holubi</w:t>
      </w:r>
    </w:p>
    <w:p w14:paraId="65CA2998" w14:textId="77777777" w:rsidR="005F5982" w:rsidRDefault="00C23294" w:rsidP="005F5982">
      <w:pPr>
        <w:autoSpaceDE w:val="0"/>
        <w:autoSpaceDN w:val="0"/>
        <w:adjustRightInd w:val="0"/>
        <w:spacing w:after="0" w:line="240" w:lineRule="auto"/>
        <w:ind w:left="1416" w:firstLine="708"/>
        <w:jc w:val="both"/>
        <w:rPr>
          <w:rFonts w:ascii="ArialMT" w:hAnsi="ArialMT" w:cs="ArialMT"/>
        </w:rPr>
      </w:pPr>
      <w:r>
        <w:rPr>
          <w:rFonts w:ascii="ArialMT" w:hAnsi="ArialMT" w:cs="ArialMT"/>
        </w:rPr>
        <w:t>5. Jiné ptactvo v zajetí (bažanti, koroptve, papouškovití, exotické ptactvo a ostatní) vyplněním sčítacího listu uvedeného v příloze nařízení;</w:t>
      </w:r>
    </w:p>
    <w:p w14:paraId="09D03B67" w14:textId="339D7468" w:rsidR="00C23294" w:rsidRDefault="005F5982" w:rsidP="005F5982">
      <w:pPr>
        <w:autoSpaceDE w:val="0"/>
        <w:autoSpaceDN w:val="0"/>
        <w:adjustRightInd w:val="0"/>
        <w:spacing w:after="0" w:line="240" w:lineRule="auto"/>
        <w:ind w:left="142" w:firstLine="284"/>
        <w:jc w:val="both"/>
        <w:rPr>
          <w:rFonts w:ascii="ArialMT" w:hAnsi="ArialMT" w:cs="ArialMT"/>
        </w:rPr>
      </w:pPr>
      <w:r w:rsidRPr="005F5982">
        <w:rPr>
          <w:rFonts w:ascii="Arial-BoldMT" w:hAnsi="Arial-BoldMT" w:cs="Arial-BoldMT"/>
        </w:rPr>
        <w:t>h)</w:t>
      </w:r>
      <w:r>
        <w:rPr>
          <w:rFonts w:ascii="Arial-BoldMT" w:hAnsi="Arial-BoldMT" w:cs="Arial-BoldMT"/>
          <w:b/>
          <w:bCs/>
        </w:rPr>
        <w:t xml:space="preserve"> </w:t>
      </w:r>
      <w:r w:rsidR="00C23294">
        <w:rPr>
          <w:rFonts w:ascii="Arial-BoldMT" w:hAnsi="Arial-BoldMT" w:cs="Arial-BoldMT"/>
          <w:b/>
          <w:bCs/>
        </w:rPr>
        <w:t>umožnit KVS</w:t>
      </w:r>
      <w:r>
        <w:rPr>
          <w:rFonts w:ascii="Arial-BoldMT" w:hAnsi="Arial-BoldMT" w:cs="Arial-BoldMT"/>
          <w:b/>
          <w:bCs/>
        </w:rPr>
        <w:t>H</w:t>
      </w:r>
      <w:r w:rsidR="00C23294">
        <w:rPr>
          <w:rFonts w:ascii="Arial-BoldMT" w:hAnsi="Arial-BoldMT" w:cs="Arial-BoldMT"/>
          <w:b/>
          <w:bCs/>
        </w:rPr>
        <w:t xml:space="preserve"> provedení kontrol </w:t>
      </w:r>
      <w:r w:rsidR="00C23294">
        <w:rPr>
          <w:rFonts w:ascii="ArialMT" w:hAnsi="ArialMT" w:cs="ArialMT"/>
        </w:rPr>
        <w:t>v chovu vnímavých zvířat k nákaze s případným odběrem vzorků.</w:t>
      </w:r>
    </w:p>
    <w:p w14:paraId="02BAB4D7" w14:textId="77777777" w:rsidR="00C23294" w:rsidRPr="00C23294" w:rsidRDefault="00C23294" w:rsidP="00C23294">
      <w:pPr>
        <w:autoSpaceDE w:val="0"/>
        <w:autoSpaceDN w:val="0"/>
        <w:adjustRightInd w:val="0"/>
        <w:spacing w:after="0" w:line="240" w:lineRule="auto"/>
        <w:rPr>
          <w:rFonts w:ascii="Arial-BoldMT" w:hAnsi="Arial-BoldMT" w:cs="Arial-BoldMT"/>
          <w:b/>
          <w:bCs/>
        </w:rPr>
      </w:pPr>
    </w:p>
    <w:p w14:paraId="1AF68D49" w14:textId="14DB8E3E" w:rsidR="005F5982" w:rsidRDefault="005F5982" w:rsidP="005C6C98">
      <w:pPr>
        <w:autoSpaceDE w:val="0"/>
        <w:autoSpaceDN w:val="0"/>
        <w:adjustRightInd w:val="0"/>
        <w:spacing w:after="120" w:line="240" w:lineRule="auto"/>
        <w:rPr>
          <w:rFonts w:ascii="ArialMT" w:hAnsi="ArialMT" w:cs="ArialMT"/>
        </w:rPr>
      </w:pPr>
      <w:r>
        <w:rPr>
          <w:rFonts w:ascii="ArialMT" w:hAnsi="ArialMT" w:cs="ArialMT"/>
        </w:rPr>
        <w:t xml:space="preserve">(3) </w:t>
      </w:r>
      <w:r>
        <w:rPr>
          <w:rFonts w:ascii="Arial-BoldMT" w:hAnsi="Arial-BoldMT" w:cs="Arial-BoldMT"/>
          <w:b/>
          <w:bCs/>
        </w:rPr>
        <w:t>V uzavřeném pásmu se dále nařizuje</w:t>
      </w:r>
      <w:r>
        <w:rPr>
          <w:rFonts w:ascii="ArialMT" w:hAnsi="ArialMT" w:cs="ArialMT"/>
        </w:rPr>
        <w:t>:</w:t>
      </w:r>
    </w:p>
    <w:p w14:paraId="1327D844" w14:textId="2019141F" w:rsidR="005F5982" w:rsidRDefault="005F5982" w:rsidP="00985ED4">
      <w:pPr>
        <w:pStyle w:val="Odstavecseseznamem"/>
        <w:numPr>
          <w:ilvl w:val="0"/>
          <w:numId w:val="12"/>
        </w:numPr>
        <w:autoSpaceDE w:val="0"/>
        <w:autoSpaceDN w:val="0"/>
        <w:adjustRightInd w:val="0"/>
        <w:spacing w:after="0" w:line="240" w:lineRule="auto"/>
        <w:ind w:left="142" w:firstLine="218"/>
        <w:jc w:val="both"/>
        <w:rPr>
          <w:rFonts w:ascii="ArialMT" w:hAnsi="ArialMT" w:cs="ArialMT"/>
        </w:rPr>
      </w:pPr>
      <w:r w:rsidRPr="005F5982">
        <w:rPr>
          <w:rFonts w:ascii="Arial-BoldMT" w:hAnsi="Arial-BoldMT" w:cs="Arial-BoldMT"/>
          <w:b/>
          <w:bCs/>
        </w:rPr>
        <w:t xml:space="preserve">přemisťovat </w:t>
      </w:r>
      <w:r w:rsidRPr="005F5982">
        <w:rPr>
          <w:rFonts w:ascii="ArialMT" w:hAnsi="ArialMT" w:cs="ArialMT"/>
        </w:rPr>
        <w:t xml:space="preserve">celá </w:t>
      </w:r>
      <w:r w:rsidRPr="005F5982">
        <w:rPr>
          <w:rFonts w:ascii="Arial-BoldMT" w:hAnsi="Arial-BoldMT" w:cs="Arial-BoldMT"/>
          <w:b/>
          <w:bCs/>
        </w:rPr>
        <w:t xml:space="preserve">těla mrtvých </w:t>
      </w:r>
      <w:r w:rsidRPr="005F5982">
        <w:rPr>
          <w:rFonts w:ascii="ArialMT" w:hAnsi="ArialMT" w:cs="ArialMT"/>
        </w:rPr>
        <w:t xml:space="preserve">volně žijících a chovaných </w:t>
      </w:r>
      <w:r w:rsidRPr="005F5982">
        <w:rPr>
          <w:rFonts w:ascii="Arial-BoldMT" w:hAnsi="Arial-BoldMT" w:cs="Arial-BoldMT"/>
          <w:b/>
          <w:bCs/>
        </w:rPr>
        <w:t xml:space="preserve">ptáků </w:t>
      </w:r>
      <w:r w:rsidRPr="005F5982">
        <w:rPr>
          <w:rFonts w:ascii="ArialMT" w:hAnsi="ArialMT" w:cs="ArialMT"/>
        </w:rPr>
        <w:t>nebo jejich částí z</w:t>
      </w:r>
      <w:r w:rsidR="005C6C98">
        <w:rPr>
          <w:rFonts w:ascii="ArialMT" w:hAnsi="ArialMT" w:cs="ArialMT"/>
        </w:rPr>
        <w:t> </w:t>
      </w:r>
      <w:r w:rsidRPr="005F5982">
        <w:rPr>
          <w:rFonts w:ascii="ArialMT" w:hAnsi="ArialMT" w:cs="ArialMT"/>
        </w:rPr>
        <w:t>uzavřeného pásma ke zpracování nebo k neškodnému odstranění v podniku schváleném pro uvedené účely v souladu s nařízením (ES) č. 1069/2009;</w:t>
      </w:r>
      <w:r w:rsidRPr="005F5982">
        <w:rPr>
          <w:rFonts w:ascii="ArialMT" w:hAnsi="ArialMT" w:cs="ArialMT"/>
        </w:rPr>
        <w:t xml:space="preserve"> </w:t>
      </w:r>
    </w:p>
    <w:p w14:paraId="516C1BAE" w14:textId="77777777" w:rsidR="005F5982" w:rsidRDefault="005F5982" w:rsidP="00721589">
      <w:pPr>
        <w:pStyle w:val="Odstavecseseznamem"/>
        <w:numPr>
          <w:ilvl w:val="0"/>
          <w:numId w:val="12"/>
        </w:numPr>
        <w:autoSpaceDE w:val="0"/>
        <w:autoSpaceDN w:val="0"/>
        <w:adjustRightInd w:val="0"/>
        <w:spacing w:after="0" w:line="240" w:lineRule="auto"/>
        <w:ind w:left="142" w:firstLine="218"/>
        <w:jc w:val="both"/>
        <w:rPr>
          <w:rFonts w:ascii="ArialMT" w:hAnsi="ArialMT" w:cs="ArialMT"/>
        </w:rPr>
      </w:pPr>
      <w:r w:rsidRPr="005F5982">
        <w:rPr>
          <w:rFonts w:ascii="Arial-BoldMT" w:hAnsi="Arial-BoldMT" w:cs="Arial-BoldMT"/>
          <w:b/>
          <w:bCs/>
        </w:rPr>
        <w:t xml:space="preserve">neprodleně aplikovat </w:t>
      </w:r>
      <w:r w:rsidRPr="005F5982">
        <w:rPr>
          <w:rFonts w:ascii="ArialMT" w:hAnsi="ArialMT" w:cs="ArialMT"/>
        </w:rPr>
        <w:t xml:space="preserve">na dopravní prostředky a zařízení používané k přepravě drůbeže nebo jiného ptactva chovaného v zajetí, masa, krmiva, hnoje, kejdy a podestýlky, jakož i veškerých jiných materiálů nebo látek, které by mohly být kontaminovány, </w:t>
      </w:r>
      <w:r w:rsidRPr="005F5982">
        <w:rPr>
          <w:rFonts w:ascii="Arial-BoldMT" w:hAnsi="Arial-BoldMT" w:cs="Arial-BoldMT"/>
          <w:b/>
          <w:bCs/>
        </w:rPr>
        <w:t>přípravek s účinnou dezinfekční látkou</w:t>
      </w:r>
      <w:r w:rsidRPr="005F5982">
        <w:rPr>
          <w:rFonts w:ascii="ArialMT" w:hAnsi="ArialMT" w:cs="ArialMT"/>
        </w:rPr>
        <w:t>; uvedené platí i pro dopravní prostředky, které používají zaměstnanci nebo jiné osoby, jež vstupují do hospodářství nebo je opouštějí;</w:t>
      </w:r>
      <w:r w:rsidRPr="005F5982">
        <w:rPr>
          <w:rFonts w:ascii="ArialMT" w:hAnsi="ArialMT" w:cs="ArialMT"/>
        </w:rPr>
        <w:t xml:space="preserve"> </w:t>
      </w:r>
    </w:p>
    <w:p w14:paraId="0DD29EE8" w14:textId="1C664524" w:rsidR="005F5982" w:rsidRPr="005F5982" w:rsidRDefault="005F5982" w:rsidP="005C6C98">
      <w:pPr>
        <w:pStyle w:val="Odstavecseseznamem"/>
        <w:numPr>
          <w:ilvl w:val="0"/>
          <w:numId w:val="12"/>
        </w:numPr>
        <w:autoSpaceDE w:val="0"/>
        <w:autoSpaceDN w:val="0"/>
        <w:adjustRightInd w:val="0"/>
        <w:spacing w:after="0" w:line="240" w:lineRule="auto"/>
        <w:ind w:left="142" w:firstLine="284"/>
        <w:jc w:val="both"/>
        <w:rPr>
          <w:rFonts w:ascii="ArialMT" w:hAnsi="ArialMT" w:cs="ArialMT"/>
        </w:rPr>
      </w:pPr>
      <w:r w:rsidRPr="005F5982">
        <w:rPr>
          <w:rFonts w:ascii="Arial-BoldMT" w:hAnsi="Arial-BoldMT" w:cs="Arial-BoldMT"/>
          <w:b/>
          <w:bCs/>
        </w:rPr>
        <w:t xml:space="preserve">provádět přepravu zvířat a produktů </w:t>
      </w:r>
      <w:r w:rsidRPr="005F5982">
        <w:rPr>
          <w:rFonts w:ascii="ArialMT" w:hAnsi="ArialMT" w:cs="ArialMT"/>
        </w:rPr>
        <w:t xml:space="preserve">přes uzavřené pásmo </w:t>
      </w:r>
    </w:p>
    <w:p w14:paraId="6426E5FF" w14:textId="77777777" w:rsidR="005F5982" w:rsidRDefault="005F5982" w:rsidP="005F5982">
      <w:pPr>
        <w:autoSpaceDE w:val="0"/>
        <w:autoSpaceDN w:val="0"/>
        <w:adjustRightInd w:val="0"/>
        <w:spacing w:after="0" w:line="240" w:lineRule="auto"/>
        <w:ind w:left="708" w:firstLine="708"/>
        <w:rPr>
          <w:rFonts w:ascii="ArialMT" w:hAnsi="ArialMT" w:cs="ArialMT"/>
        </w:rPr>
      </w:pPr>
      <w:r>
        <w:rPr>
          <w:rFonts w:ascii="ArialMT" w:hAnsi="ArialMT" w:cs="ArialMT"/>
        </w:rPr>
        <w:t>1. bez zastávky nebo vykládky v uzavřeném pásmu;</w:t>
      </w:r>
    </w:p>
    <w:p w14:paraId="43525EEC" w14:textId="77777777" w:rsidR="005F5982" w:rsidRDefault="005F5982" w:rsidP="005F5982">
      <w:pPr>
        <w:autoSpaceDE w:val="0"/>
        <w:autoSpaceDN w:val="0"/>
        <w:adjustRightInd w:val="0"/>
        <w:spacing w:after="0" w:line="240" w:lineRule="auto"/>
        <w:ind w:left="1416"/>
        <w:rPr>
          <w:rFonts w:ascii="ArialMT" w:hAnsi="ArialMT" w:cs="ArialMT"/>
        </w:rPr>
      </w:pPr>
      <w:r>
        <w:rPr>
          <w:rFonts w:ascii="ArialMT" w:hAnsi="ArialMT" w:cs="ArialMT"/>
        </w:rPr>
        <w:t>2. s upřednostněním hlavních silnic nebo železnic a</w:t>
      </w:r>
    </w:p>
    <w:p w14:paraId="347ED3A3" w14:textId="77777777" w:rsidR="005F5982" w:rsidRDefault="005F5982" w:rsidP="005F5982">
      <w:pPr>
        <w:autoSpaceDE w:val="0"/>
        <w:autoSpaceDN w:val="0"/>
        <w:adjustRightInd w:val="0"/>
        <w:spacing w:after="0" w:line="240" w:lineRule="auto"/>
        <w:ind w:left="708" w:firstLine="708"/>
        <w:rPr>
          <w:rFonts w:ascii="ArialMT" w:hAnsi="ArialMT" w:cs="ArialMT"/>
        </w:rPr>
      </w:pPr>
      <w:r>
        <w:rPr>
          <w:rFonts w:ascii="ArialMT" w:hAnsi="ArialMT" w:cs="ArialMT"/>
        </w:rPr>
        <w:t>3. s vyhýbáním se blízkosti zařízení, která chovají ptáky;</w:t>
      </w:r>
    </w:p>
    <w:p w14:paraId="602EE538" w14:textId="2AFFE209" w:rsidR="005F5982" w:rsidRDefault="005F5982" w:rsidP="00101A71">
      <w:pPr>
        <w:pStyle w:val="Odstavecseseznamem"/>
        <w:numPr>
          <w:ilvl w:val="0"/>
          <w:numId w:val="12"/>
        </w:numPr>
        <w:autoSpaceDE w:val="0"/>
        <w:autoSpaceDN w:val="0"/>
        <w:adjustRightInd w:val="0"/>
        <w:spacing w:after="0" w:line="240" w:lineRule="auto"/>
        <w:ind w:left="142" w:firstLine="349"/>
        <w:jc w:val="both"/>
        <w:rPr>
          <w:rFonts w:ascii="ArialMT" w:hAnsi="ArialMT" w:cs="ArialMT"/>
        </w:rPr>
      </w:pPr>
      <w:r w:rsidRPr="005F5982">
        <w:rPr>
          <w:rFonts w:ascii="Arial-BoldMT" w:hAnsi="Arial-BoldMT" w:cs="Arial-BoldMT"/>
          <w:b/>
          <w:bCs/>
        </w:rPr>
        <w:t xml:space="preserve">přepravovat vedlejší produkty živočišného původu </w:t>
      </w:r>
      <w:r w:rsidRPr="005F5982">
        <w:rPr>
          <w:rFonts w:ascii="ArialMT" w:hAnsi="ArialMT" w:cs="ArialMT"/>
        </w:rPr>
        <w:t>pocházející z uzavřeného pásma a přepravované mimo toto pásmo pouze s veterinárním osvědčením vydaným úředním veterinárním lékařem KVSH, které upraví podmínky jejich přemístění z uzavřeného pásma; KVSH může rozhodnout o výjimce z tohoto pravidla za podmínek stanovených v</w:t>
      </w:r>
      <w:r w:rsidR="005C6C98">
        <w:rPr>
          <w:rFonts w:ascii="ArialMT" w:hAnsi="ArialMT" w:cs="ArialMT"/>
        </w:rPr>
        <w:t> </w:t>
      </w:r>
      <w:r w:rsidRPr="005F5982">
        <w:rPr>
          <w:rFonts w:ascii="ArialMT" w:hAnsi="ArialMT" w:cs="ArialMT"/>
        </w:rPr>
        <w:t>Nařízení Komise 2020/687;</w:t>
      </w:r>
      <w:r w:rsidRPr="005F5982">
        <w:rPr>
          <w:rFonts w:ascii="ArialMT" w:hAnsi="ArialMT" w:cs="ArialMT"/>
        </w:rPr>
        <w:t xml:space="preserve"> </w:t>
      </w:r>
    </w:p>
    <w:p w14:paraId="7C107CD4" w14:textId="77777777" w:rsidR="005F5982" w:rsidRDefault="005F5982" w:rsidP="00B65909">
      <w:pPr>
        <w:pStyle w:val="Odstavecseseznamem"/>
        <w:numPr>
          <w:ilvl w:val="0"/>
          <w:numId w:val="12"/>
        </w:numPr>
        <w:autoSpaceDE w:val="0"/>
        <w:autoSpaceDN w:val="0"/>
        <w:adjustRightInd w:val="0"/>
        <w:spacing w:after="0" w:line="240" w:lineRule="auto"/>
        <w:ind w:left="142" w:firstLine="349"/>
        <w:jc w:val="both"/>
        <w:rPr>
          <w:rFonts w:ascii="ArialMT" w:hAnsi="ArialMT" w:cs="ArialMT"/>
        </w:rPr>
      </w:pPr>
      <w:r w:rsidRPr="005F5982">
        <w:rPr>
          <w:rFonts w:ascii="Arial-BoldMT" w:hAnsi="Arial-BoldMT" w:cs="Arial-BoldMT"/>
          <w:b/>
          <w:bCs/>
        </w:rPr>
        <w:t xml:space="preserve">provádět odběr vzorků </w:t>
      </w:r>
      <w:r w:rsidRPr="005F5982">
        <w:rPr>
          <w:rFonts w:ascii="ArialMT" w:hAnsi="ArialMT" w:cs="ArialMT"/>
        </w:rPr>
        <w:t xml:space="preserve">v chovech či hospodářstvích v uzavřeném pásmu, která chovají drůbež nebo volně žijící ptáky, </w:t>
      </w:r>
      <w:r w:rsidRPr="005F5982">
        <w:rPr>
          <w:rFonts w:ascii="Arial-BoldMT" w:hAnsi="Arial-BoldMT" w:cs="Arial-BoldMT"/>
          <w:b/>
          <w:bCs/>
        </w:rPr>
        <w:t xml:space="preserve">k jiným účelům </w:t>
      </w:r>
      <w:r w:rsidRPr="005F5982">
        <w:rPr>
          <w:rFonts w:ascii="ArialMT" w:hAnsi="ArialMT" w:cs="ArialMT"/>
        </w:rPr>
        <w:t xml:space="preserve">než k potvrzení nebo vyloučení nákazy </w:t>
      </w:r>
      <w:r w:rsidRPr="005F5982">
        <w:rPr>
          <w:rFonts w:ascii="Arial-BoldMT" w:hAnsi="Arial-BoldMT" w:cs="Arial-BoldMT"/>
          <w:b/>
          <w:bCs/>
        </w:rPr>
        <w:t xml:space="preserve">pouze na základě povolení </w:t>
      </w:r>
      <w:r w:rsidRPr="005F5982">
        <w:rPr>
          <w:rFonts w:ascii="ArialMT" w:hAnsi="ArialMT" w:cs="ArialMT"/>
        </w:rPr>
        <w:t>vydaného ze strany KVS</w:t>
      </w:r>
      <w:r w:rsidRPr="005F5982">
        <w:rPr>
          <w:rFonts w:ascii="ArialMT" w:hAnsi="ArialMT" w:cs="ArialMT"/>
        </w:rPr>
        <w:t>H</w:t>
      </w:r>
      <w:r w:rsidRPr="005F5982">
        <w:rPr>
          <w:rFonts w:ascii="ArialMT" w:hAnsi="ArialMT" w:cs="ArialMT"/>
        </w:rPr>
        <w:t>;</w:t>
      </w:r>
      <w:r w:rsidRPr="005F5982">
        <w:rPr>
          <w:rFonts w:ascii="ArialMT" w:hAnsi="ArialMT" w:cs="ArialMT"/>
        </w:rPr>
        <w:t xml:space="preserve"> </w:t>
      </w:r>
    </w:p>
    <w:p w14:paraId="37FE7964" w14:textId="2A7B90A9" w:rsidR="005F5982" w:rsidRPr="005F5982" w:rsidRDefault="005F5982" w:rsidP="00B65909">
      <w:pPr>
        <w:pStyle w:val="Odstavecseseznamem"/>
        <w:numPr>
          <w:ilvl w:val="0"/>
          <w:numId w:val="12"/>
        </w:numPr>
        <w:autoSpaceDE w:val="0"/>
        <w:autoSpaceDN w:val="0"/>
        <w:adjustRightInd w:val="0"/>
        <w:spacing w:after="0" w:line="240" w:lineRule="auto"/>
        <w:ind w:left="142" w:firstLine="349"/>
        <w:jc w:val="both"/>
        <w:rPr>
          <w:rFonts w:ascii="ArialMT" w:hAnsi="ArialMT" w:cs="ArialMT"/>
        </w:rPr>
      </w:pPr>
      <w:r w:rsidRPr="005F5982">
        <w:rPr>
          <w:rFonts w:ascii="Arial-BoldMT" w:hAnsi="Arial-BoldMT" w:cs="Arial-BoldMT"/>
          <w:b/>
          <w:bCs/>
        </w:rPr>
        <w:t xml:space="preserve">používat </w:t>
      </w:r>
      <w:r w:rsidRPr="005F5982">
        <w:rPr>
          <w:rFonts w:ascii="ArialMT" w:hAnsi="ArialMT" w:cs="ArialMT"/>
        </w:rPr>
        <w:t xml:space="preserve">k přemísťování chovaných ptáků a produktů z nich v rámci uzavřeného pásma, z něj, do něj a přes něj </w:t>
      </w:r>
      <w:r w:rsidRPr="005F5982">
        <w:rPr>
          <w:rFonts w:ascii="Arial-BoldMT" w:hAnsi="Arial-BoldMT" w:cs="Arial-BoldMT"/>
          <w:b/>
          <w:bCs/>
        </w:rPr>
        <w:t xml:space="preserve">pouze </w:t>
      </w:r>
      <w:r w:rsidRPr="005F5982">
        <w:rPr>
          <w:rFonts w:ascii="ArialMT" w:hAnsi="ArialMT" w:cs="ArialMT"/>
        </w:rPr>
        <w:t xml:space="preserve">takové </w:t>
      </w:r>
      <w:r w:rsidRPr="005F5982">
        <w:rPr>
          <w:rFonts w:ascii="Arial-BoldMT" w:hAnsi="Arial-BoldMT" w:cs="Arial-BoldMT"/>
          <w:b/>
          <w:bCs/>
        </w:rPr>
        <w:t xml:space="preserve">dopravní prostředky </w:t>
      </w:r>
      <w:r w:rsidRPr="005F5982">
        <w:rPr>
          <w:rFonts w:ascii="ArialMT" w:hAnsi="ArialMT" w:cs="ArialMT"/>
        </w:rPr>
        <w:t>splňující tyto požadavky:</w:t>
      </w:r>
    </w:p>
    <w:p w14:paraId="3883C10D" w14:textId="77777777" w:rsidR="005F5982" w:rsidRDefault="005F5982" w:rsidP="00102C29">
      <w:pPr>
        <w:autoSpaceDE w:val="0"/>
        <w:autoSpaceDN w:val="0"/>
        <w:adjustRightInd w:val="0"/>
        <w:spacing w:before="120" w:after="120" w:line="240" w:lineRule="auto"/>
        <w:ind w:left="426"/>
        <w:jc w:val="both"/>
        <w:rPr>
          <w:rFonts w:ascii="ArialMT" w:hAnsi="ArialMT" w:cs="ArialMT"/>
        </w:rPr>
      </w:pPr>
      <w:r>
        <w:rPr>
          <w:rFonts w:ascii="ArialMT" w:hAnsi="ArialMT" w:cs="ArialMT"/>
        </w:rPr>
        <w:t>1. dopravní prostředky musí být konstruovány a udržovány tak, aby se zabránilo jakémukoli úniku nebo útěku zvířat, produktů nebo jakékoli věci představující riziko pro zdraví zvířat;</w:t>
      </w:r>
    </w:p>
    <w:p w14:paraId="1C586319" w14:textId="417156A4" w:rsidR="00C23294" w:rsidRPr="00B43F8B" w:rsidRDefault="005F5982" w:rsidP="00B43F8B">
      <w:pPr>
        <w:autoSpaceDE w:val="0"/>
        <w:autoSpaceDN w:val="0"/>
        <w:adjustRightInd w:val="0"/>
        <w:spacing w:after="0" w:line="240" w:lineRule="auto"/>
        <w:ind w:left="426"/>
        <w:jc w:val="both"/>
        <w:rPr>
          <w:rFonts w:ascii="ArialMT" w:hAnsi="ArialMT" w:cs="ArialMT"/>
        </w:rPr>
      </w:pPr>
      <w:r>
        <w:rPr>
          <w:rFonts w:ascii="ArialMT" w:hAnsi="ArialMT" w:cs="ArialMT"/>
        </w:rPr>
        <w:t>2. po každé přepravě zvířat,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 přičemž čištění a dezinfekce dopravního prostředku musí být provedeny přípravkem s účinnou dezinfekční látkou a náležitě zdokumentovány.</w:t>
      </w:r>
    </w:p>
    <w:p w14:paraId="35AE6230" w14:textId="77777777" w:rsidR="00187969" w:rsidRPr="00102C29" w:rsidRDefault="00187969" w:rsidP="00B43F8B">
      <w:pPr>
        <w:autoSpaceDE w:val="0"/>
        <w:autoSpaceDN w:val="0"/>
        <w:adjustRightInd w:val="0"/>
        <w:spacing w:before="360" w:after="0" w:line="240" w:lineRule="auto"/>
        <w:jc w:val="center"/>
        <w:rPr>
          <w:rFonts w:ascii="Arial" w:hAnsi="Arial" w:cs="Arial"/>
          <w:b/>
          <w:bCs/>
          <w:sz w:val="24"/>
          <w:szCs w:val="24"/>
        </w:rPr>
      </w:pPr>
      <w:r w:rsidRPr="00102C29">
        <w:rPr>
          <w:rFonts w:ascii="Arial" w:hAnsi="Arial" w:cs="Arial"/>
          <w:b/>
          <w:bCs/>
          <w:sz w:val="24"/>
          <w:szCs w:val="24"/>
        </w:rPr>
        <w:t>Čl. 3</w:t>
      </w:r>
    </w:p>
    <w:p w14:paraId="7DF9A4E6" w14:textId="77777777" w:rsidR="00187969" w:rsidRPr="00102C29" w:rsidRDefault="00187969" w:rsidP="00187969">
      <w:pPr>
        <w:autoSpaceDE w:val="0"/>
        <w:autoSpaceDN w:val="0"/>
        <w:adjustRightInd w:val="0"/>
        <w:spacing w:after="0" w:line="240" w:lineRule="auto"/>
        <w:jc w:val="center"/>
        <w:rPr>
          <w:rFonts w:ascii="Arial" w:hAnsi="Arial" w:cs="Arial"/>
          <w:b/>
          <w:bCs/>
          <w:sz w:val="24"/>
          <w:szCs w:val="24"/>
        </w:rPr>
      </w:pPr>
      <w:r w:rsidRPr="00102C29">
        <w:rPr>
          <w:rFonts w:ascii="Arial" w:hAnsi="Arial" w:cs="Arial"/>
          <w:b/>
          <w:bCs/>
          <w:sz w:val="24"/>
          <w:szCs w:val="24"/>
        </w:rPr>
        <w:t>Další opatření v uzavřeném pásmu, doba jejich trvání</w:t>
      </w:r>
    </w:p>
    <w:p w14:paraId="7A38ED13" w14:textId="74EBF819" w:rsidR="00C23294" w:rsidRDefault="00C23294" w:rsidP="00C23294">
      <w:pPr>
        <w:autoSpaceDE w:val="0"/>
        <w:autoSpaceDN w:val="0"/>
        <w:adjustRightInd w:val="0"/>
        <w:spacing w:after="0" w:line="240" w:lineRule="auto"/>
        <w:rPr>
          <w:rFonts w:ascii="Arial" w:hAnsi="Arial" w:cs="Arial"/>
        </w:rPr>
      </w:pPr>
    </w:p>
    <w:p w14:paraId="15A04607" w14:textId="77777777" w:rsidR="00187969" w:rsidRDefault="00187969" w:rsidP="004E77B0">
      <w:pPr>
        <w:autoSpaceDE w:val="0"/>
        <w:autoSpaceDN w:val="0"/>
        <w:adjustRightInd w:val="0"/>
        <w:spacing w:after="120" w:line="240" w:lineRule="auto"/>
        <w:ind w:firstLine="567"/>
        <w:jc w:val="both"/>
        <w:rPr>
          <w:rFonts w:ascii="ArialMT" w:hAnsi="ArialMT" w:cs="ArialMT"/>
        </w:rPr>
      </w:pPr>
      <w:r>
        <w:rPr>
          <w:rFonts w:ascii="ArialMT" w:hAnsi="ArialMT" w:cs="ArialMT"/>
        </w:rPr>
        <w:t xml:space="preserve">(1) </w:t>
      </w:r>
      <w:r>
        <w:rPr>
          <w:rFonts w:ascii="Arial-BoldMT" w:hAnsi="Arial-BoldMT" w:cs="Arial-BoldMT"/>
          <w:b/>
          <w:bCs/>
        </w:rPr>
        <w:t>V uzavřeném pásmu se dále nařizuje</w:t>
      </w:r>
      <w:r>
        <w:rPr>
          <w:rFonts w:ascii="ArialMT" w:hAnsi="ArialMT" w:cs="ArialMT"/>
        </w:rPr>
        <w:t>:</w:t>
      </w:r>
    </w:p>
    <w:p w14:paraId="4E02FC41" w14:textId="298A9F04" w:rsidR="00187969" w:rsidRDefault="00187969" w:rsidP="00840FA9">
      <w:pPr>
        <w:pStyle w:val="Odstavecseseznamem"/>
        <w:numPr>
          <w:ilvl w:val="0"/>
          <w:numId w:val="15"/>
        </w:numPr>
        <w:autoSpaceDE w:val="0"/>
        <w:autoSpaceDN w:val="0"/>
        <w:adjustRightInd w:val="0"/>
        <w:spacing w:after="0" w:line="240" w:lineRule="auto"/>
        <w:jc w:val="both"/>
        <w:rPr>
          <w:rFonts w:ascii="ArialMT" w:hAnsi="ArialMT" w:cs="ArialMT"/>
        </w:rPr>
      </w:pPr>
      <w:r w:rsidRPr="00187969">
        <w:rPr>
          <w:rFonts w:ascii="Arial-BoldMT" w:hAnsi="Arial-BoldMT" w:cs="Arial-BoldMT"/>
          <w:b/>
          <w:bCs/>
        </w:rPr>
        <w:t xml:space="preserve">zákaz přemisťování </w:t>
      </w:r>
      <w:r w:rsidRPr="00187969">
        <w:rPr>
          <w:rFonts w:ascii="ArialMT" w:hAnsi="ArialMT" w:cs="ArialMT"/>
        </w:rPr>
        <w:t xml:space="preserve">(pro účely tohoto nařízení se tím rozumí včetně nákupu, prodeje, darování apod.) chovaných </w:t>
      </w:r>
      <w:r w:rsidRPr="00187969">
        <w:rPr>
          <w:rFonts w:ascii="Arial-BoldMT" w:hAnsi="Arial-BoldMT" w:cs="Arial-BoldMT"/>
          <w:b/>
          <w:bCs/>
        </w:rPr>
        <w:t xml:space="preserve">ptáků </w:t>
      </w:r>
      <w:r w:rsidRPr="00187969">
        <w:rPr>
          <w:rFonts w:ascii="ArialMT" w:hAnsi="ArialMT" w:cs="ArialMT"/>
        </w:rPr>
        <w:t>z a do hospodářství či chovů umístěných v</w:t>
      </w:r>
      <w:r w:rsidR="00102C29">
        <w:rPr>
          <w:rFonts w:ascii="ArialMT" w:hAnsi="ArialMT" w:cs="ArialMT"/>
        </w:rPr>
        <w:t> </w:t>
      </w:r>
      <w:r w:rsidRPr="00187969">
        <w:rPr>
          <w:rFonts w:ascii="ArialMT" w:hAnsi="ArialMT" w:cs="ArialMT"/>
        </w:rPr>
        <w:t>uzavřeném pásmu;</w:t>
      </w:r>
      <w:r w:rsidRPr="00187969">
        <w:rPr>
          <w:rFonts w:ascii="ArialMT" w:hAnsi="ArialMT" w:cs="ArialMT"/>
        </w:rPr>
        <w:t xml:space="preserve"> </w:t>
      </w:r>
    </w:p>
    <w:p w14:paraId="4C367E79" w14:textId="77777777" w:rsidR="00187969" w:rsidRDefault="00187969" w:rsidP="007F4BA1">
      <w:pPr>
        <w:pStyle w:val="Odstavecseseznamem"/>
        <w:numPr>
          <w:ilvl w:val="0"/>
          <w:numId w:val="15"/>
        </w:numPr>
        <w:autoSpaceDE w:val="0"/>
        <w:autoSpaceDN w:val="0"/>
        <w:adjustRightInd w:val="0"/>
        <w:spacing w:after="0" w:line="240" w:lineRule="auto"/>
        <w:jc w:val="both"/>
        <w:rPr>
          <w:rFonts w:ascii="ArialMT" w:hAnsi="ArialMT" w:cs="ArialMT"/>
        </w:rPr>
      </w:pPr>
      <w:r w:rsidRPr="00187969">
        <w:rPr>
          <w:rFonts w:ascii="Arial-BoldMT" w:hAnsi="Arial-BoldMT" w:cs="Arial-BoldMT"/>
          <w:b/>
          <w:bCs/>
        </w:rPr>
        <w:t xml:space="preserve">zákaz přemisťování </w:t>
      </w:r>
      <w:r w:rsidRPr="00187969">
        <w:rPr>
          <w:rFonts w:ascii="ArialMT" w:hAnsi="ArialMT" w:cs="ArialMT"/>
        </w:rPr>
        <w:t xml:space="preserve">vedlejších produktů živočišného původu (dále jen </w:t>
      </w:r>
      <w:r w:rsidRPr="00187969">
        <w:rPr>
          <w:rFonts w:ascii="Arial-BoldMT" w:hAnsi="Arial-BoldMT" w:cs="Arial-BoldMT"/>
          <w:b/>
          <w:bCs/>
        </w:rPr>
        <w:t>VPŽP</w:t>
      </w:r>
      <w:r w:rsidRPr="00187969">
        <w:rPr>
          <w:rFonts w:ascii="ArialMT" w:hAnsi="ArialMT" w:cs="ArialMT"/>
        </w:rPr>
        <w:t>) z ptáků z hospodářství či chovů kromě celých těl mrtvých zvířat nebo jejich částí, tj. např. odvoz či rozmetání použité podestýlky, hnoje, kejdy nebo použitého steliva;</w:t>
      </w:r>
      <w:r w:rsidRPr="00187969">
        <w:rPr>
          <w:rFonts w:ascii="ArialMT" w:hAnsi="ArialMT" w:cs="ArialMT"/>
        </w:rPr>
        <w:t xml:space="preserve"> </w:t>
      </w:r>
    </w:p>
    <w:p w14:paraId="179C6DDC" w14:textId="7F2DA7A1" w:rsidR="00187969" w:rsidRDefault="00187969" w:rsidP="00582028">
      <w:pPr>
        <w:pStyle w:val="Odstavecseseznamem"/>
        <w:numPr>
          <w:ilvl w:val="0"/>
          <w:numId w:val="15"/>
        </w:numPr>
        <w:autoSpaceDE w:val="0"/>
        <w:autoSpaceDN w:val="0"/>
        <w:adjustRightInd w:val="0"/>
        <w:spacing w:after="0" w:line="240" w:lineRule="auto"/>
        <w:jc w:val="both"/>
        <w:rPr>
          <w:rFonts w:ascii="ArialMT" w:hAnsi="ArialMT" w:cs="ArialMT"/>
        </w:rPr>
      </w:pPr>
      <w:r w:rsidRPr="00187969">
        <w:rPr>
          <w:rFonts w:ascii="Arial-BoldMT" w:hAnsi="Arial-BoldMT" w:cs="Arial-BoldMT"/>
          <w:b/>
          <w:bCs/>
        </w:rPr>
        <w:t xml:space="preserve">zákaz doplnění stavů </w:t>
      </w:r>
      <w:r w:rsidRPr="00187969">
        <w:rPr>
          <w:rFonts w:ascii="ArialMT" w:hAnsi="ArialMT" w:cs="ArialMT"/>
        </w:rPr>
        <w:t>pernaté zvěře a vypouštění jiného ptactva chovaného v zajetí v</w:t>
      </w:r>
      <w:r w:rsidR="00102C29">
        <w:rPr>
          <w:rFonts w:ascii="ArialMT" w:hAnsi="ArialMT" w:cs="ArialMT"/>
        </w:rPr>
        <w:t> </w:t>
      </w:r>
      <w:r w:rsidRPr="00187969">
        <w:rPr>
          <w:rFonts w:ascii="ArialMT" w:hAnsi="ArialMT" w:cs="ArialMT"/>
        </w:rPr>
        <w:t>uzavřeném pásmu;</w:t>
      </w:r>
      <w:r w:rsidRPr="00187969">
        <w:rPr>
          <w:rFonts w:ascii="ArialMT" w:hAnsi="ArialMT" w:cs="ArialMT"/>
        </w:rPr>
        <w:t xml:space="preserve"> </w:t>
      </w:r>
    </w:p>
    <w:p w14:paraId="62BC66BD" w14:textId="77777777" w:rsidR="00187969" w:rsidRDefault="00187969" w:rsidP="0067117C">
      <w:pPr>
        <w:pStyle w:val="Odstavecseseznamem"/>
        <w:numPr>
          <w:ilvl w:val="0"/>
          <w:numId w:val="15"/>
        </w:numPr>
        <w:autoSpaceDE w:val="0"/>
        <w:autoSpaceDN w:val="0"/>
        <w:adjustRightInd w:val="0"/>
        <w:spacing w:after="0" w:line="240" w:lineRule="auto"/>
        <w:jc w:val="both"/>
        <w:rPr>
          <w:rFonts w:ascii="ArialMT" w:hAnsi="ArialMT" w:cs="ArialMT"/>
        </w:rPr>
      </w:pPr>
      <w:r w:rsidRPr="00187969">
        <w:rPr>
          <w:rFonts w:ascii="Arial-BoldMT" w:hAnsi="Arial-BoldMT" w:cs="Arial-BoldMT"/>
          <w:b/>
          <w:bCs/>
        </w:rPr>
        <w:t xml:space="preserve">zákaz </w:t>
      </w:r>
      <w:r w:rsidRPr="00187969">
        <w:rPr>
          <w:rFonts w:ascii="ArialMT" w:hAnsi="ArialMT" w:cs="ArialMT"/>
        </w:rPr>
        <w:t xml:space="preserve">pořádání výstav, trhů, přehlídek zvířat a jiné </w:t>
      </w:r>
      <w:r w:rsidRPr="00187969">
        <w:rPr>
          <w:rFonts w:ascii="Arial-BoldMT" w:hAnsi="Arial-BoldMT" w:cs="Arial-BoldMT"/>
          <w:b/>
          <w:bCs/>
        </w:rPr>
        <w:t>shromažďování ptáků</w:t>
      </w:r>
      <w:r w:rsidRPr="00187969">
        <w:rPr>
          <w:rFonts w:ascii="ArialMT" w:hAnsi="ArialMT" w:cs="ArialMT"/>
        </w:rPr>
        <w:t>;</w:t>
      </w:r>
      <w:r w:rsidRPr="00187969">
        <w:rPr>
          <w:rFonts w:ascii="ArialMT" w:hAnsi="ArialMT" w:cs="ArialMT"/>
        </w:rPr>
        <w:t xml:space="preserve"> </w:t>
      </w:r>
    </w:p>
    <w:p w14:paraId="01CF1E29" w14:textId="77777777" w:rsidR="00187969" w:rsidRDefault="00187969" w:rsidP="000A111F">
      <w:pPr>
        <w:pStyle w:val="Odstavecseseznamem"/>
        <w:numPr>
          <w:ilvl w:val="0"/>
          <w:numId w:val="15"/>
        </w:numPr>
        <w:autoSpaceDE w:val="0"/>
        <w:autoSpaceDN w:val="0"/>
        <w:adjustRightInd w:val="0"/>
        <w:spacing w:after="0" w:line="240" w:lineRule="auto"/>
        <w:jc w:val="both"/>
        <w:rPr>
          <w:rFonts w:ascii="ArialMT" w:hAnsi="ArialMT" w:cs="ArialMT"/>
        </w:rPr>
      </w:pPr>
      <w:r w:rsidRPr="00187969">
        <w:rPr>
          <w:rFonts w:ascii="Arial-BoldMT" w:hAnsi="Arial-BoldMT" w:cs="Arial-BoldMT"/>
          <w:b/>
          <w:bCs/>
        </w:rPr>
        <w:t xml:space="preserve">zákaz přemisťování násadových vajec </w:t>
      </w:r>
      <w:r w:rsidRPr="00187969">
        <w:rPr>
          <w:rFonts w:ascii="ArialMT" w:hAnsi="ArialMT" w:cs="ArialMT"/>
        </w:rPr>
        <w:t>z hospodářství či chovů v uzavřeném pásmu;</w:t>
      </w:r>
    </w:p>
    <w:p w14:paraId="3A11EAE1" w14:textId="77777777" w:rsidR="00187969" w:rsidRDefault="00187969" w:rsidP="005D2DF8">
      <w:pPr>
        <w:pStyle w:val="Odstavecseseznamem"/>
        <w:numPr>
          <w:ilvl w:val="0"/>
          <w:numId w:val="15"/>
        </w:numPr>
        <w:autoSpaceDE w:val="0"/>
        <w:autoSpaceDN w:val="0"/>
        <w:adjustRightInd w:val="0"/>
        <w:spacing w:after="0" w:line="240" w:lineRule="auto"/>
        <w:jc w:val="both"/>
        <w:rPr>
          <w:rFonts w:ascii="ArialMT" w:hAnsi="ArialMT" w:cs="ArialMT"/>
        </w:rPr>
      </w:pPr>
      <w:r w:rsidRPr="00187969">
        <w:rPr>
          <w:rFonts w:ascii="Arial-BoldMT" w:hAnsi="Arial-BoldMT" w:cs="Arial-BoldMT"/>
          <w:b/>
          <w:bCs/>
        </w:rPr>
        <w:t xml:space="preserve">zákaz přemisťování čerstvého masa </w:t>
      </w:r>
      <w:r w:rsidRPr="00187969">
        <w:rPr>
          <w:rFonts w:ascii="ArialMT" w:hAnsi="ArialMT" w:cs="ArialMT"/>
        </w:rPr>
        <w:t>včetně drobů z chovaných a volně žijících ptáků z chovů, jatek nebo ze zařízení pro nakládání se zvěřinou v ochranném pásmu;</w:t>
      </w:r>
    </w:p>
    <w:p w14:paraId="10347B63" w14:textId="2122A716" w:rsidR="00187969" w:rsidRDefault="00187969" w:rsidP="004F65A7">
      <w:pPr>
        <w:pStyle w:val="Odstavecseseznamem"/>
        <w:numPr>
          <w:ilvl w:val="0"/>
          <w:numId w:val="15"/>
        </w:numPr>
        <w:autoSpaceDE w:val="0"/>
        <w:autoSpaceDN w:val="0"/>
        <w:adjustRightInd w:val="0"/>
        <w:spacing w:after="0" w:line="240" w:lineRule="auto"/>
        <w:jc w:val="both"/>
        <w:rPr>
          <w:rFonts w:ascii="ArialMT" w:hAnsi="ArialMT" w:cs="ArialMT"/>
        </w:rPr>
      </w:pPr>
      <w:r w:rsidRPr="00187969">
        <w:rPr>
          <w:rFonts w:ascii="Arial-BoldMT" w:hAnsi="Arial-BoldMT" w:cs="Arial-BoldMT"/>
          <w:b/>
          <w:bCs/>
        </w:rPr>
        <w:t xml:space="preserve">zákaz přemisťování masných výrobků </w:t>
      </w:r>
      <w:r w:rsidRPr="00187969">
        <w:rPr>
          <w:rFonts w:ascii="ArialMT" w:hAnsi="ArialMT" w:cs="ArialMT"/>
        </w:rPr>
        <w:t>získaných z čerstvého masa drůbeže z</w:t>
      </w:r>
      <w:r w:rsidR="00102C29">
        <w:rPr>
          <w:rFonts w:ascii="ArialMT" w:hAnsi="ArialMT" w:cs="ArialMT"/>
        </w:rPr>
        <w:t> </w:t>
      </w:r>
      <w:r w:rsidRPr="00187969">
        <w:rPr>
          <w:rFonts w:ascii="ArialMT" w:hAnsi="ArialMT" w:cs="ArialMT"/>
        </w:rPr>
        <w:t>potravinářských podniků v ochranném pásmu, pokud tyto nebyly ošetřeny způsobem uvedeným v příloze VII Nařízení Komise 2020/687;</w:t>
      </w:r>
      <w:r w:rsidRPr="00187969">
        <w:rPr>
          <w:rFonts w:ascii="ArialMT" w:hAnsi="ArialMT" w:cs="ArialMT"/>
        </w:rPr>
        <w:t xml:space="preserve"> </w:t>
      </w:r>
    </w:p>
    <w:p w14:paraId="49A84910" w14:textId="051A0ECF" w:rsidR="00187969" w:rsidRPr="00187969" w:rsidRDefault="00187969" w:rsidP="004F65A7">
      <w:pPr>
        <w:pStyle w:val="Odstavecseseznamem"/>
        <w:numPr>
          <w:ilvl w:val="0"/>
          <w:numId w:val="15"/>
        </w:numPr>
        <w:autoSpaceDE w:val="0"/>
        <w:autoSpaceDN w:val="0"/>
        <w:adjustRightInd w:val="0"/>
        <w:spacing w:after="0" w:line="240" w:lineRule="auto"/>
        <w:jc w:val="both"/>
        <w:rPr>
          <w:rFonts w:ascii="ArialMT" w:hAnsi="ArialMT" w:cs="ArialMT"/>
        </w:rPr>
      </w:pPr>
      <w:r w:rsidRPr="00187969">
        <w:rPr>
          <w:rFonts w:ascii="Arial-BoldMT" w:hAnsi="Arial-BoldMT" w:cs="Arial-BoldMT"/>
          <w:b/>
          <w:bCs/>
        </w:rPr>
        <w:t xml:space="preserve">zákaz přemisťování vajec </w:t>
      </w:r>
      <w:r w:rsidRPr="00187969">
        <w:rPr>
          <w:rFonts w:ascii="ArialMT" w:hAnsi="ArialMT" w:cs="ArialMT"/>
        </w:rPr>
        <w:t>či tekutých vajec k lidské spotřebě z hospodářství či</w:t>
      </w:r>
      <w:r w:rsidR="00102C29">
        <w:rPr>
          <w:rFonts w:ascii="ArialMT" w:hAnsi="ArialMT" w:cs="ArialMT"/>
        </w:rPr>
        <w:t> </w:t>
      </w:r>
      <w:r w:rsidRPr="00187969">
        <w:rPr>
          <w:rFonts w:ascii="ArialMT" w:hAnsi="ArialMT" w:cs="ArialMT"/>
        </w:rPr>
        <w:t>potravinářských podniků v ochranném pásmu.</w:t>
      </w:r>
    </w:p>
    <w:p w14:paraId="1B99BD36" w14:textId="73FC8A45" w:rsidR="00C23294" w:rsidRDefault="00C23294" w:rsidP="00C23294">
      <w:pPr>
        <w:autoSpaceDE w:val="0"/>
        <w:autoSpaceDN w:val="0"/>
        <w:adjustRightInd w:val="0"/>
        <w:spacing w:after="0" w:line="240" w:lineRule="auto"/>
        <w:rPr>
          <w:rFonts w:ascii="Arial" w:hAnsi="Arial" w:cs="Arial"/>
        </w:rPr>
      </w:pPr>
    </w:p>
    <w:p w14:paraId="6F322459" w14:textId="3415B802" w:rsidR="006D5F6B" w:rsidRDefault="00C62635" w:rsidP="00B43F8B">
      <w:pPr>
        <w:autoSpaceDE w:val="0"/>
        <w:autoSpaceDN w:val="0"/>
        <w:adjustRightInd w:val="0"/>
        <w:spacing w:after="0" w:line="240" w:lineRule="auto"/>
        <w:ind w:left="142" w:firstLine="425"/>
        <w:jc w:val="both"/>
        <w:rPr>
          <w:rFonts w:ascii="ArialMT" w:hAnsi="ArialMT" w:cs="ArialMT"/>
        </w:rPr>
      </w:pPr>
      <w:r>
        <w:rPr>
          <w:rFonts w:ascii="ArialMT" w:hAnsi="ArialMT" w:cs="ArialMT"/>
        </w:rPr>
        <w:t xml:space="preserve">(2) </w:t>
      </w:r>
      <w:r w:rsidR="00187969" w:rsidRPr="00C62635">
        <w:rPr>
          <w:rFonts w:ascii="ArialMT" w:hAnsi="ArialMT" w:cs="ArialMT"/>
        </w:rPr>
        <w:t>Na základě žádosti o výjimku může KVS</w:t>
      </w:r>
      <w:r w:rsidR="00102C29">
        <w:rPr>
          <w:rFonts w:ascii="ArialMT" w:hAnsi="ArialMT" w:cs="ArialMT"/>
        </w:rPr>
        <w:t>H</w:t>
      </w:r>
      <w:r w:rsidR="00187969" w:rsidRPr="00C62635">
        <w:rPr>
          <w:rFonts w:ascii="ArialMT" w:hAnsi="ArialMT" w:cs="ArialMT"/>
        </w:rPr>
        <w:t xml:space="preserve"> rozhodnout za podmínek stanovených v</w:t>
      </w:r>
      <w:r w:rsidR="00102C29">
        <w:rPr>
          <w:rFonts w:ascii="ArialMT" w:hAnsi="ArialMT" w:cs="ArialMT"/>
        </w:rPr>
        <w:t> </w:t>
      </w:r>
      <w:r w:rsidR="00187969" w:rsidRPr="00C62635">
        <w:rPr>
          <w:rFonts w:ascii="ArialMT" w:hAnsi="ArialMT" w:cs="ArialMT"/>
        </w:rPr>
        <w:t>Nařízení Komise 2020/687 o povolení výjimky ze zákazů uvedených v odst. 1., které jsou rozdílné pro ochranné pásmo a pro pásmo dozoru.</w:t>
      </w:r>
    </w:p>
    <w:p w14:paraId="42699B16" w14:textId="7269DDF7" w:rsidR="006D5F6B" w:rsidRPr="00B43F8B" w:rsidRDefault="00B43F8B" w:rsidP="00B43F8B">
      <w:pPr>
        <w:autoSpaceDE w:val="0"/>
        <w:autoSpaceDN w:val="0"/>
        <w:adjustRightInd w:val="0"/>
        <w:spacing w:before="360" w:after="120" w:line="240" w:lineRule="auto"/>
        <w:jc w:val="center"/>
        <w:rPr>
          <w:rFonts w:ascii="Arial" w:hAnsi="Arial" w:cs="Arial"/>
          <w:b/>
          <w:bCs/>
          <w:sz w:val="24"/>
          <w:szCs w:val="24"/>
        </w:rPr>
      </w:pPr>
      <w:r w:rsidRPr="00102C29">
        <w:rPr>
          <w:rFonts w:ascii="Arial" w:hAnsi="Arial" w:cs="Arial"/>
          <w:b/>
          <w:bCs/>
          <w:sz w:val="24"/>
          <w:szCs w:val="24"/>
        </w:rPr>
        <w:t xml:space="preserve">Čl. </w:t>
      </w:r>
      <w:r>
        <w:rPr>
          <w:rFonts w:ascii="Arial" w:hAnsi="Arial" w:cs="Arial"/>
          <w:b/>
          <w:bCs/>
          <w:sz w:val="24"/>
          <w:szCs w:val="24"/>
        </w:rPr>
        <w:t>4</w:t>
      </w:r>
    </w:p>
    <w:p w14:paraId="154F7329" w14:textId="7806B251" w:rsidR="006D5F6B" w:rsidRPr="004E77B0" w:rsidRDefault="006D5F6B" w:rsidP="006D5F6B">
      <w:pPr>
        <w:autoSpaceDE w:val="0"/>
        <w:autoSpaceDN w:val="0"/>
        <w:adjustRightInd w:val="0"/>
        <w:spacing w:after="0" w:line="240" w:lineRule="auto"/>
        <w:jc w:val="center"/>
        <w:rPr>
          <w:rFonts w:ascii="Arial" w:hAnsi="Arial" w:cs="Arial"/>
          <w:b/>
          <w:bCs/>
          <w:sz w:val="24"/>
          <w:szCs w:val="24"/>
        </w:rPr>
      </w:pPr>
      <w:r w:rsidRPr="004E77B0">
        <w:rPr>
          <w:rFonts w:ascii="Arial" w:hAnsi="Arial" w:cs="Arial"/>
          <w:b/>
          <w:bCs/>
          <w:sz w:val="24"/>
          <w:szCs w:val="24"/>
        </w:rPr>
        <w:t>Doba trvání opatření</w:t>
      </w:r>
    </w:p>
    <w:p w14:paraId="1070391E" w14:textId="77777777" w:rsidR="00187969" w:rsidRDefault="00187969" w:rsidP="00187969">
      <w:pPr>
        <w:autoSpaceDE w:val="0"/>
        <w:autoSpaceDN w:val="0"/>
        <w:adjustRightInd w:val="0"/>
        <w:spacing w:after="0" w:line="240" w:lineRule="auto"/>
        <w:jc w:val="both"/>
        <w:rPr>
          <w:rFonts w:ascii="ArialMT" w:hAnsi="ArialMT" w:cs="ArialMT"/>
        </w:rPr>
      </w:pPr>
    </w:p>
    <w:p w14:paraId="3D574962" w14:textId="3926D9F8" w:rsidR="00102C29" w:rsidRPr="00102C29" w:rsidRDefault="00102C29" w:rsidP="00102C29">
      <w:pPr>
        <w:pStyle w:val="Odstavecseseznamem"/>
        <w:numPr>
          <w:ilvl w:val="0"/>
          <w:numId w:val="18"/>
        </w:numPr>
        <w:tabs>
          <w:tab w:val="left" w:pos="993"/>
        </w:tabs>
        <w:autoSpaceDE w:val="0"/>
        <w:autoSpaceDN w:val="0"/>
        <w:adjustRightInd w:val="0"/>
        <w:spacing w:after="0" w:line="240" w:lineRule="auto"/>
        <w:ind w:left="142" w:firstLine="425"/>
        <w:jc w:val="both"/>
        <w:rPr>
          <w:rFonts w:ascii="ArialMT" w:hAnsi="ArialMT" w:cs="ArialMT"/>
        </w:rPr>
      </w:pPr>
      <w:r>
        <w:rPr>
          <w:rFonts w:ascii="ArialMT" w:hAnsi="ArialMT" w:cs="ArialMT"/>
        </w:rPr>
        <w:t xml:space="preserve"> </w:t>
      </w:r>
      <w:r w:rsidR="00187969" w:rsidRPr="00102C29">
        <w:rPr>
          <w:rFonts w:ascii="ArialMT" w:hAnsi="ArialMT" w:cs="ArialMT"/>
        </w:rPr>
        <w:t xml:space="preserve">Opatření podle tohoto článku se zruší pro ochranné pásmo tehdy, pokud uplynula doba minimálně </w:t>
      </w:r>
      <w:r w:rsidR="00187969" w:rsidRPr="00102C29">
        <w:rPr>
          <w:rFonts w:ascii="Arial-BoldMT" w:hAnsi="Arial-BoldMT" w:cs="Arial-BoldMT"/>
          <w:b/>
          <w:bCs/>
        </w:rPr>
        <w:t xml:space="preserve">21 dní </w:t>
      </w:r>
      <w:r w:rsidR="00187969" w:rsidRPr="00102C29">
        <w:rPr>
          <w:rFonts w:ascii="ArialMT" w:hAnsi="ArialMT" w:cs="ArialMT"/>
        </w:rPr>
        <w:t>od vydání tohoto nařízení Státní veterinární správy a byly splněny další podmínky v souladu s článkem 39 Nařízení Komise 2020/687. Po zrušení ochranného pásma budou nadále uplatňovány v celém uzavřeném pásmu opatření jako pro pásmo dozoru.</w:t>
      </w:r>
    </w:p>
    <w:p w14:paraId="72ABFC50" w14:textId="756CCFA4" w:rsidR="00C23294" w:rsidRPr="00B43F8B" w:rsidRDefault="00102C29" w:rsidP="00C23294">
      <w:pPr>
        <w:pStyle w:val="Odstavecseseznamem"/>
        <w:numPr>
          <w:ilvl w:val="0"/>
          <w:numId w:val="18"/>
        </w:numPr>
        <w:tabs>
          <w:tab w:val="left" w:pos="993"/>
        </w:tabs>
        <w:autoSpaceDE w:val="0"/>
        <w:autoSpaceDN w:val="0"/>
        <w:adjustRightInd w:val="0"/>
        <w:spacing w:after="0" w:line="240" w:lineRule="auto"/>
        <w:ind w:left="142" w:firstLine="425"/>
        <w:jc w:val="both"/>
        <w:rPr>
          <w:rFonts w:ascii="ArialMT" w:hAnsi="ArialMT" w:cs="ArialMT"/>
        </w:rPr>
      </w:pPr>
      <w:r>
        <w:rPr>
          <w:rFonts w:ascii="ArialMT" w:hAnsi="ArialMT" w:cs="ArialMT"/>
        </w:rPr>
        <w:t xml:space="preserve">  </w:t>
      </w:r>
      <w:r w:rsidR="00187969" w:rsidRPr="00102C29">
        <w:rPr>
          <w:rFonts w:ascii="ArialMT" w:hAnsi="ArialMT" w:cs="ArialMT"/>
        </w:rPr>
        <w:t xml:space="preserve">Opatření podle tohoto článku se zruší pro pásmo dozoru tehdy, pokud uplynula doba minimálně </w:t>
      </w:r>
      <w:r w:rsidR="00187969" w:rsidRPr="00102C29">
        <w:rPr>
          <w:rFonts w:ascii="Arial-BoldMT" w:hAnsi="Arial-BoldMT" w:cs="Arial-BoldMT"/>
          <w:b/>
          <w:bCs/>
        </w:rPr>
        <w:t xml:space="preserve">9 dní </w:t>
      </w:r>
      <w:r w:rsidR="00187969" w:rsidRPr="00102C29">
        <w:rPr>
          <w:rFonts w:ascii="ArialMT" w:hAnsi="ArialMT" w:cs="ArialMT"/>
        </w:rPr>
        <w:t>od zrušení opatření pro ochranné pásmo a byly splněny další podmínky v souladu s článkem 55 Nařízení Komise 2020/687.</w:t>
      </w:r>
    </w:p>
    <w:p w14:paraId="2F40C247" w14:textId="31771BC6" w:rsidR="00C23294" w:rsidRPr="00B43F8B" w:rsidRDefault="00B43F8B" w:rsidP="00B43F8B">
      <w:pPr>
        <w:autoSpaceDE w:val="0"/>
        <w:autoSpaceDN w:val="0"/>
        <w:adjustRightInd w:val="0"/>
        <w:spacing w:before="360" w:after="120" w:line="240" w:lineRule="auto"/>
        <w:jc w:val="center"/>
        <w:rPr>
          <w:rFonts w:ascii="Arial" w:hAnsi="Arial" w:cs="Arial"/>
          <w:b/>
          <w:bCs/>
          <w:sz w:val="24"/>
          <w:szCs w:val="24"/>
        </w:rPr>
      </w:pPr>
      <w:r w:rsidRPr="00102C29">
        <w:rPr>
          <w:rFonts w:ascii="Arial" w:hAnsi="Arial" w:cs="Arial"/>
          <w:b/>
          <w:bCs/>
          <w:sz w:val="24"/>
          <w:szCs w:val="24"/>
        </w:rPr>
        <w:t xml:space="preserve">Čl. </w:t>
      </w:r>
      <w:r>
        <w:rPr>
          <w:rFonts w:ascii="Arial" w:hAnsi="Arial" w:cs="Arial"/>
          <w:b/>
          <w:bCs/>
          <w:sz w:val="24"/>
          <w:szCs w:val="24"/>
        </w:rPr>
        <w:t>5</w:t>
      </w:r>
    </w:p>
    <w:p w14:paraId="0CD6D1F2" w14:textId="77777777" w:rsidR="00616664" w:rsidRPr="004E77B0" w:rsidRDefault="00616664" w:rsidP="00B43F8B">
      <w:pPr>
        <w:keepNext/>
        <w:spacing w:after="0" w:line="240" w:lineRule="auto"/>
        <w:ind w:left="-142"/>
        <w:jc w:val="center"/>
        <w:outlineLvl w:val="0"/>
        <w:rPr>
          <w:rFonts w:ascii="Arial" w:eastAsia="Times New Roman" w:hAnsi="Arial" w:cs="Arial"/>
          <w:b/>
          <w:bCs/>
          <w:kern w:val="32"/>
          <w:sz w:val="24"/>
          <w:szCs w:val="24"/>
          <w:lang w:eastAsia="cs-CZ"/>
        </w:rPr>
      </w:pPr>
      <w:r w:rsidRPr="004E77B0">
        <w:rPr>
          <w:rFonts w:ascii="Arial" w:eastAsia="Times New Roman" w:hAnsi="Arial" w:cs="Arial"/>
          <w:b/>
          <w:bCs/>
          <w:kern w:val="32"/>
          <w:sz w:val="24"/>
          <w:szCs w:val="24"/>
          <w:lang w:eastAsia="cs-CZ"/>
        </w:rPr>
        <w:t>Sankce</w:t>
      </w:r>
    </w:p>
    <w:p w14:paraId="2840FA0C"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5FC55CA0"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317F3DCB" w14:textId="068F0686" w:rsidR="00616664"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37F9F8C7" w14:textId="40BACE2A" w:rsidR="004B49C4" w:rsidRPr="00B43F8B" w:rsidRDefault="00B43F8B" w:rsidP="00B43F8B">
      <w:pPr>
        <w:tabs>
          <w:tab w:val="left" w:pos="709"/>
          <w:tab w:val="left" w:pos="5387"/>
        </w:tabs>
        <w:spacing w:before="360" w:after="120" w:line="240" w:lineRule="auto"/>
        <w:jc w:val="center"/>
        <w:rPr>
          <w:rFonts w:ascii="Arial" w:eastAsia="Calibri" w:hAnsi="Arial" w:cs="Arial"/>
          <w:b/>
          <w:bCs/>
          <w:sz w:val="24"/>
          <w:szCs w:val="24"/>
        </w:rPr>
      </w:pPr>
      <w:r w:rsidRPr="00B43F8B">
        <w:rPr>
          <w:rFonts w:ascii="Arial" w:eastAsia="Calibri" w:hAnsi="Arial" w:cs="Arial"/>
          <w:b/>
          <w:bCs/>
          <w:sz w:val="24"/>
          <w:szCs w:val="24"/>
        </w:rPr>
        <w:t>Čl. 6</w:t>
      </w:r>
    </w:p>
    <w:p w14:paraId="6CC5417A" w14:textId="77777777" w:rsidR="004B49C4" w:rsidRPr="00B43F8B" w:rsidRDefault="004B49C4" w:rsidP="00297099">
      <w:pPr>
        <w:autoSpaceDE w:val="0"/>
        <w:autoSpaceDN w:val="0"/>
        <w:adjustRightInd w:val="0"/>
        <w:spacing w:after="120" w:line="240" w:lineRule="auto"/>
        <w:jc w:val="center"/>
        <w:rPr>
          <w:rFonts w:ascii="Arial" w:hAnsi="Arial" w:cs="Arial"/>
          <w:b/>
          <w:bCs/>
          <w:sz w:val="24"/>
          <w:szCs w:val="24"/>
        </w:rPr>
      </w:pPr>
      <w:r w:rsidRPr="00B43F8B">
        <w:rPr>
          <w:rFonts w:ascii="Arial" w:hAnsi="Arial" w:cs="Arial"/>
          <w:b/>
          <w:bCs/>
          <w:sz w:val="24"/>
          <w:szCs w:val="24"/>
        </w:rPr>
        <w:t>Poučení o nákaze</w:t>
      </w:r>
    </w:p>
    <w:p w14:paraId="79725C26" w14:textId="5A847403" w:rsidR="00616664" w:rsidRDefault="004B49C4" w:rsidP="00297099">
      <w:pPr>
        <w:autoSpaceDE w:val="0"/>
        <w:autoSpaceDN w:val="0"/>
        <w:adjustRightInd w:val="0"/>
        <w:spacing w:after="0" w:line="240" w:lineRule="auto"/>
        <w:ind w:firstLine="708"/>
        <w:jc w:val="both"/>
        <w:rPr>
          <w:rFonts w:ascii="ArialMT" w:hAnsi="ArialMT" w:cs="ArialMT"/>
        </w:rPr>
      </w:pPr>
      <w:r>
        <w:rPr>
          <w:rFonts w:ascii="ArialMT" w:hAnsi="ArialMT" w:cs="ArialMT"/>
        </w:rPr>
        <w:lastRenderedPageBreak/>
        <w:t>Aviární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krváceninami na končetinách a zvýšeným úhynem. Nemocnost i úmrtnost může dosahovat až 100 %. Inkubační doba je 3 až 7 dní a jednotlivé druhy ptáků jsou k nákaze různě vnímaví.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Rozlišujeme vysoce patogenní formu aviární influenzy (HPAI) a nízce patogenní formu aviární influenzy (LPAI). Obě formy podléhají podle veterinárního zákona oznamovací povinnosti. U HPAI může výjimečně dojít při vysoké infekční dávce k přenosu na člověka, nebo na jiné savce. Virus je ničen běžnými dezinfekčními přípravky.</w:t>
      </w:r>
    </w:p>
    <w:p w14:paraId="26636C23" w14:textId="367D6B63" w:rsidR="00297099" w:rsidRPr="00297099" w:rsidRDefault="00297099" w:rsidP="00297099">
      <w:pPr>
        <w:autoSpaceDE w:val="0"/>
        <w:autoSpaceDN w:val="0"/>
        <w:adjustRightInd w:val="0"/>
        <w:spacing w:before="360" w:after="120" w:line="240" w:lineRule="auto"/>
        <w:jc w:val="center"/>
        <w:rPr>
          <w:rFonts w:ascii="Arial" w:hAnsi="Arial" w:cs="Arial"/>
          <w:b/>
          <w:bCs/>
          <w:sz w:val="24"/>
          <w:szCs w:val="24"/>
        </w:rPr>
      </w:pPr>
      <w:r w:rsidRPr="00297099">
        <w:rPr>
          <w:rFonts w:ascii="Arial" w:hAnsi="Arial" w:cs="Arial"/>
          <w:b/>
          <w:bCs/>
          <w:sz w:val="24"/>
          <w:szCs w:val="24"/>
        </w:rPr>
        <w:t>Čl.7</w:t>
      </w:r>
    </w:p>
    <w:p w14:paraId="5D220436" w14:textId="77777777" w:rsidR="006D5F6B" w:rsidRPr="00297099" w:rsidRDefault="006D5F6B" w:rsidP="006D5F6B">
      <w:pPr>
        <w:spacing w:before="120" w:after="0" w:line="240" w:lineRule="auto"/>
        <w:jc w:val="center"/>
        <w:rPr>
          <w:rFonts w:ascii="Arial" w:eastAsia="Times New Roman" w:hAnsi="Arial" w:cs="Arial"/>
          <w:sz w:val="24"/>
          <w:szCs w:val="24"/>
          <w:lang w:eastAsia="cs-CZ"/>
        </w:rPr>
      </w:pPr>
      <w:r w:rsidRPr="00297099">
        <w:rPr>
          <w:rFonts w:ascii="Arial" w:eastAsia="Times New Roman" w:hAnsi="Arial" w:cs="Arial"/>
          <w:b/>
          <w:bCs/>
          <w:sz w:val="24"/>
          <w:szCs w:val="24"/>
          <w:lang w:eastAsia="cs-CZ"/>
        </w:rPr>
        <w:t>Poučení o náhradách nákladů a ztrát</w:t>
      </w:r>
    </w:p>
    <w:p w14:paraId="1E1B82A7" w14:textId="78FAD255" w:rsidR="00616664" w:rsidRDefault="006D5F6B" w:rsidP="00297099">
      <w:pPr>
        <w:tabs>
          <w:tab w:val="left" w:pos="709"/>
          <w:tab w:val="left" w:pos="5387"/>
        </w:tabs>
        <w:autoSpaceDE w:val="0"/>
        <w:autoSpaceDN w:val="0"/>
        <w:adjustRightInd w:val="0"/>
        <w:spacing w:after="0" w:line="240" w:lineRule="auto"/>
        <w:jc w:val="both"/>
        <w:rPr>
          <w:rFonts w:ascii="Arial" w:eastAsia="Calibri" w:hAnsi="Arial" w:cs="Times New Roman"/>
        </w:rPr>
      </w:pPr>
      <w:r>
        <w:rPr>
          <w:rFonts w:ascii="Arial" w:eastAsia="Calibri" w:hAnsi="Arial" w:cs="Times New Roman"/>
        </w:rPr>
        <w:tab/>
      </w:r>
      <w:r w:rsidR="00616664"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sidR="00616664">
        <w:rPr>
          <w:rFonts w:ascii="Arial" w:eastAsia="Calibri" w:hAnsi="Arial" w:cs="Times New Roman"/>
        </w:rPr>
        <w:t>it na základě žádosti podané u M</w:t>
      </w:r>
      <w:r w:rsidR="00616664" w:rsidRPr="00C15F8F">
        <w:rPr>
          <w:rFonts w:ascii="Arial" w:eastAsia="Calibri" w:hAnsi="Arial" w:cs="Times New Roman"/>
        </w:rPr>
        <w:t>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w:t>
      </w:r>
      <w:r w:rsidR="00616664">
        <w:rPr>
          <w:rFonts w:ascii="Arial" w:eastAsia="Calibri" w:hAnsi="Arial" w:cs="Times New Roman"/>
        </w:rPr>
        <w:t>pný na internetových stránkách M</w:t>
      </w:r>
      <w:r w:rsidR="00616664" w:rsidRPr="00C15F8F">
        <w:rPr>
          <w:rFonts w:ascii="Arial" w:eastAsia="Calibri" w:hAnsi="Arial" w:cs="Times New Roman"/>
        </w:rPr>
        <w:t>inisterstva zemědělství.</w:t>
      </w:r>
    </w:p>
    <w:p w14:paraId="49640ECC" w14:textId="17D6898D" w:rsidR="00297099" w:rsidRPr="00297099" w:rsidRDefault="00297099" w:rsidP="00297099">
      <w:pPr>
        <w:autoSpaceDE w:val="0"/>
        <w:autoSpaceDN w:val="0"/>
        <w:adjustRightInd w:val="0"/>
        <w:spacing w:before="360" w:after="120" w:line="240" w:lineRule="auto"/>
        <w:jc w:val="center"/>
        <w:rPr>
          <w:rFonts w:ascii="Arial" w:hAnsi="Arial" w:cs="Arial"/>
          <w:b/>
          <w:bCs/>
          <w:sz w:val="24"/>
          <w:szCs w:val="24"/>
        </w:rPr>
      </w:pPr>
      <w:r w:rsidRPr="00297099">
        <w:rPr>
          <w:rFonts w:ascii="Arial" w:hAnsi="Arial" w:cs="Arial"/>
          <w:b/>
          <w:bCs/>
          <w:sz w:val="24"/>
          <w:szCs w:val="24"/>
        </w:rPr>
        <w:t>Čl.</w:t>
      </w:r>
      <w:r w:rsidRPr="00297099">
        <w:rPr>
          <w:rFonts w:ascii="Arial" w:hAnsi="Arial" w:cs="Arial"/>
          <w:b/>
          <w:bCs/>
          <w:sz w:val="24"/>
          <w:szCs w:val="24"/>
        </w:rPr>
        <w:t>8</w:t>
      </w:r>
    </w:p>
    <w:p w14:paraId="206FFC63" w14:textId="77777777" w:rsidR="00616664" w:rsidRPr="00297099" w:rsidRDefault="00616664" w:rsidP="00297099">
      <w:pPr>
        <w:keepNext/>
        <w:spacing w:after="0" w:line="240" w:lineRule="auto"/>
        <w:jc w:val="center"/>
        <w:outlineLvl w:val="0"/>
        <w:rPr>
          <w:rFonts w:ascii="Arial" w:eastAsia="Times New Roman" w:hAnsi="Arial" w:cs="Arial"/>
          <w:b/>
          <w:bCs/>
          <w:kern w:val="32"/>
          <w:sz w:val="24"/>
          <w:szCs w:val="24"/>
          <w:lang w:eastAsia="cs-CZ"/>
        </w:rPr>
      </w:pPr>
      <w:r w:rsidRPr="00297099">
        <w:rPr>
          <w:rFonts w:ascii="Arial" w:eastAsia="Times New Roman" w:hAnsi="Arial" w:cs="Arial"/>
          <w:b/>
          <w:bCs/>
          <w:kern w:val="32"/>
          <w:sz w:val="24"/>
          <w:szCs w:val="24"/>
          <w:lang w:eastAsia="cs-CZ"/>
        </w:rPr>
        <w:t>Společná a závěrečná ustanovení</w:t>
      </w:r>
    </w:p>
    <w:p w14:paraId="033232E4" w14:textId="588BEAAA" w:rsidR="00616664" w:rsidRPr="004E324F" w:rsidRDefault="006D5F6B" w:rsidP="006D5F6B">
      <w:pPr>
        <w:pStyle w:val="Odstavecseseznamem"/>
        <w:numPr>
          <w:ilvl w:val="3"/>
          <w:numId w:val="3"/>
        </w:numPr>
        <w:tabs>
          <w:tab w:val="left" w:pos="851"/>
          <w:tab w:val="left" w:pos="5387"/>
        </w:tabs>
        <w:autoSpaceDE w:val="0"/>
        <w:autoSpaceDN w:val="0"/>
        <w:adjustRightInd w:val="0"/>
        <w:spacing w:before="120" w:after="0" w:line="240" w:lineRule="auto"/>
        <w:ind w:left="1418" w:hanging="851"/>
        <w:jc w:val="both"/>
        <w:rPr>
          <w:rFonts w:ascii="Arial" w:eastAsia="Calibri" w:hAnsi="Arial" w:cs="Arial"/>
        </w:rPr>
      </w:pPr>
      <w:r>
        <w:rPr>
          <w:rFonts w:ascii="Arial" w:eastAsia="Calibri" w:hAnsi="Arial" w:cs="Arial"/>
        </w:rPr>
        <w:t xml:space="preserve"> </w:t>
      </w:r>
      <w:r w:rsidR="00616664" w:rsidRPr="004E324F">
        <w:rPr>
          <w:rFonts w:ascii="Arial" w:eastAsia="Calibri" w:hAnsi="Arial" w:cs="Arial"/>
        </w:rPr>
        <w:t xml:space="preserve">Toto nařízení nabývá podle § 2 odst. 1 a § 4 odst. 1 a 2 zákona č. 35/2021 Sb., </w:t>
      </w:r>
    </w:p>
    <w:p w14:paraId="37D70EE6" w14:textId="591D28F2" w:rsidR="00616664" w:rsidRPr="004E324F" w:rsidRDefault="00616664" w:rsidP="00616664">
      <w:pPr>
        <w:tabs>
          <w:tab w:val="left" w:pos="709"/>
          <w:tab w:val="left" w:pos="5387"/>
        </w:tabs>
        <w:autoSpaceDE w:val="0"/>
        <w:autoSpaceDN w:val="0"/>
        <w:adjustRightInd w:val="0"/>
        <w:spacing w:after="0" w:line="240" w:lineRule="auto"/>
        <w:jc w:val="both"/>
        <w:rPr>
          <w:rFonts w:ascii="Arial" w:eastAsia="Calibri" w:hAnsi="Arial" w:cs="Arial"/>
        </w:rPr>
      </w:pPr>
      <w:r w:rsidRPr="004E324F">
        <w:rPr>
          <w:rFonts w:ascii="Arial" w:eastAsia="Calibri" w:hAnsi="Arial" w:cs="Arial"/>
        </w:rPr>
        <w:t xml:space="preserve">o Sbírce právních předpisů územních samosprávných celků a některých správních úřadů </w:t>
      </w:r>
      <w:sdt>
        <w:sdtPr>
          <w:rPr>
            <w:rFonts w:ascii="Arial" w:hAnsi="Arial" w:cs="Arial"/>
            <w:color w:val="000000" w:themeColor="text1"/>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004B49C4">
            <w:rPr>
              <w:rFonts w:ascii="Arial" w:hAnsi="Arial" w:cs="Arial"/>
              <w:color w:val="000000" w:themeColor="text1"/>
            </w:rPr>
            <w:t>z důvodu ohrožení života, zdraví, majetku nebo životního prostředí, platnosti a účinnosti okamžikem jeho vyhlášením formou zveřejnění ve Sbírce právních předpisů</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14:paraId="50635EA1"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0F322580"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11D55F44" w14:textId="618E4B14" w:rsidR="00616664" w:rsidRDefault="00616664" w:rsidP="00616664">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6D5F6B">
            <w:rPr>
              <w:rFonts w:ascii="Arial" w:eastAsia="Calibri" w:hAnsi="Arial" w:cs="Arial"/>
            </w:rPr>
            <w:t xml:space="preserve">Hradci Králové </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CC6A4A7C714A43CA9F10A01EEEB68DD2"/>
          </w:placeholder>
          <w:showingPlcHdr/>
        </w:sdtPr>
        <w:sdtEndPr/>
        <w:sdtContent>
          <w:r w:rsidRPr="00FA4505">
            <w:rPr>
              <w:rFonts w:ascii="Arial" w:eastAsia="Calibri" w:hAnsi="Arial" w:cs="Times New Roman"/>
              <w:color w:val="000000" w:themeColor="text1"/>
            </w:rPr>
            <w:t>04.01.2023</w:t>
          </w:r>
        </w:sdtContent>
      </w:sdt>
    </w:p>
    <w:p w14:paraId="41B47D48"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44371B3B" w14:textId="789EEC4D"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03DC4AE6" w14:textId="77777777" w:rsidR="00297099" w:rsidRDefault="00297099"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111C8BBD"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0F299B51"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4A383B1B"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6A405BFD" w14:textId="77777777" w:rsidR="00312826" w:rsidRPr="00312826" w:rsidRDefault="008D7A5A" w:rsidP="00FB3CB7">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sz w:val="20"/>
            <w:szCs w:val="20"/>
          </w:rPr>
          <w:alias w:val="podepisuje"/>
          <w:tag w:val="espis_podepisuje/podepisuje_pracovnik_nazev"/>
          <w:id w:val="-1766679603"/>
          <w:placeholder>
            <w:docPart w:val="2B821DA640BD4975B29E97C68665D044"/>
          </w:placeholder>
          <w:showingPlcHdr/>
        </w:sdtPr>
        <w:sdtEndPr>
          <w:rPr>
            <w:bCs/>
          </w:rPr>
        </w:sdtEndPr>
        <w:sdtContent>
          <w:r w:rsidR="00312826" w:rsidRPr="00312826">
            <w:rPr>
              <w:rFonts w:ascii="Arial" w:eastAsia="Calibri" w:hAnsi="Arial" w:cs="Times New Roman"/>
              <w:bCs/>
              <w:sz w:val="20"/>
              <w:szCs w:val="20"/>
            </w:rPr>
            <w:t>MVDr. Aleš Hantsch</w:t>
          </w:r>
        </w:sdtContent>
      </w:sdt>
    </w:p>
    <w:p w14:paraId="4215E94E" w14:textId="29151851" w:rsidR="00FB3CB7" w:rsidRDefault="00661489" w:rsidP="00FB3CB7">
      <w:pPr>
        <w:ind w:left="4963"/>
        <w:jc w:val="center"/>
        <w:rPr>
          <w:rFonts w:ascii="Arial" w:hAnsi="Arial" w:cs="Arial"/>
          <w:color w:val="000000"/>
          <w:sz w:val="20"/>
          <w:szCs w:val="20"/>
        </w:rPr>
      </w:pPr>
      <w:r>
        <w:rPr>
          <w:rFonts w:ascii="Arial" w:hAnsi="Arial" w:cs="Arial"/>
          <w:color w:val="000000"/>
          <w:sz w:val="20"/>
          <w:szCs w:val="20"/>
        </w:rPr>
        <w:lastRenderedPageBreak/>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DefaultPlaceholder_-1854013440"/>
          </w:placeholder>
        </w:sdtPr>
        <w:sdtEnd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006D5F6B">
                <w:rPr>
                  <w:rFonts w:ascii="Arial" w:hAnsi="Arial" w:cs="Arial"/>
                  <w:color w:val="000000"/>
                  <w:sz w:val="20"/>
                  <w:szCs w:val="20"/>
                </w:rPr>
                <w:t>Krajské veterinární správy Státní veterinární správy pro Královéhradecký kraj</w:t>
              </w:r>
            </w:sdtContent>
          </w:sdt>
        </w:sdtContent>
      </w:sdt>
    </w:p>
    <w:p w14:paraId="5DA41A7E" w14:textId="77777777" w:rsidR="00312826" w:rsidRPr="00FB3CB7" w:rsidRDefault="00312826" w:rsidP="00FB3CB7">
      <w:pPr>
        <w:spacing w:after="0"/>
        <w:ind w:left="4963"/>
        <w:jc w:val="center"/>
        <w:rPr>
          <w:rFonts w:ascii="Arial" w:hAnsi="Arial" w:cs="Arial"/>
          <w:color w:val="000000"/>
          <w:sz w:val="20"/>
          <w:szCs w:val="20"/>
        </w:rPr>
      </w:pPr>
      <w:r w:rsidRPr="00312826">
        <w:rPr>
          <w:rFonts w:ascii="Arial" w:eastAsia="Calibri" w:hAnsi="Arial" w:cs="Times New Roman"/>
          <w:bCs/>
          <w:sz w:val="20"/>
          <w:szCs w:val="20"/>
        </w:rPr>
        <w:t>podepsáno elektronicky</w:t>
      </w:r>
    </w:p>
    <w:p w14:paraId="7B9946B6" w14:textId="77777777"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423AA662" w14:textId="77777777" w:rsidR="00616664" w:rsidRPr="00C15F8F" w:rsidRDefault="00616664" w:rsidP="00616664">
      <w:pPr>
        <w:keepNext/>
        <w:autoSpaceDE w:val="0"/>
        <w:autoSpaceDN w:val="0"/>
        <w:adjustRightInd w:val="0"/>
        <w:spacing w:before="960" w:after="0" w:line="240" w:lineRule="auto"/>
        <w:rPr>
          <w:rFonts w:ascii="Arial" w:eastAsia="Times New Roman" w:hAnsi="Arial" w:cs="Arial"/>
          <w:b/>
          <w:bCs/>
          <w:sz w:val="20"/>
          <w:szCs w:val="20"/>
          <w:lang w:eastAsia="cs-CZ"/>
        </w:rPr>
      </w:pPr>
      <w:r w:rsidRPr="00C15F8F">
        <w:rPr>
          <w:rFonts w:ascii="Arial" w:eastAsia="Times New Roman" w:hAnsi="Arial" w:cs="Arial"/>
          <w:b/>
          <w:bCs/>
          <w:sz w:val="20"/>
          <w:szCs w:val="20"/>
          <w:lang w:eastAsia="cs-CZ"/>
        </w:rPr>
        <w:t>Obdrží:</w:t>
      </w:r>
    </w:p>
    <w:sdt>
      <w:sdtPr>
        <w:rPr>
          <w:rFonts w:ascii="Arial" w:eastAsia="Calibri" w:hAnsi="Arial" w:cs="Times New Roman"/>
          <w:color w:val="000000" w:themeColor="text1"/>
          <w:sz w:val="20"/>
          <w:szCs w:val="20"/>
        </w:rPr>
        <w:alias w:val="Jméno a příjmení"/>
        <w:tag w:val="espis_dsb/adresa/full_name"/>
        <w:id w:val="398949100"/>
        <w:placeholder>
          <w:docPart w:val="4BB306C980E642A8B1176F0BF7984D15"/>
        </w:placeholder>
      </w:sdtPr>
      <w:sdtEndPr/>
      <w:sdtContent>
        <w:p w14:paraId="5F0DD797" w14:textId="7F544DC2" w:rsidR="00616664" w:rsidRPr="00C01D55" w:rsidRDefault="00D331A2" w:rsidP="00D331A2">
          <w:pPr>
            <w:tabs>
              <w:tab w:val="left" w:pos="709"/>
              <w:tab w:val="left" w:pos="5387"/>
            </w:tabs>
            <w:spacing w:before="120" w:after="120" w:line="240" w:lineRule="auto"/>
            <w:jc w:val="both"/>
            <w:rPr>
              <w:rFonts w:ascii="Arial" w:eastAsia="Calibri" w:hAnsi="Arial" w:cs="Times New Roman"/>
              <w:color w:val="000000" w:themeColor="text1"/>
              <w:sz w:val="20"/>
              <w:szCs w:val="20"/>
            </w:rPr>
          </w:pPr>
          <w:r>
            <w:rPr>
              <w:rFonts w:ascii="Arial" w:eastAsia="Calibri" w:hAnsi="Arial" w:cs="Times New Roman"/>
              <w:color w:val="000000" w:themeColor="text1"/>
              <w:sz w:val="20"/>
              <w:szCs w:val="20"/>
            </w:rPr>
            <w:t>Krajský úřad Královéhradeckého kraje</w:t>
          </w:r>
        </w:p>
      </w:sdtContent>
    </w:sdt>
    <w:sdt>
      <w:sdtPr>
        <w:rPr>
          <w:rFonts w:ascii="Arial" w:eastAsia="Calibri" w:hAnsi="Arial" w:cs="Times New Roman"/>
          <w:color w:val="000000" w:themeColor="text1"/>
          <w:sz w:val="20"/>
          <w:szCs w:val="20"/>
        </w:rPr>
        <w:alias w:val="Obchodní název"/>
        <w:tag w:val="espis_dsb/adresa/obchodni_nazev"/>
        <w:id w:val="315227437"/>
        <w:placeholder>
          <w:docPart w:val="4BB306C980E642A8B1176F0BF7984D15"/>
        </w:placeholder>
      </w:sdtPr>
      <w:sdtEndPr/>
      <w:sdtContent>
        <w:p w14:paraId="31149B77" w14:textId="76B7152E" w:rsidR="00616664" w:rsidRPr="00C15F8F" w:rsidRDefault="00D331A2" w:rsidP="00D331A2">
          <w:pPr>
            <w:tabs>
              <w:tab w:val="left" w:pos="709"/>
              <w:tab w:val="left" w:pos="5387"/>
            </w:tabs>
            <w:spacing w:before="120" w:after="120" w:line="240" w:lineRule="auto"/>
            <w:jc w:val="both"/>
            <w:rPr>
              <w:rFonts w:ascii="Arial" w:eastAsia="Calibri" w:hAnsi="Arial" w:cs="Times New Roman"/>
              <w:color w:val="0000FF"/>
              <w:sz w:val="16"/>
              <w:u w:val="single"/>
            </w:rPr>
          </w:pPr>
          <w:r>
            <w:rPr>
              <w:rFonts w:ascii="Arial" w:eastAsia="Calibri" w:hAnsi="Arial" w:cs="Times New Roman"/>
              <w:color w:val="000000" w:themeColor="text1"/>
              <w:sz w:val="20"/>
              <w:szCs w:val="20"/>
            </w:rPr>
            <w:t>Hasičský záchranný sbor Královéhradeckého kraje</w:t>
          </w:r>
        </w:p>
      </w:sdtContent>
    </w:sdt>
    <w:p w14:paraId="7E9CF560" w14:textId="47260D35" w:rsidR="00616664" w:rsidRDefault="00D331A2" w:rsidP="00D331A2">
      <w:pPr>
        <w:spacing w:before="120" w:after="120"/>
      </w:pPr>
      <w:r>
        <w:t>Krajské ředitelství policie Královéhradeckého kraje</w:t>
      </w:r>
    </w:p>
    <w:p w14:paraId="19D5824C" w14:textId="1240E521" w:rsidR="00D331A2" w:rsidRDefault="00D331A2" w:rsidP="00D331A2">
      <w:pPr>
        <w:spacing w:before="120" w:after="120"/>
      </w:pPr>
      <w:r>
        <w:t>Krajská hygienická stanice Královéhradeckého kraje</w:t>
      </w:r>
    </w:p>
    <w:p w14:paraId="667E5936" w14:textId="313A630D" w:rsidR="00661489" w:rsidRDefault="008D7A5A" w:rsidP="008D7A5A">
      <w:pPr>
        <w:spacing w:after="120"/>
        <w:jc w:val="both"/>
      </w:pPr>
      <w:r>
        <w:t>Obecní úřad: Běchary, Budčeves, Butoves, Češov, Hlušice, Cholenice, Chomutice, Chyjice, Jičíněves, Kopidlno, Kostelec, Kovač, Kozojedy, Nemyčeves, Nevratice, Nový Bydžov, Ohnišťany, Sběř, Sekeřice, Skřivany, Slatiny, Slavhostice, Sloupno, Smidary, Staré Místo, Staré Smrkovice, Starý Bydžov, Třtěnice, Tuř, Údrnice, Veliš, Vinary, Vitiněves, Volanice, Vrbice, Vršce, Vysoké Veselí, Žeretice, Židovice, Žlunice</w:t>
      </w:r>
    </w:p>
    <w:sectPr w:rsidR="006614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Arial-BoldMT">
    <w:altName w:val="Arial"/>
    <w:panose1 w:val="00000000000000000000"/>
    <w:charset w:val="EE"/>
    <w:family w:val="auto"/>
    <w:notTrueType/>
    <w:pitch w:val="default"/>
    <w:sig w:usb0="00000005" w:usb1="00000000" w:usb2="00000000" w:usb3="00000000" w:csb0="00000002" w:csb1="00000000"/>
  </w:font>
  <w:font w:name="Arial-Italic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03288"/>
    <w:multiLevelType w:val="hybridMultilevel"/>
    <w:tmpl w:val="A85A2E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A0A69A3"/>
    <w:multiLevelType w:val="hybridMultilevel"/>
    <w:tmpl w:val="7884EC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4A85824"/>
    <w:multiLevelType w:val="hybridMultilevel"/>
    <w:tmpl w:val="31841360"/>
    <w:lvl w:ilvl="0" w:tplc="7B68C2D0">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F322A8E"/>
    <w:multiLevelType w:val="hybridMultilevel"/>
    <w:tmpl w:val="3D9C0C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53A75DC"/>
    <w:multiLevelType w:val="hybridMultilevel"/>
    <w:tmpl w:val="B3E839D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7C50AAA"/>
    <w:multiLevelType w:val="hybridMultilevel"/>
    <w:tmpl w:val="1D56C2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A862921"/>
    <w:multiLevelType w:val="hybridMultilevel"/>
    <w:tmpl w:val="09008BA0"/>
    <w:lvl w:ilvl="0" w:tplc="D304D0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08F509E"/>
    <w:multiLevelType w:val="hybridMultilevel"/>
    <w:tmpl w:val="0A06EF1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1A3206C"/>
    <w:multiLevelType w:val="hybridMultilevel"/>
    <w:tmpl w:val="127A58E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DA3D6E"/>
    <w:multiLevelType w:val="hybridMultilevel"/>
    <w:tmpl w:val="3606E9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A791CE9"/>
    <w:multiLevelType w:val="multilevel"/>
    <w:tmpl w:val="408229A6"/>
    <w:numStyleLink w:val="StylVcerovovPrvndek125cm3"/>
  </w:abstractNum>
  <w:abstractNum w:abstractNumId="13" w15:restartNumberingAfterBreak="0">
    <w:nsid w:val="6A4D6D03"/>
    <w:multiLevelType w:val="hybridMultilevel"/>
    <w:tmpl w:val="CBEE2432"/>
    <w:lvl w:ilvl="0" w:tplc="B9D8208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B502B2C"/>
    <w:multiLevelType w:val="hybridMultilevel"/>
    <w:tmpl w:val="ECC018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6"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29218631">
    <w:abstractNumId w:val="3"/>
  </w:num>
  <w:num w:numId="2" w16cid:durableId="3929731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0375503">
    <w:abstractNumId w:val="1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6310858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4142353">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8719322">
    <w:abstractNumId w:val="8"/>
  </w:num>
  <w:num w:numId="7" w16cid:durableId="69425180">
    <w:abstractNumId w:val="7"/>
  </w:num>
  <w:num w:numId="8" w16cid:durableId="880171187">
    <w:abstractNumId w:val="0"/>
  </w:num>
  <w:num w:numId="9" w16cid:durableId="935476913">
    <w:abstractNumId w:val="1"/>
  </w:num>
  <w:num w:numId="10" w16cid:durableId="1459638816">
    <w:abstractNumId w:val="9"/>
  </w:num>
  <w:num w:numId="11" w16cid:durableId="1656715685">
    <w:abstractNumId w:val="6"/>
  </w:num>
  <w:num w:numId="12" w16cid:durableId="1874927239">
    <w:abstractNumId w:val="10"/>
  </w:num>
  <w:num w:numId="13" w16cid:durableId="1447311460">
    <w:abstractNumId w:val="11"/>
  </w:num>
  <w:num w:numId="14" w16cid:durableId="1793478697">
    <w:abstractNumId w:val="14"/>
  </w:num>
  <w:num w:numId="15" w16cid:durableId="983118262">
    <w:abstractNumId w:val="5"/>
  </w:num>
  <w:num w:numId="16" w16cid:durableId="1078672812">
    <w:abstractNumId w:val="4"/>
  </w:num>
  <w:num w:numId="17" w16cid:durableId="231158852">
    <w:abstractNumId w:val="13"/>
  </w:num>
  <w:num w:numId="18" w16cid:durableId="1706173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101A71"/>
    <w:rsid w:val="00102C29"/>
    <w:rsid w:val="00187969"/>
    <w:rsid w:val="002239D6"/>
    <w:rsid w:val="00256328"/>
    <w:rsid w:val="00297099"/>
    <w:rsid w:val="00312826"/>
    <w:rsid w:val="00362F56"/>
    <w:rsid w:val="004B49C4"/>
    <w:rsid w:val="004E77B0"/>
    <w:rsid w:val="005C6C98"/>
    <w:rsid w:val="005F5982"/>
    <w:rsid w:val="00616664"/>
    <w:rsid w:val="00661489"/>
    <w:rsid w:val="006D0605"/>
    <w:rsid w:val="006D5F6B"/>
    <w:rsid w:val="00740498"/>
    <w:rsid w:val="0074242E"/>
    <w:rsid w:val="008D7A5A"/>
    <w:rsid w:val="008E08BF"/>
    <w:rsid w:val="009066E7"/>
    <w:rsid w:val="00AA6DB7"/>
    <w:rsid w:val="00B43F8B"/>
    <w:rsid w:val="00C23294"/>
    <w:rsid w:val="00C62635"/>
    <w:rsid w:val="00D331A2"/>
    <w:rsid w:val="00DC4873"/>
    <w:rsid w:val="00E20F85"/>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6B2ED"/>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character" w:styleId="Hypertextovodkaz">
    <w:name w:val="Hyperlink"/>
    <w:basedOn w:val="Standardnpsmoodstavce"/>
    <w:uiPriority w:val="99"/>
    <w:semiHidden/>
    <w:unhideWhenUsed/>
    <w:rsid w:val="004E77B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4531">
      <w:bodyDiv w:val="1"/>
      <w:marLeft w:val="0"/>
      <w:marRight w:val="0"/>
      <w:marTop w:val="0"/>
      <w:marBottom w:val="0"/>
      <w:divBdr>
        <w:top w:val="none" w:sz="0" w:space="0" w:color="auto"/>
        <w:left w:val="none" w:sz="0" w:space="0" w:color="auto"/>
        <w:bottom w:val="none" w:sz="0" w:space="0" w:color="auto"/>
        <w:right w:val="none" w:sz="0" w:space="0" w:color="auto"/>
      </w:divBdr>
    </w:div>
    <w:div w:id="318846872">
      <w:bodyDiv w:val="1"/>
      <w:marLeft w:val="0"/>
      <w:marRight w:val="0"/>
      <w:marTop w:val="0"/>
      <w:marBottom w:val="0"/>
      <w:divBdr>
        <w:top w:val="none" w:sz="0" w:space="0" w:color="auto"/>
        <w:left w:val="none" w:sz="0" w:space="0" w:color="auto"/>
        <w:bottom w:val="none" w:sz="0" w:space="0" w:color="auto"/>
        <w:right w:val="none" w:sz="0" w:space="0" w:color="auto"/>
      </w:divBdr>
    </w:div>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vscr.cz/online-formulare/aviarni-influenza-stavy-drubeze-a-ostatnich-ptaku-v-obc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vscr.cz/online-formulare/aviarni-influenza-stavy-drubeze-a-ostatnich-ptaku-v-obci/"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2B821DA640BD4975B29E97C68665D044"/>
        <w:category>
          <w:name w:val="Obecné"/>
          <w:gallery w:val="placeholder"/>
        </w:category>
        <w:types>
          <w:type w:val="bbPlcHdr"/>
        </w:types>
        <w:behaviors>
          <w:behavior w:val="content"/>
        </w:behaviors>
        <w:guid w:val="{EEDA3B63-DBD0-46A5-A5A9-6D9DC662AEE5}"/>
      </w:docPartPr>
      <w:docPartBody>
        <w:p w:rsidR="005E611E" w:rsidRDefault="003A5764" w:rsidP="003A5764">
          <w:pPr>
            <w:pStyle w:val="2B821DA640BD4975B29E97C68665D044"/>
          </w:pPr>
          <w:r w:rsidRPr="00280BFE">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Arial-BoldMT">
    <w:altName w:val="Arial"/>
    <w:panose1 w:val="00000000000000000000"/>
    <w:charset w:val="EE"/>
    <w:family w:val="auto"/>
    <w:notTrueType/>
    <w:pitch w:val="default"/>
    <w:sig w:usb0="00000005" w:usb1="00000000" w:usb2="00000000" w:usb3="00000000" w:csb0="00000002" w:csb1="00000000"/>
  </w:font>
  <w:font w:name="Arial-Italic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BB306C980E642A8B1176F0BF7984D15">
    <w:name w:val="4BB306C980E642A8B1176F0BF7984D15"/>
    <w:rsid w:val="00702975"/>
  </w:style>
  <w:style w:type="paragraph" w:customStyle="1" w:styleId="2B821DA640BD4975B29E97C68665D044">
    <w:name w:val="2B821DA640BD4975B29E97C68665D044"/>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6</Pages>
  <Words>2319</Words>
  <Characters>13685</Characters>
  <Application>Microsoft Office Word</Application>
  <DocSecurity>0</DocSecurity>
  <Lines>114</Lines>
  <Paragraphs>31</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15973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Blanka Karešová</cp:lastModifiedBy>
  <cp:revision>16</cp:revision>
  <cp:lastPrinted>2023-01-04T10:01:00Z</cp:lastPrinted>
  <dcterms:created xsi:type="dcterms:W3CDTF">2022-01-27T08:47:00Z</dcterms:created>
  <dcterms:modified xsi:type="dcterms:W3CDTF">2023-01-04T10:46:00Z</dcterms:modified>
</cp:coreProperties>
</file>