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8A82" w14:textId="77777777" w:rsidR="004F69D7" w:rsidRPr="004F69D7" w:rsidRDefault="004F69D7" w:rsidP="004F69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9D7">
        <w:rPr>
          <w:rFonts w:ascii="Arial" w:hAnsi="Arial" w:cs="Arial"/>
          <w:b/>
          <w:sz w:val="24"/>
          <w:szCs w:val="24"/>
        </w:rPr>
        <w:t>Obec Bílá Třemešná</w:t>
      </w:r>
    </w:p>
    <w:p w14:paraId="547B8800" w14:textId="77777777" w:rsidR="004F69D7" w:rsidRPr="004F69D7" w:rsidRDefault="004F69D7" w:rsidP="004F69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9D7">
        <w:rPr>
          <w:rFonts w:ascii="Arial" w:hAnsi="Arial" w:cs="Arial"/>
          <w:b/>
          <w:sz w:val="24"/>
          <w:szCs w:val="24"/>
        </w:rPr>
        <w:t>Zastupitelstvo obce</w:t>
      </w:r>
    </w:p>
    <w:p w14:paraId="221D3BB2" w14:textId="091B438B" w:rsidR="004F69D7" w:rsidRDefault="007816AD" w:rsidP="00A2188E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3CC89B1" wp14:editId="2FEF4448">
            <wp:extent cx="678180" cy="678180"/>
            <wp:effectExtent l="0" t="0" r="0" b="0"/>
            <wp:docPr id="1" name="obrázek 1">
              <a:hlinkClick xmlns:a="http://schemas.openxmlformats.org/drawingml/2006/main" r:id="rId8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F162" w14:textId="77777777" w:rsidR="004F69D7" w:rsidRDefault="004F69D7" w:rsidP="00A2188E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-------------------------------------------------------------------------------------------------------------------</w:t>
      </w:r>
    </w:p>
    <w:p w14:paraId="38440EA6" w14:textId="77777777" w:rsidR="00B56BA3" w:rsidRPr="00205561" w:rsidRDefault="00B56BA3" w:rsidP="00B56BA3">
      <w:pPr>
        <w:spacing w:after="0" w:line="240" w:lineRule="auto"/>
        <w:jc w:val="center"/>
        <w:rPr>
          <w:rFonts w:ascii="Arial" w:hAnsi="Arial" w:cs="Arial"/>
          <w:b/>
        </w:rPr>
      </w:pPr>
      <w:r w:rsidRPr="00331AB5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</w:p>
    <w:p w14:paraId="25F2CC2D" w14:textId="77777777" w:rsidR="00B56BA3" w:rsidRPr="00205561" w:rsidRDefault="00B56BA3" w:rsidP="00B56BA3">
      <w:pPr>
        <w:spacing w:after="0" w:line="240" w:lineRule="auto"/>
        <w:jc w:val="center"/>
        <w:rPr>
          <w:rFonts w:ascii="Arial" w:hAnsi="Arial" w:cs="Arial"/>
          <w:b/>
        </w:rPr>
      </w:pPr>
      <w:r w:rsidRPr="00205561">
        <w:rPr>
          <w:rFonts w:ascii="Arial" w:hAnsi="Arial" w:cs="Arial"/>
          <w:b/>
        </w:rPr>
        <w:t xml:space="preserve">kterou se </w:t>
      </w:r>
      <w:r w:rsidRPr="00205561">
        <w:rPr>
          <w:rFonts w:ascii="Arial" w:eastAsia="Arial" w:hAnsi="Arial" w:cs="Arial"/>
          <w:b/>
          <w:lang w:eastAsia="ar-SA"/>
        </w:rPr>
        <w:t>stanovují pravidla pro pohyb psů na veřejném prostranství</w:t>
      </w:r>
      <w:r>
        <w:rPr>
          <w:rFonts w:ascii="Arial" w:hAnsi="Arial" w:cs="Arial"/>
          <w:b/>
        </w:rPr>
        <w:t xml:space="preserve"> </w:t>
      </w:r>
    </w:p>
    <w:p w14:paraId="6E8F93F7" w14:textId="77777777" w:rsidR="00B56BA3" w:rsidRPr="00205561" w:rsidRDefault="00B56BA3" w:rsidP="00B56BA3">
      <w:pPr>
        <w:spacing w:after="120"/>
        <w:jc w:val="center"/>
        <w:rPr>
          <w:rFonts w:ascii="Arial" w:hAnsi="Arial" w:cs="Arial"/>
          <w:b/>
        </w:rPr>
      </w:pPr>
    </w:p>
    <w:p w14:paraId="152C5EB9" w14:textId="64EE24F7" w:rsidR="00B56BA3" w:rsidRDefault="00B56BA3" w:rsidP="00B56BA3">
      <w:pPr>
        <w:widowControl w:val="0"/>
        <w:autoSpaceDE w:val="0"/>
        <w:spacing w:after="120" w:line="312" w:lineRule="auto"/>
        <w:jc w:val="both"/>
        <w:rPr>
          <w:rFonts w:ascii="Arial" w:eastAsia="Arial" w:hAnsi="Arial" w:cs="Arial"/>
          <w:lang w:eastAsia="ar-SA"/>
        </w:rPr>
      </w:pPr>
      <w:r w:rsidRPr="00205561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Bílá Třemešná</w:t>
      </w:r>
      <w:r w:rsidRPr="00205561">
        <w:rPr>
          <w:rFonts w:ascii="Arial" w:hAnsi="Arial" w:cs="Arial"/>
        </w:rPr>
        <w:t xml:space="preserve"> se na svém zasedání</w:t>
      </w:r>
      <w:r w:rsidRPr="00205561">
        <w:rPr>
          <w:rFonts w:ascii="Arial" w:hAnsi="Arial" w:cs="Arial"/>
          <w:b/>
        </w:rPr>
        <w:t xml:space="preserve"> </w:t>
      </w:r>
      <w:r w:rsidRPr="009A2FB3">
        <w:rPr>
          <w:rFonts w:ascii="Arial" w:eastAsia="Arial" w:hAnsi="Arial" w:cs="Arial"/>
          <w:lang w:eastAsia="ar-SA"/>
        </w:rPr>
        <w:t xml:space="preserve">dne </w:t>
      </w:r>
      <w:r w:rsidR="00201B20">
        <w:rPr>
          <w:rFonts w:ascii="Arial" w:eastAsia="Arial" w:hAnsi="Arial" w:cs="Arial"/>
          <w:lang w:eastAsia="ar-SA"/>
        </w:rPr>
        <w:t>15.03.2023</w:t>
      </w:r>
      <w:r w:rsidRPr="009A2FB3">
        <w:rPr>
          <w:rFonts w:ascii="Arial" w:eastAsia="Arial" w:hAnsi="Arial" w:cs="Arial"/>
          <w:lang w:eastAsia="ar-SA"/>
        </w:rPr>
        <w:t xml:space="preserve"> usnesením č. </w:t>
      </w:r>
      <w:r w:rsidR="00201B20">
        <w:rPr>
          <w:rFonts w:ascii="Arial" w:eastAsia="Arial" w:hAnsi="Arial" w:cs="Arial"/>
          <w:lang w:eastAsia="ar-SA"/>
        </w:rPr>
        <w:t>5 c)</w:t>
      </w:r>
      <w:r w:rsidRPr="00205561">
        <w:rPr>
          <w:rFonts w:ascii="Arial" w:eastAsia="Arial" w:hAnsi="Arial" w:cs="Arial"/>
          <w:lang w:eastAsia="ar-SA"/>
        </w:rPr>
        <w:t xml:space="preserve"> usneslo vydat na základě ustanovení § 24 odst. 2 zákona č. 246/1992 Sb., na ochranu zvířat proti týrání, ve znění pozdějších předpisů, a v souladu s ustanovením § 10</w:t>
      </w:r>
      <w:r>
        <w:rPr>
          <w:rFonts w:ascii="Arial" w:eastAsia="Arial" w:hAnsi="Arial" w:cs="Arial"/>
          <w:lang w:eastAsia="ar-SA"/>
        </w:rPr>
        <w:t xml:space="preserve"> písm. a) a d), § 35 a § 84 odst. 2 </w:t>
      </w:r>
      <w:r w:rsidRPr="00205561">
        <w:rPr>
          <w:rFonts w:ascii="Arial" w:eastAsia="Arial" w:hAnsi="Arial" w:cs="Arial"/>
          <w:lang w:eastAsia="ar-SA"/>
        </w:rPr>
        <w:t>písm. h) zákona č. 128/2000 Sb., o obcích (obecní zřízení), ve znění pozdějších předpisů, tuto obecně závaznou vyhlášku:</w:t>
      </w:r>
    </w:p>
    <w:p w14:paraId="67D8749F" w14:textId="77777777" w:rsidR="00821784" w:rsidRPr="00205561" w:rsidRDefault="00821784" w:rsidP="00B56BA3">
      <w:pPr>
        <w:widowControl w:val="0"/>
        <w:autoSpaceDE w:val="0"/>
        <w:spacing w:after="120" w:line="312" w:lineRule="auto"/>
        <w:jc w:val="both"/>
        <w:rPr>
          <w:rFonts w:ascii="Arial" w:eastAsia="Arial" w:hAnsi="Arial" w:cs="Arial"/>
          <w:lang w:eastAsia="ar-SA"/>
        </w:rPr>
      </w:pPr>
    </w:p>
    <w:p w14:paraId="623A9993" w14:textId="77777777" w:rsidR="00B56BA3" w:rsidRPr="00205561" w:rsidRDefault="00B56BA3" w:rsidP="00B56BA3">
      <w:pPr>
        <w:widowControl w:val="0"/>
        <w:spacing w:line="240" w:lineRule="auto"/>
        <w:jc w:val="center"/>
        <w:rPr>
          <w:rFonts w:ascii="Arial" w:hAnsi="Arial" w:cs="Arial"/>
          <w:b/>
          <w:lang w:eastAsia="ar-SA"/>
        </w:rPr>
      </w:pPr>
      <w:r w:rsidRPr="00205561">
        <w:rPr>
          <w:rFonts w:ascii="Arial" w:hAnsi="Arial" w:cs="Arial"/>
          <w:b/>
          <w:lang w:eastAsia="ar-SA"/>
        </w:rPr>
        <w:t>Čl. 1</w:t>
      </w:r>
    </w:p>
    <w:p w14:paraId="7D228958" w14:textId="77777777" w:rsidR="00B56BA3" w:rsidRPr="00205561" w:rsidRDefault="00B56BA3" w:rsidP="00B56BA3">
      <w:pPr>
        <w:widowControl w:val="0"/>
        <w:autoSpaceDE w:val="0"/>
        <w:spacing w:after="120" w:line="240" w:lineRule="auto"/>
        <w:jc w:val="center"/>
        <w:rPr>
          <w:rFonts w:ascii="Arial" w:eastAsia="Arial" w:hAnsi="Arial" w:cs="Arial"/>
          <w:b/>
          <w:bCs/>
          <w:lang w:eastAsia="ar-SA"/>
        </w:rPr>
      </w:pPr>
      <w:r w:rsidRPr="00205561">
        <w:rPr>
          <w:rFonts w:ascii="Arial" w:eastAsia="Arial" w:hAnsi="Arial" w:cs="Arial"/>
          <w:b/>
          <w:bCs/>
          <w:lang w:eastAsia="ar-SA"/>
        </w:rPr>
        <w:t>Pravidla pro pohyb psů na veřejném prostranství</w:t>
      </w:r>
    </w:p>
    <w:p w14:paraId="30FBF938" w14:textId="099DB751" w:rsidR="00B56BA3" w:rsidRPr="00A14F86" w:rsidRDefault="00B56BA3" w:rsidP="00A14F86">
      <w:pPr>
        <w:pStyle w:val="Seznamoslovan"/>
        <w:numPr>
          <w:ilvl w:val="0"/>
          <w:numId w:val="8"/>
        </w:numPr>
        <w:spacing w:after="0"/>
        <w:rPr>
          <w:rFonts w:ascii="Arial" w:hAnsi="Arial" w:cs="Arial"/>
          <w:iCs/>
          <w:sz w:val="22"/>
          <w:szCs w:val="22"/>
          <w:lang w:eastAsia="ar-SA"/>
        </w:rPr>
      </w:pPr>
      <w:r w:rsidRPr="00A14F86">
        <w:rPr>
          <w:rFonts w:ascii="Arial" w:hAnsi="Arial" w:cs="Arial"/>
          <w:iCs/>
          <w:sz w:val="22"/>
          <w:szCs w:val="22"/>
          <w:lang w:eastAsia="ar-SA"/>
        </w:rPr>
        <w:t xml:space="preserve">Na </w:t>
      </w:r>
      <w:r w:rsidR="00A14F86" w:rsidRPr="00A14F86">
        <w:rPr>
          <w:rFonts w:ascii="Arial" w:hAnsi="Arial" w:cs="Arial"/>
          <w:iCs/>
          <w:sz w:val="22"/>
          <w:szCs w:val="22"/>
          <w:lang w:eastAsia="ar-SA"/>
        </w:rPr>
        <w:t xml:space="preserve">všech </w:t>
      </w:r>
      <w:r w:rsidRPr="00A14F86">
        <w:rPr>
          <w:rFonts w:ascii="Arial" w:hAnsi="Arial" w:cs="Arial"/>
          <w:iCs/>
          <w:sz w:val="22"/>
          <w:szCs w:val="22"/>
          <w:lang w:eastAsia="ar-SA"/>
        </w:rPr>
        <w:t>veřejných prostranstvích</w:t>
      </w:r>
      <w:r w:rsidR="00A14F86" w:rsidRPr="00A14F86">
        <w:rPr>
          <w:rStyle w:val="Znakapoznpodarou"/>
          <w:rFonts w:ascii="Arial" w:hAnsi="Arial" w:cs="Arial"/>
          <w:iCs/>
          <w:sz w:val="22"/>
          <w:szCs w:val="22"/>
          <w:lang w:eastAsia="ar-SA"/>
        </w:rPr>
        <w:footnoteReference w:id="1"/>
      </w:r>
      <w:r w:rsidRPr="00A14F86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A14F86" w:rsidRPr="00A14F86">
        <w:rPr>
          <w:rFonts w:ascii="Arial" w:hAnsi="Arial" w:cs="Arial"/>
          <w:iCs/>
          <w:sz w:val="22"/>
          <w:szCs w:val="22"/>
          <w:lang w:eastAsia="ar-SA"/>
        </w:rPr>
        <w:t>v zastavěném území obce Bílá Třemešná</w:t>
      </w:r>
      <w:r w:rsidR="00FD28B2" w:rsidRPr="00A14F86">
        <w:rPr>
          <w:rFonts w:ascii="Arial" w:hAnsi="Arial" w:cs="Arial"/>
          <w:iCs/>
          <w:sz w:val="22"/>
          <w:szCs w:val="22"/>
          <w:lang w:eastAsia="ar-SA"/>
        </w:rPr>
        <w:t xml:space="preserve"> se zakazuje volný pohyb psů.</w:t>
      </w:r>
      <w:r w:rsidR="00A14F86" w:rsidRPr="00A14F86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A14F86" w:rsidRPr="00A14F86">
        <w:rPr>
          <w:rFonts w:ascii="Arial" w:hAnsi="Arial" w:cs="Arial"/>
          <w:sz w:val="22"/>
          <w:szCs w:val="22"/>
        </w:rPr>
        <w:t>Pes musí být veden na vodítku u nohy fyzické osoby tak, aby se při míjení jiných osob a vedených psů nebo jiných zvířat nemohl s nimi dostat do kontaktu</w:t>
      </w:r>
      <w:r w:rsidR="00A14F86" w:rsidRPr="00A14F86">
        <w:rPr>
          <w:rFonts w:ascii="Arial" w:hAnsi="Arial" w:cs="Arial"/>
          <w:iCs/>
          <w:sz w:val="22"/>
          <w:szCs w:val="22"/>
          <w:lang w:eastAsia="ar-SA"/>
        </w:rPr>
        <w:t>.</w:t>
      </w:r>
    </w:p>
    <w:p w14:paraId="4D94A3BF" w14:textId="77777777" w:rsidR="00B56BA3" w:rsidRDefault="00B56BA3" w:rsidP="00B56BA3">
      <w:pPr>
        <w:pStyle w:val="Seznamoslovan"/>
        <w:rPr>
          <w:rFonts w:ascii="Arial" w:hAnsi="Arial" w:cs="Arial"/>
          <w:sz w:val="22"/>
          <w:szCs w:val="22"/>
        </w:rPr>
      </w:pPr>
    </w:p>
    <w:p w14:paraId="5A5ABE63" w14:textId="77777777" w:rsidR="00B56BA3" w:rsidRDefault="00B56BA3" w:rsidP="00821784">
      <w:pPr>
        <w:pStyle w:val="Seznamoslov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2B3355">
        <w:rPr>
          <w:rFonts w:ascii="Arial" w:hAnsi="Arial" w:cs="Arial"/>
          <w:sz w:val="22"/>
          <w:szCs w:val="22"/>
        </w:rPr>
        <w:t>Z důvodu ochrany veřejného pořádku se zakazuje vstup se psy</w:t>
      </w:r>
      <w:r>
        <w:rPr>
          <w:rFonts w:ascii="Arial" w:hAnsi="Arial" w:cs="Arial"/>
          <w:sz w:val="22"/>
          <w:szCs w:val="22"/>
        </w:rPr>
        <w:t>:</w:t>
      </w:r>
    </w:p>
    <w:p w14:paraId="4265E9C0" w14:textId="3B6E6DB3" w:rsidR="007916F3" w:rsidRPr="0008736B" w:rsidRDefault="00B56BA3" w:rsidP="00821784">
      <w:pPr>
        <w:pStyle w:val="Seznamoslovan"/>
        <w:ind w:hanging="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2B335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dětské</w:t>
      </w:r>
      <w:r w:rsidRPr="002B33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hřiště </w:t>
      </w:r>
      <w:r w:rsidR="007916F3">
        <w:rPr>
          <w:rFonts w:ascii="Arial" w:hAnsi="Arial" w:cs="Arial"/>
          <w:sz w:val="22"/>
          <w:szCs w:val="22"/>
        </w:rPr>
        <w:t>v Bílé Třemešné</w:t>
      </w:r>
      <w:r w:rsidRPr="0008736B">
        <w:rPr>
          <w:rFonts w:ascii="Arial" w:hAnsi="Arial" w:cs="Arial"/>
          <w:sz w:val="22"/>
          <w:szCs w:val="22"/>
        </w:rPr>
        <w:t xml:space="preserve">, parc. č. </w:t>
      </w:r>
      <w:r w:rsidR="007916F3" w:rsidRPr="0008736B">
        <w:rPr>
          <w:rFonts w:ascii="Arial" w:hAnsi="Arial" w:cs="Arial"/>
          <w:sz w:val="22"/>
          <w:szCs w:val="22"/>
        </w:rPr>
        <w:t>104, 1268</w:t>
      </w:r>
      <w:r w:rsidRPr="0008736B">
        <w:rPr>
          <w:rFonts w:ascii="Arial" w:hAnsi="Arial" w:cs="Arial"/>
          <w:sz w:val="22"/>
          <w:szCs w:val="22"/>
        </w:rPr>
        <w:t xml:space="preserve"> k. ú. </w:t>
      </w:r>
      <w:r w:rsidR="007916F3" w:rsidRPr="0008736B">
        <w:rPr>
          <w:rFonts w:ascii="Arial" w:hAnsi="Arial" w:cs="Arial"/>
          <w:sz w:val="22"/>
          <w:szCs w:val="22"/>
        </w:rPr>
        <w:t>Bílá Třemešná</w:t>
      </w:r>
      <w:r w:rsidRPr="0008736B">
        <w:rPr>
          <w:rFonts w:ascii="Arial" w:hAnsi="Arial" w:cs="Arial"/>
          <w:sz w:val="22"/>
          <w:szCs w:val="22"/>
        </w:rPr>
        <w:t>,</w:t>
      </w:r>
    </w:p>
    <w:p w14:paraId="5AC5330E" w14:textId="6621ED7C" w:rsidR="0008736B" w:rsidRPr="0008736B" w:rsidRDefault="001A76BE" w:rsidP="00821784">
      <w:pPr>
        <w:pStyle w:val="Seznamoslovan"/>
        <w:ind w:hanging="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8736B" w:rsidRPr="0008736B">
        <w:rPr>
          <w:rFonts w:ascii="Arial" w:hAnsi="Arial" w:cs="Arial"/>
          <w:sz w:val="22"/>
          <w:szCs w:val="22"/>
        </w:rPr>
        <w:t>) na všechna sportoviště u školy, parc. č. 205, 206 k. ú. Bílá Třemešná,</w:t>
      </w:r>
    </w:p>
    <w:p w14:paraId="5A4484CA" w14:textId="3B3AC4B7" w:rsidR="0008736B" w:rsidRPr="0008736B" w:rsidRDefault="001A76BE" w:rsidP="00821784">
      <w:pPr>
        <w:pStyle w:val="Seznamoslovan"/>
        <w:ind w:left="567" w:hanging="2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736B" w:rsidRPr="0008736B">
        <w:rPr>
          <w:rFonts w:ascii="Arial" w:hAnsi="Arial" w:cs="Arial"/>
          <w:sz w:val="22"/>
          <w:szCs w:val="22"/>
        </w:rPr>
        <w:t>) na fotbalové hřiště a cvičnou dráhu hasičů na Dubině, parc. č. 334/2, 367 k. ú. Bílá Třemešná,</w:t>
      </w:r>
    </w:p>
    <w:p w14:paraId="11A71805" w14:textId="0D3C922D" w:rsidR="00B56BA3" w:rsidRPr="0008736B" w:rsidRDefault="001A76BE" w:rsidP="00821784">
      <w:pPr>
        <w:pStyle w:val="Seznamoslovan"/>
        <w:ind w:hanging="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736B" w:rsidRPr="0008736B">
        <w:rPr>
          <w:rFonts w:ascii="Arial" w:hAnsi="Arial" w:cs="Arial"/>
          <w:sz w:val="22"/>
          <w:szCs w:val="22"/>
        </w:rPr>
        <w:t xml:space="preserve">) </w:t>
      </w:r>
      <w:r w:rsidR="00B56BA3" w:rsidRPr="0008736B">
        <w:rPr>
          <w:rFonts w:ascii="Arial" w:hAnsi="Arial" w:cs="Arial"/>
          <w:sz w:val="22"/>
          <w:szCs w:val="22"/>
        </w:rPr>
        <w:t xml:space="preserve">na dětské hřiště </w:t>
      </w:r>
      <w:r w:rsidR="0008736B" w:rsidRPr="0008736B">
        <w:rPr>
          <w:rFonts w:ascii="Arial" w:hAnsi="Arial" w:cs="Arial"/>
          <w:sz w:val="22"/>
          <w:szCs w:val="22"/>
        </w:rPr>
        <w:t xml:space="preserve">v Nových Lesích, </w:t>
      </w:r>
      <w:r w:rsidR="00B56BA3" w:rsidRPr="0008736B">
        <w:rPr>
          <w:rFonts w:ascii="Arial" w:hAnsi="Arial" w:cs="Arial"/>
          <w:sz w:val="22"/>
          <w:szCs w:val="22"/>
        </w:rPr>
        <w:t xml:space="preserve">parc. č. </w:t>
      </w:r>
      <w:r w:rsidR="0008736B" w:rsidRPr="0008736B">
        <w:rPr>
          <w:rFonts w:ascii="Arial" w:hAnsi="Arial" w:cs="Arial"/>
          <w:sz w:val="22"/>
          <w:szCs w:val="22"/>
        </w:rPr>
        <w:t>770/2</w:t>
      </w:r>
      <w:r w:rsidR="00B56BA3" w:rsidRPr="0008736B">
        <w:rPr>
          <w:rFonts w:ascii="Arial" w:hAnsi="Arial" w:cs="Arial"/>
          <w:sz w:val="22"/>
          <w:szCs w:val="22"/>
        </w:rPr>
        <w:t xml:space="preserve"> k. ú.</w:t>
      </w:r>
      <w:r w:rsidR="0008736B" w:rsidRPr="0008736B">
        <w:rPr>
          <w:rFonts w:ascii="Arial" w:hAnsi="Arial" w:cs="Arial"/>
          <w:sz w:val="22"/>
          <w:szCs w:val="22"/>
        </w:rPr>
        <w:t xml:space="preserve"> Nové Lesy</w:t>
      </w:r>
      <w:r w:rsidR="00B56BA3" w:rsidRPr="0008736B">
        <w:rPr>
          <w:rFonts w:ascii="Arial" w:hAnsi="Arial" w:cs="Arial"/>
          <w:sz w:val="22"/>
          <w:szCs w:val="22"/>
        </w:rPr>
        <w:t>,</w:t>
      </w:r>
    </w:p>
    <w:p w14:paraId="115532A2" w14:textId="2064B397" w:rsidR="00B56BA3" w:rsidRPr="001A76BE" w:rsidRDefault="00B56BA3" w:rsidP="00B56BA3">
      <w:pPr>
        <w:pStyle w:val="Seznamoslovan"/>
        <w:spacing w:after="0"/>
        <w:ind w:left="0"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C8430B2" w14:textId="0467F038" w:rsidR="00B56BA3" w:rsidRPr="00205561" w:rsidRDefault="00B56BA3" w:rsidP="00B56BA3">
      <w:pPr>
        <w:pStyle w:val="Odstavecseseznamem"/>
        <w:widowControl w:val="0"/>
        <w:spacing w:after="120" w:line="312" w:lineRule="auto"/>
        <w:ind w:left="360" w:hanging="360"/>
        <w:contextualSpacing w:val="0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>(3)</w:t>
      </w:r>
      <w:r>
        <w:rPr>
          <w:rFonts w:ascii="Arial" w:hAnsi="Arial" w:cs="Arial"/>
          <w:iCs/>
          <w:lang w:eastAsia="ar-SA"/>
        </w:rPr>
        <w:tab/>
      </w:r>
      <w:r w:rsidRPr="00205561">
        <w:rPr>
          <w:rFonts w:ascii="Arial" w:hAnsi="Arial" w:cs="Arial"/>
          <w:iCs/>
          <w:lang w:eastAsia="ar-SA"/>
        </w:rPr>
        <w:t xml:space="preserve">Splnění povinností stanovených v odst. 1 </w:t>
      </w:r>
      <w:r>
        <w:rPr>
          <w:rFonts w:ascii="Arial" w:hAnsi="Arial" w:cs="Arial"/>
          <w:iCs/>
          <w:lang w:eastAsia="ar-SA"/>
        </w:rPr>
        <w:t xml:space="preserve">a 2 </w:t>
      </w:r>
      <w:r w:rsidRPr="00205561">
        <w:rPr>
          <w:rFonts w:ascii="Arial" w:hAnsi="Arial" w:cs="Arial"/>
          <w:iCs/>
          <w:lang w:eastAsia="ar-SA"/>
        </w:rPr>
        <w:t>zajišťuje</w:t>
      </w:r>
      <w:r>
        <w:rPr>
          <w:rFonts w:ascii="Arial" w:hAnsi="Arial" w:cs="Arial"/>
          <w:iCs/>
          <w:lang w:eastAsia="ar-SA"/>
        </w:rPr>
        <w:t xml:space="preserve"> fyzická osoba, která má psa na </w:t>
      </w:r>
      <w:r w:rsidRPr="00205561">
        <w:rPr>
          <w:rFonts w:ascii="Arial" w:hAnsi="Arial" w:cs="Arial"/>
          <w:iCs/>
          <w:lang w:eastAsia="ar-SA"/>
        </w:rPr>
        <w:t xml:space="preserve">veřejném prostranství pod kontrolou či dohledem </w:t>
      </w:r>
      <w:r w:rsidRPr="00205561">
        <w:rPr>
          <w:rStyle w:val="Znakapoznpodarou"/>
          <w:rFonts w:ascii="Arial" w:hAnsi="Arial" w:cs="Arial"/>
          <w:lang w:eastAsia="ar-SA"/>
        </w:rPr>
        <w:footnoteReference w:id="2"/>
      </w:r>
      <w:r w:rsidRPr="00205561">
        <w:rPr>
          <w:rFonts w:ascii="Arial" w:hAnsi="Arial" w:cs="Arial"/>
          <w:iCs/>
          <w:lang w:eastAsia="ar-SA"/>
        </w:rPr>
        <w:t>.</w:t>
      </w:r>
    </w:p>
    <w:p w14:paraId="464CC6D9" w14:textId="6F31D375" w:rsidR="00B56BA3" w:rsidRDefault="00B56BA3" w:rsidP="00B56BA3">
      <w:pPr>
        <w:pStyle w:val="Seznamoslova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>Pravidla a zákazy stanovené v odst. 1 a 2  se nevztahují na psy služební a záchranářské při výkonu služby a záchranných prací a na psy speciálně vycvičené jako průvodci zdravotně postižených osob.</w:t>
      </w:r>
    </w:p>
    <w:p w14:paraId="658A30E7" w14:textId="01830270" w:rsidR="00821784" w:rsidRDefault="00821784" w:rsidP="00B56BA3">
      <w:pPr>
        <w:pStyle w:val="Seznamoslovan"/>
        <w:spacing w:after="0"/>
        <w:rPr>
          <w:rFonts w:ascii="Arial" w:hAnsi="Arial" w:cs="Arial"/>
          <w:sz w:val="22"/>
          <w:szCs w:val="22"/>
        </w:rPr>
      </w:pPr>
    </w:p>
    <w:p w14:paraId="1A01211C" w14:textId="385FFF46" w:rsidR="00821784" w:rsidRDefault="00821784" w:rsidP="00B56BA3">
      <w:pPr>
        <w:pStyle w:val="Seznamoslovan"/>
        <w:spacing w:after="0"/>
        <w:rPr>
          <w:rFonts w:ascii="Arial" w:hAnsi="Arial" w:cs="Arial"/>
          <w:sz w:val="22"/>
          <w:szCs w:val="22"/>
        </w:rPr>
      </w:pPr>
    </w:p>
    <w:p w14:paraId="55D0E613" w14:textId="4A174D8E" w:rsidR="00821784" w:rsidRDefault="00821784" w:rsidP="00B56BA3">
      <w:pPr>
        <w:pStyle w:val="Seznamoslovan"/>
        <w:spacing w:after="0"/>
        <w:rPr>
          <w:rFonts w:ascii="Arial" w:hAnsi="Arial" w:cs="Arial"/>
          <w:sz w:val="22"/>
          <w:szCs w:val="22"/>
        </w:rPr>
      </w:pPr>
    </w:p>
    <w:p w14:paraId="7B071494" w14:textId="59AD635B" w:rsidR="00821784" w:rsidRDefault="00821784" w:rsidP="00B56BA3">
      <w:pPr>
        <w:pStyle w:val="Seznamoslovan"/>
        <w:spacing w:after="0"/>
        <w:rPr>
          <w:rFonts w:ascii="Arial" w:hAnsi="Arial" w:cs="Arial"/>
          <w:sz w:val="22"/>
          <w:szCs w:val="22"/>
        </w:rPr>
      </w:pPr>
    </w:p>
    <w:p w14:paraId="6BC981FB" w14:textId="2C8C77EA" w:rsidR="00821784" w:rsidRDefault="00821784" w:rsidP="00B56BA3">
      <w:pPr>
        <w:pStyle w:val="Seznamoslovan"/>
        <w:spacing w:after="0"/>
        <w:rPr>
          <w:rFonts w:ascii="Arial" w:hAnsi="Arial" w:cs="Arial"/>
          <w:sz w:val="22"/>
          <w:szCs w:val="22"/>
        </w:rPr>
      </w:pPr>
    </w:p>
    <w:p w14:paraId="23E11E0E" w14:textId="77777777" w:rsidR="00821784" w:rsidRDefault="00821784" w:rsidP="00B56BA3">
      <w:pPr>
        <w:pStyle w:val="Seznamoslovan"/>
        <w:spacing w:after="0"/>
        <w:rPr>
          <w:rFonts w:ascii="Arial" w:hAnsi="Arial" w:cs="Arial"/>
          <w:sz w:val="22"/>
          <w:szCs w:val="22"/>
        </w:rPr>
      </w:pPr>
    </w:p>
    <w:p w14:paraId="0A7556CA" w14:textId="77777777" w:rsidR="00B56BA3" w:rsidRDefault="00B56BA3" w:rsidP="00B56BA3">
      <w:pPr>
        <w:pStyle w:val="Seznamoslovan"/>
        <w:spacing w:after="0"/>
        <w:rPr>
          <w:rFonts w:ascii="Arial" w:hAnsi="Arial" w:cs="Arial"/>
          <w:sz w:val="22"/>
          <w:szCs w:val="22"/>
        </w:rPr>
      </w:pPr>
    </w:p>
    <w:p w14:paraId="528F42B2" w14:textId="77777777" w:rsidR="00B56BA3" w:rsidRPr="00B56BA3" w:rsidRDefault="00B56BA3" w:rsidP="00B56BA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0556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  <w:lang w:val="cs-CZ"/>
        </w:rPr>
        <w:t>2</w:t>
      </w:r>
    </w:p>
    <w:p w14:paraId="5CFE9329" w14:textId="77777777" w:rsidR="00B56BA3" w:rsidRDefault="00B56BA3" w:rsidP="00B56BA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Zrušovací ustanovení</w:t>
      </w:r>
    </w:p>
    <w:p w14:paraId="2D606656" w14:textId="77777777" w:rsidR="00B56BA3" w:rsidRDefault="00B56BA3" w:rsidP="00B56BA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642ADEF" w14:textId="113115CA" w:rsidR="00B56BA3" w:rsidRPr="00B56BA3" w:rsidRDefault="00B56BA3" w:rsidP="00B56BA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B56BA3">
        <w:rPr>
          <w:rFonts w:ascii="Arial" w:hAnsi="Arial" w:cs="Arial"/>
          <w:sz w:val="22"/>
          <w:szCs w:val="22"/>
          <w:lang w:val="cs-CZ"/>
        </w:rPr>
        <w:t>Ruší se obecně závazná vyhláška č. 6/2009</w:t>
      </w:r>
      <w:r w:rsidR="00081E6B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  <w:lang w:val="cs-CZ"/>
        </w:rPr>
        <w:t xml:space="preserve"> o zabezpečení místních záležitostí veřejného pořádku a o zajištění a udržování čistoty veřejných prostranství v souvislosti s chovem psů v obci Bílá Třemešná ze dne 30.</w:t>
      </w:r>
      <w:r w:rsidR="00AC185C">
        <w:rPr>
          <w:rFonts w:ascii="Arial" w:hAnsi="Arial" w:cs="Arial"/>
          <w:sz w:val="22"/>
          <w:szCs w:val="22"/>
          <w:lang w:val="cs-CZ"/>
        </w:rPr>
        <w:t>0</w:t>
      </w:r>
      <w:r>
        <w:rPr>
          <w:rFonts w:ascii="Arial" w:hAnsi="Arial" w:cs="Arial"/>
          <w:sz w:val="22"/>
          <w:szCs w:val="22"/>
          <w:lang w:val="cs-CZ"/>
        </w:rPr>
        <w:t>9.2009.</w:t>
      </w:r>
    </w:p>
    <w:p w14:paraId="2717889C" w14:textId="77777777" w:rsidR="00B56BA3" w:rsidRPr="0064108D" w:rsidRDefault="00B56BA3" w:rsidP="00821784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CE099E5" w14:textId="77777777" w:rsidR="00B56BA3" w:rsidRPr="00205561" w:rsidRDefault="00B56BA3" w:rsidP="00B56BA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F7CBC22" w14:textId="77777777" w:rsidR="00B56BA3" w:rsidRPr="00205561" w:rsidRDefault="00B56BA3" w:rsidP="00B56BA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0556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4F4A4B4D" w14:textId="77777777" w:rsidR="00B56BA3" w:rsidRPr="00205561" w:rsidRDefault="00B56BA3" w:rsidP="00B56BA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05561">
        <w:rPr>
          <w:rFonts w:ascii="Arial" w:hAnsi="Arial" w:cs="Arial"/>
          <w:b/>
          <w:sz w:val="22"/>
          <w:szCs w:val="22"/>
        </w:rPr>
        <w:t>Účinnost</w:t>
      </w:r>
    </w:p>
    <w:p w14:paraId="7037B8D7" w14:textId="77777777" w:rsidR="00B56BA3" w:rsidRPr="00205561" w:rsidRDefault="00B56BA3" w:rsidP="00B56BA3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24BAF137" w14:textId="0E4787E2" w:rsidR="00B56BA3" w:rsidRPr="00205561" w:rsidRDefault="00B56BA3" w:rsidP="00B56BA3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205561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32C48E0B" w14:textId="77777777" w:rsidR="00B56BA3" w:rsidRDefault="00B56BA3" w:rsidP="00B56BA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98A0547" w14:textId="77777777" w:rsidR="00E66903" w:rsidRPr="003D0522" w:rsidRDefault="00E66903" w:rsidP="00B56BA3">
      <w:pPr>
        <w:spacing w:after="120" w:line="312" w:lineRule="auto"/>
        <w:rPr>
          <w:rFonts w:ascii="Arial" w:hAnsi="Arial" w:cs="Arial"/>
        </w:rPr>
      </w:pPr>
    </w:p>
    <w:p w14:paraId="7EF940FE" w14:textId="77777777" w:rsidR="004F69D7" w:rsidRDefault="004F69D7" w:rsidP="004F69D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3B3F4610" w14:textId="77777777" w:rsidR="004F69D7" w:rsidRDefault="004F69D7" w:rsidP="004F69D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548B033F" w14:textId="77777777" w:rsidR="00673957" w:rsidRPr="00D40896" w:rsidRDefault="00673957" w:rsidP="00673957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  <w:t>…..</w:t>
      </w:r>
      <w:r w:rsidRPr="00D40896">
        <w:rPr>
          <w:rFonts w:ascii="Arial" w:hAnsi="Arial" w:cs="Arial"/>
        </w:rPr>
        <w:t>…..………………….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  <w:t>….….</w:t>
      </w:r>
      <w:r w:rsidRPr="00D40896">
        <w:rPr>
          <w:rFonts w:ascii="Arial" w:hAnsi="Arial" w:cs="Arial"/>
        </w:rPr>
        <w:t>……..………………</w:t>
      </w:r>
    </w:p>
    <w:p w14:paraId="74086C5D" w14:textId="00F71DF4" w:rsidR="00673957" w:rsidRDefault="00673957" w:rsidP="00673957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C15661">
        <w:rPr>
          <w:rFonts w:ascii="Arial" w:hAnsi="Arial" w:cs="Arial"/>
          <w:i/>
        </w:rPr>
        <w:t>Bc. Štěpán Čeněk</w:t>
      </w:r>
      <w:r w:rsidR="005973CC">
        <w:rPr>
          <w:rFonts w:ascii="Arial" w:hAnsi="Arial" w:cs="Arial"/>
          <w:i/>
        </w:rPr>
        <w:t>, v. r.</w:t>
      </w:r>
      <w:r>
        <w:rPr>
          <w:rFonts w:ascii="Arial" w:hAnsi="Arial" w:cs="Arial"/>
          <w:i/>
        </w:rPr>
        <w:tab/>
      </w:r>
      <w:r w:rsidRPr="00C15661">
        <w:rPr>
          <w:rFonts w:ascii="Arial" w:hAnsi="Arial" w:cs="Arial"/>
          <w:i/>
        </w:rPr>
        <w:t xml:space="preserve">Bc. Petra </w:t>
      </w:r>
      <w:proofErr w:type="spellStart"/>
      <w:r w:rsidRPr="00C15661">
        <w:rPr>
          <w:rFonts w:ascii="Arial" w:hAnsi="Arial" w:cs="Arial"/>
          <w:i/>
        </w:rPr>
        <w:t>Zivrová</w:t>
      </w:r>
      <w:proofErr w:type="spellEnd"/>
      <w:r w:rsidR="005973CC">
        <w:rPr>
          <w:rFonts w:ascii="Arial" w:hAnsi="Arial" w:cs="Arial"/>
          <w:i/>
        </w:rPr>
        <w:t>, v. r.</w:t>
      </w:r>
    </w:p>
    <w:p w14:paraId="02321BE2" w14:textId="77777777" w:rsidR="00673957" w:rsidRDefault="00673957" w:rsidP="00673957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tab/>
        <w:t>s</w:t>
      </w:r>
      <w:r w:rsidRPr="00C15661">
        <w:rPr>
          <w:rFonts w:ascii="Arial" w:hAnsi="Arial" w:cs="Arial"/>
          <w:i/>
        </w:rPr>
        <w:t>tarosta</w:t>
      </w:r>
      <w:r>
        <w:rPr>
          <w:rFonts w:ascii="Arial" w:hAnsi="Arial" w:cs="Arial"/>
          <w:i/>
        </w:rPr>
        <w:tab/>
      </w:r>
      <w:proofErr w:type="spellStart"/>
      <w:r>
        <w:rPr>
          <w:rFonts w:ascii="Arial" w:hAnsi="Arial" w:cs="Arial"/>
          <w:i/>
        </w:rPr>
        <w:t>místo</w:t>
      </w:r>
      <w:r w:rsidRPr="00C15661">
        <w:rPr>
          <w:rFonts w:ascii="Arial" w:hAnsi="Arial" w:cs="Arial"/>
          <w:i/>
        </w:rPr>
        <w:t>stostarostka</w:t>
      </w:r>
      <w:proofErr w:type="spellEnd"/>
    </w:p>
    <w:p w14:paraId="376791CD" w14:textId="0603A2D9" w:rsidR="004F69D7" w:rsidRDefault="004F69D7" w:rsidP="0067395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sectPr w:rsidR="004F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BBEE" w14:textId="77777777" w:rsidR="00A71BA4" w:rsidRDefault="00A71BA4" w:rsidP="006D25D6">
      <w:pPr>
        <w:spacing w:after="0" w:line="240" w:lineRule="auto"/>
      </w:pPr>
      <w:r>
        <w:separator/>
      </w:r>
    </w:p>
  </w:endnote>
  <w:endnote w:type="continuationSeparator" w:id="0">
    <w:p w14:paraId="0BAEE37B" w14:textId="77777777" w:rsidR="00A71BA4" w:rsidRDefault="00A71BA4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D8AB" w14:textId="77777777" w:rsidR="00A71BA4" w:rsidRDefault="00A71BA4" w:rsidP="006D25D6">
      <w:pPr>
        <w:spacing w:after="0" w:line="240" w:lineRule="auto"/>
      </w:pPr>
      <w:r>
        <w:separator/>
      </w:r>
    </w:p>
  </w:footnote>
  <w:footnote w:type="continuationSeparator" w:id="0">
    <w:p w14:paraId="01D353BA" w14:textId="77777777" w:rsidR="00A71BA4" w:rsidRDefault="00A71BA4" w:rsidP="006D25D6">
      <w:pPr>
        <w:spacing w:after="0" w:line="240" w:lineRule="auto"/>
      </w:pPr>
      <w:r>
        <w:continuationSeparator/>
      </w:r>
    </w:p>
  </w:footnote>
  <w:footnote w:id="1">
    <w:p w14:paraId="47A9AF73" w14:textId="7B76C11E" w:rsidR="00A14F86" w:rsidRPr="00821784" w:rsidRDefault="00A14F86" w:rsidP="00821784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21784">
        <w:rPr>
          <w:rFonts w:ascii="Arial" w:hAnsi="Arial" w:cs="Arial"/>
          <w:sz w:val="18"/>
          <w:szCs w:val="18"/>
        </w:rPr>
        <w:t xml:space="preserve">dle § 34 zákona č. 128/2000 Sb., o obcích, ve znění pozdějších předpisů, jsou veřejným prostranstvím všechna náměstí, ulice, tržiště, chodníky, veřejná zeleň, parky a další prostory přístupné každému bez omezení, tedy sloužící obecnému užívání, a to bez ohledu na vlastnictví k tomuto prostoru  </w:t>
      </w:r>
    </w:p>
  </w:footnote>
  <w:footnote w:id="2">
    <w:p w14:paraId="1B512803" w14:textId="160647D9" w:rsidR="00B56BA3" w:rsidRPr="00205561" w:rsidRDefault="00B56BA3" w:rsidP="00821784">
      <w:pPr>
        <w:pStyle w:val="Default"/>
        <w:ind w:left="142" w:hanging="142"/>
        <w:jc w:val="both"/>
        <w:rPr>
          <w:color w:val="auto"/>
          <w:sz w:val="20"/>
          <w:szCs w:val="20"/>
        </w:rPr>
      </w:pPr>
      <w:r w:rsidRPr="00821784">
        <w:rPr>
          <w:color w:val="auto"/>
          <w:sz w:val="18"/>
          <w:szCs w:val="18"/>
          <w:vertAlign w:val="superscript"/>
        </w:rPr>
        <w:footnoteRef/>
      </w:r>
      <w:r w:rsidRPr="00821784">
        <w:rPr>
          <w:color w:val="auto"/>
          <w:sz w:val="18"/>
          <w:szCs w:val="18"/>
        </w:rPr>
        <w:t xml:space="preserve"> Fyzickou osobou se rozumí např. chovatel psa, vlastník psa či jiná doprovázející osoba.</w:t>
      </w:r>
      <w:r>
        <w:rPr>
          <w:color w:val="auto"/>
          <w:sz w:val="20"/>
          <w:szCs w:val="20"/>
        </w:rPr>
        <w:t xml:space="preserve"> </w:t>
      </w:r>
      <w:r w:rsidRPr="00205561">
        <w:rPr>
          <w:color w:val="auto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763"/>
    <w:multiLevelType w:val="hybridMultilevel"/>
    <w:tmpl w:val="FFA4E488"/>
    <w:lvl w:ilvl="0" w:tplc="28522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544B8E"/>
    <w:multiLevelType w:val="hybridMultilevel"/>
    <w:tmpl w:val="C89233C6"/>
    <w:lvl w:ilvl="0" w:tplc="76E23092">
      <w:start w:val="1"/>
      <w:numFmt w:val="decimal"/>
      <w:lvlText w:val="(%1)"/>
      <w:lvlJc w:val="left"/>
      <w:pPr>
        <w:ind w:left="421" w:hanging="420"/>
      </w:pPr>
      <w:rPr>
        <w:rFonts w:hint="default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0967EB"/>
    <w:multiLevelType w:val="hybridMultilevel"/>
    <w:tmpl w:val="ACFCF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8836">
    <w:abstractNumId w:val="3"/>
  </w:num>
  <w:num w:numId="2" w16cid:durableId="1708337974">
    <w:abstractNumId w:val="4"/>
  </w:num>
  <w:num w:numId="3" w16cid:durableId="45567390">
    <w:abstractNumId w:val="6"/>
  </w:num>
  <w:num w:numId="4" w16cid:durableId="631985557">
    <w:abstractNumId w:val="5"/>
  </w:num>
  <w:num w:numId="5" w16cid:durableId="487482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9069011">
    <w:abstractNumId w:val="0"/>
  </w:num>
  <w:num w:numId="7" w16cid:durableId="1890148911">
    <w:abstractNumId w:val="7"/>
  </w:num>
  <w:num w:numId="8" w16cid:durableId="65641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81E6B"/>
    <w:rsid w:val="0008736B"/>
    <w:rsid w:val="000979CE"/>
    <w:rsid w:val="000A2FAE"/>
    <w:rsid w:val="001A5D8A"/>
    <w:rsid w:val="001A76BE"/>
    <w:rsid w:val="001C352F"/>
    <w:rsid w:val="001E55CF"/>
    <w:rsid w:val="00201B20"/>
    <w:rsid w:val="002054AD"/>
    <w:rsid w:val="00236FB9"/>
    <w:rsid w:val="00281B54"/>
    <w:rsid w:val="00293CFA"/>
    <w:rsid w:val="00296A9A"/>
    <w:rsid w:val="002A5C72"/>
    <w:rsid w:val="002D722F"/>
    <w:rsid w:val="003A7789"/>
    <w:rsid w:val="003D0522"/>
    <w:rsid w:val="003D166F"/>
    <w:rsid w:val="003E0F87"/>
    <w:rsid w:val="003E25F7"/>
    <w:rsid w:val="003F3F1F"/>
    <w:rsid w:val="00404064"/>
    <w:rsid w:val="004959F0"/>
    <w:rsid w:val="004A3B3C"/>
    <w:rsid w:val="004C07CC"/>
    <w:rsid w:val="004D430E"/>
    <w:rsid w:val="004F69D7"/>
    <w:rsid w:val="0053714A"/>
    <w:rsid w:val="00555E0D"/>
    <w:rsid w:val="005657A9"/>
    <w:rsid w:val="00571100"/>
    <w:rsid w:val="005973CC"/>
    <w:rsid w:val="005A2E7E"/>
    <w:rsid w:val="005A5A4A"/>
    <w:rsid w:val="005B1BB2"/>
    <w:rsid w:val="005B370C"/>
    <w:rsid w:val="005D657A"/>
    <w:rsid w:val="005E6819"/>
    <w:rsid w:val="00615B56"/>
    <w:rsid w:val="00627771"/>
    <w:rsid w:val="00632F16"/>
    <w:rsid w:val="006612E9"/>
    <w:rsid w:val="00673957"/>
    <w:rsid w:val="006750CD"/>
    <w:rsid w:val="00676A3A"/>
    <w:rsid w:val="00687DBC"/>
    <w:rsid w:val="00687E93"/>
    <w:rsid w:val="00693973"/>
    <w:rsid w:val="006D25D6"/>
    <w:rsid w:val="0072394C"/>
    <w:rsid w:val="007816AD"/>
    <w:rsid w:val="007916F3"/>
    <w:rsid w:val="00794724"/>
    <w:rsid w:val="007B1E6F"/>
    <w:rsid w:val="007B71CA"/>
    <w:rsid w:val="007D0392"/>
    <w:rsid w:val="007E6276"/>
    <w:rsid w:val="007F5481"/>
    <w:rsid w:val="0080538E"/>
    <w:rsid w:val="00821784"/>
    <w:rsid w:val="00832FFF"/>
    <w:rsid w:val="00842DA9"/>
    <w:rsid w:val="00850832"/>
    <w:rsid w:val="00851B7E"/>
    <w:rsid w:val="00865474"/>
    <w:rsid w:val="008927D1"/>
    <w:rsid w:val="008B24B2"/>
    <w:rsid w:val="008B385B"/>
    <w:rsid w:val="008C0291"/>
    <w:rsid w:val="008F4724"/>
    <w:rsid w:val="0092331F"/>
    <w:rsid w:val="0093615A"/>
    <w:rsid w:val="009B4AB2"/>
    <w:rsid w:val="00A14F86"/>
    <w:rsid w:val="00A22FF9"/>
    <w:rsid w:val="00A537B3"/>
    <w:rsid w:val="00A71BA4"/>
    <w:rsid w:val="00A92CE3"/>
    <w:rsid w:val="00AA6C96"/>
    <w:rsid w:val="00AC185C"/>
    <w:rsid w:val="00AC6BBD"/>
    <w:rsid w:val="00B56BA3"/>
    <w:rsid w:val="00B61E6E"/>
    <w:rsid w:val="00B84237"/>
    <w:rsid w:val="00B8605E"/>
    <w:rsid w:val="00B928C3"/>
    <w:rsid w:val="00B97216"/>
    <w:rsid w:val="00B976F9"/>
    <w:rsid w:val="00BC6ABC"/>
    <w:rsid w:val="00BE3CAE"/>
    <w:rsid w:val="00BF5FB5"/>
    <w:rsid w:val="00BF770B"/>
    <w:rsid w:val="00C20D49"/>
    <w:rsid w:val="00C379AA"/>
    <w:rsid w:val="00CB2180"/>
    <w:rsid w:val="00CC19BC"/>
    <w:rsid w:val="00CC2B82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D28B2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A0D8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Seznamoslovan">
    <w:name w:val="Seznam očíslovaný"/>
    <w:basedOn w:val="Zkladntext"/>
    <w:rsid w:val="00B56BA3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Default">
    <w:name w:val="Default"/>
    <w:rsid w:val="00B56B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ila_tremesna_znak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46A3-B050-46F5-807D-FF84E221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2179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Obec Bílá Třemešná</cp:lastModifiedBy>
  <cp:revision>7</cp:revision>
  <cp:lastPrinted>2017-03-30T06:14:00Z</cp:lastPrinted>
  <dcterms:created xsi:type="dcterms:W3CDTF">2023-02-28T10:53:00Z</dcterms:created>
  <dcterms:modified xsi:type="dcterms:W3CDTF">2023-03-20T07:22:00Z</dcterms:modified>
</cp:coreProperties>
</file>