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CDCB" w14:textId="77777777" w:rsidR="00507BD6" w:rsidRDefault="00507BD6" w:rsidP="00507BD6">
      <w:pPr>
        <w:pStyle w:val="Nzev"/>
        <w:rPr>
          <w:sz w:val="36"/>
        </w:rPr>
      </w:pPr>
    </w:p>
    <w:p w14:paraId="04E09EBF" w14:textId="77777777" w:rsidR="00507BD6" w:rsidRDefault="00507BD6" w:rsidP="00507BD6">
      <w:pPr>
        <w:pStyle w:val="Nzev"/>
        <w:rPr>
          <w:sz w:val="36"/>
        </w:rPr>
      </w:pPr>
      <w:r>
        <w:rPr>
          <w:sz w:val="36"/>
        </w:rPr>
        <w:t>STATUTÁRNÍ MĚSTO ČESKÉ BUDĚJOVICE</w:t>
      </w:r>
    </w:p>
    <w:p w14:paraId="3836C022" w14:textId="77777777" w:rsidR="00507BD6" w:rsidRDefault="00507BD6" w:rsidP="00507BD6">
      <w:pPr>
        <w:pStyle w:val="Zkladntext"/>
        <w:jc w:val="center"/>
        <w:rPr>
          <w:i/>
        </w:rPr>
      </w:pPr>
    </w:p>
    <w:p w14:paraId="27759B6A" w14:textId="77777777" w:rsidR="00507BD6" w:rsidRDefault="00507BD6" w:rsidP="00507BD6">
      <w:pPr>
        <w:pStyle w:val="Zkladntext"/>
        <w:jc w:val="center"/>
        <w:rPr>
          <w:i/>
        </w:rPr>
      </w:pPr>
    </w:p>
    <w:p w14:paraId="65D7FAC9" w14:textId="77777777" w:rsidR="00507BD6" w:rsidRDefault="00507BD6" w:rsidP="00507BD6">
      <w:pPr>
        <w:pStyle w:val="Zkladntext"/>
        <w:jc w:val="center"/>
        <w:rPr>
          <w:i/>
        </w:rPr>
      </w:pPr>
    </w:p>
    <w:p w14:paraId="29BCE396" w14:textId="77777777" w:rsidR="00507BD6" w:rsidRDefault="00507BD6" w:rsidP="00507BD6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6238E007" wp14:editId="3AF744BC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3C0EA" w14:textId="77777777" w:rsidR="00507BD6" w:rsidRDefault="00507BD6" w:rsidP="00507BD6">
      <w:pPr>
        <w:pStyle w:val="Zkladntext"/>
        <w:rPr>
          <w:i/>
        </w:rPr>
      </w:pPr>
      <w:r>
        <w:rPr>
          <w:i/>
        </w:rPr>
        <w:t xml:space="preserve">     </w:t>
      </w:r>
    </w:p>
    <w:p w14:paraId="49BCBF87" w14:textId="77777777" w:rsidR="00507BD6" w:rsidRDefault="00507BD6" w:rsidP="00507BD6">
      <w:pPr>
        <w:pStyle w:val="Zkladntext"/>
        <w:jc w:val="center"/>
        <w:rPr>
          <w:i/>
        </w:rPr>
      </w:pPr>
    </w:p>
    <w:p w14:paraId="690C74CF" w14:textId="77777777" w:rsidR="00507BD6" w:rsidRDefault="00507BD6" w:rsidP="00507BD6">
      <w:pPr>
        <w:pStyle w:val="Zkladntext"/>
        <w:jc w:val="center"/>
        <w:rPr>
          <w:i/>
        </w:rPr>
      </w:pPr>
    </w:p>
    <w:p w14:paraId="1DEA1014" w14:textId="77777777" w:rsidR="00507BD6" w:rsidRDefault="00507BD6" w:rsidP="00507BD6">
      <w:pPr>
        <w:pStyle w:val="Zkladntext"/>
        <w:jc w:val="center"/>
        <w:rPr>
          <w:i/>
        </w:rPr>
      </w:pPr>
    </w:p>
    <w:p w14:paraId="377791CE" w14:textId="77777777" w:rsidR="00507BD6" w:rsidRDefault="00507BD6" w:rsidP="00507BD6">
      <w:pPr>
        <w:pStyle w:val="Zkladntext"/>
        <w:jc w:val="center"/>
        <w:rPr>
          <w:i/>
        </w:rPr>
      </w:pPr>
    </w:p>
    <w:p w14:paraId="01214AB4" w14:textId="77777777" w:rsidR="00507BD6" w:rsidRDefault="00507BD6" w:rsidP="00507BD6">
      <w:pPr>
        <w:pStyle w:val="Zkladntext"/>
        <w:jc w:val="center"/>
        <w:rPr>
          <w:i/>
        </w:rPr>
      </w:pPr>
    </w:p>
    <w:p w14:paraId="753B9E13" w14:textId="77777777" w:rsidR="00507BD6" w:rsidRDefault="00507BD6" w:rsidP="00507BD6">
      <w:pPr>
        <w:pStyle w:val="Zkladntext"/>
        <w:jc w:val="center"/>
        <w:rPr>
          <w:i/>
        </w:rPr>
      </w:pPr>
    </w:p>
    <w:p w14:paraId="0B2C3212" w14:textId="77777777" w:rsidR="00507BD6" w:rsidRDefault="00507BD6" w:rsidP="00507BD6">
      <w:pPr>
        <w:pStyle w:val="Zkladntext"/>
        <w:jc w:val="center"/>
        <w:rPr>
          <w:i/>
        </w:rPr>
      </w:pPr>
    </w:p>
    <w:p w14:paraId="3989A299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702F9B0D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6D5C28E5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b/>
          <w:snapToGrid w:val="0"/>
          <w:sz w:val="84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OBECNĚ ZÁVAZNÁ VYHLÁŠKA</w:t>
      </w:r>
    </w:p>
    <w:p w14:paraId="0399DE0B" w14:textId="77777777" w:rsidR="00507BD6" w:rsidRDefault="00507BD6" w:rsidP="00507BD6">
      <w:pPr>
        <w:pStyle w:val="Zkladntext"/>
        <w:spacing w:after="0"/>
        <w:jc w:val="center"/>
        <w:rPr>
          <w:sz w:val="28"/>
          <w:szCs w:val="20"/>
        </w:rPr>
      </w:pPr>
    </w:p>
    <w:p w14:paraId="40E8016C" w14:textId="77777777" w:rsidR="00507BD6" w:rsidRDefault="00507BD6" w:rsidP="00507BD6">
      <w:pPr>
        <w:pStyle w:val="Zkladntext"/>
        <w:spacing w:after="0"/>
        <w:jc w:val="center"/>
        <w:rPr>
          <w:b/>
          <w:sz w:val="36"/>
          <w:szCs w:val="20"/>
        </w:rPr>
      </w:pPr>
    </w:p>
    <w:p w14:paraId="1F8B5345" w14:textId="639C24B5" w:rsidR="007F5C42" w:rsidRDefault="00507BD6" w:rsidP="00507BD6">
      <w:pPr>
        <w:pStyle w:val="Prosttext"/>
        <w:tabs>
          <w:tab w:val="left" w:pos="851"/>
        </w:tabs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4276E4">
        <w:rPr>
          <w:rFonts w:ascii="Times New Roman" w:hAnsi="Times New Roman"/>
          <w:b/>
          <w:sz w:val="36"/>
        </w:rPr>
        <w:t>3</w:t>
      </w:r>
      <w:r w:rsidRPr="00507BD6">
        <w:rPr>
          <w:rFonts w:ascii="Times New Roman" w:hAnsi="Times New Roman"/>
          <w:b/>
          <w:sz w:val="36"/>
        </w:rPr>
        <w:t>/20</w:t>
      </w:r>
      <w:r w:rsidR="003B0255">
        <w:rPr>
          <w:rFonts w:ascii="Times New Roman" w:hAnsi="Times New Roman"/>
          <w:b/>
          <w:sz w:val="36"/>
        </w:rPr>
        <w:t>2</w:t>
      </w:r>
      <w:r w:rsidR="006C52F1">
        <w:rPr>
          <w:rFonts w:ascii="Times New Roman" w:hAnsi="Times New Roman"/>
          <w:b/>
          <w:sz w:val="36"/>
        </w:rPr>
        <w:t>6</w:t>
      </w:r>
    </w:p>
    <w:p w14:paraId="3F063909" w14:textId="6C13949E" w:rsidR="00507BD6" w:rsidRPr="00507BD6" w:rsidRDefault="007F5C42" w:rsidP="007F5C42">
      <w:pPr>
        <w:pStyle w:val="Prosttext"/>
        <w:tabs>
          <w:tab w:val="left" w:pos="851"/>
        </w:tabs>
        <w:spacing w:before="360" w:after="360"/>
        <w:jc w:val="center"/>
        <w:rPr>
          <w:rFonts w:ascii="Times New Roman" w:hAnsi="Times New Roman"/>
          <w:b/>
          <w:caps/>
          <w:sz w:val="28"/>
        </w:rPr>
      </w:pPr>
      <w:r w:rsidRPr="00507BD6">
        <w:rPr>
          <w:rFonts w:ascii="Times New Roman" w:hAnsi="Times New Roman"/>
          <w:sz w:val="24"/>
          <w:szCs w:val="24"/>
        </w:rPr>
        <w:t xml:space="preserve">ze dne </w:t>
      </w:r>
      <w:r w:rsidR="004276E4">
        <w:rPr>
          <w:rFonts w:ascii="Times New Roman" w:hAnsi="Times New Roman"/>
          <w:sz w:val="24"/>
          <w:szCs w:val="24"/>
        </w:rPr>
        <w:t>23. 2.</w:t>
      </w:r>
      <w:r w:rsidR="00F75D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3B0255">
        <w:rPr>
          <w:rFonts w:ascii="Times New Roman" w:hAnsi="Times New Roman"/>
          <w:sz w:val="24"/>
          <w:szCs w:val="24"/>
        </w:rPr>
        <w:t>2</w:t>
      </w:r>
      <w:r w:rsidR="006C52F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</w:t>
      </w:r>
    </w:p>
    <w:p w14:paraId="6CC6E63C" w14:textId="101B2301" w:rsidR="00507BD6" w:rsidRPr="00846C3E" w:rsidRDefault="00846C3E" w:rsidP="007F5C42">
      <w:pPr>
        <w:pStyle w:val="Zkladntext"/>
        <w:spacing w:after="1320"/>
        <w:jc w:val="center"/>
        <w:rPr>
          <w:b/>
          <w:sz w:val="30"/>
          <w:szCs w:val="30"/>
        </w:rPr>
      </w:pPr>
      <w:r w:rsidRPr="00846C3E">
        <w:rPr>
          <w:b/>
          <w:sz w:val="30"/>
          <w:szCs w:val="30"/>
        </w:rPr>
        <w:t xml:space="preserve">kterou se mění obecně závazná vyhláška č. </w:t>
      </w:r>
      <w:r w:rsidR="001D017C">
        <w:rPr>
          <w:b/>
          <w:sz w:val="30"/>
          <w:szCs w:val="30"/>
        </w:rPr>
        <w:t>11/2025</w:t>
      </w:r>
      <w:r w:rsidRPr="00846C3E">
        <w:rPr>
          <w:b/>
          <w:sz w:val="30"/>
          <w:szCs w:val="30"/>
        </w:rPr>
        <w:t xml:space="preserve">, </w:t>
      </w:r>
      <w:r w:rsidR="00507BD6" w:rsidRPr="00846C3E">
        <w:rPr>
          <w:b/>
          <w:sz w:val="30"/>
          <w:szCs w:val="30"/>
        </w:rPr>
        <w:t xml:space="preserve">o </w:t>
      </w:r>
      <w:r w:rsidR="00117260">
        <w:rPr>
          <w:b/>
          <w:sz w:val="30"/>
          <w:szCs w:val="30"/>
        </w:rPr>
        <w:t>ochraně veřejného pořádku, veřejné zeleně a čistoty veřejných prostranství</w:t>
      </w:r>
      <w:r w:rsidR="006C52F1">
        <w:rPr>
          <w:b/>
          <w:sz w:val="30"/>
          <w:szCs w:val="30"/>
        </w:rPr>
        <w:t xml:space="preserve">, </w:t>
      </w:r>
      <w:r w:rsidR="006C52F1" w:rsidRPr="006C52F1">
        <w:rPr>
          <w:b/>
          <w:sz w:val="30"/>
          <w:szCs w:val="30"/>
        </w:rPr>
        <w:t>ve znění obecně závazné vyhlášky č. 19/2025</w:t>
      </w:r>
    </w:p>
    <w:p w14:paraId="257B6F14" w14:textId="08A71D92" w:rsidR="00507BD6" w:rsidRPr="00472F5D" w:rsidRDefault="00507BD6" w:rsidP="00507BD6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4276E4">
        <w:rPr>
          <w:rFonts w:ascii="Times New Roman" w:hAnsi="Times New Roman" w:cs="Times New Roman"/>
          <w:b/>
          <w:sz w:val="24"/>
          <w:szCs w:val="24"/>
        </w:rPr>
        <w:t>24</w:t>
      </w:r>
      <w:r w:rsidR="003C44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276E4">
        <w:rPr>
          <w:rFonts w:ascii="Times New Roman" w:hAnsi="Times New Roman" w:cs="Times New Roman"/>
          <w:b/>
          <w:sz w:val="24"/>
          <w:szCs w:val="24"/>
        </w:rPr>
        <w:t>2</w:t>
      </w:r>
      <w:r w:rsidR="003C44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276E4">
        <w:rPr>
          <w:rFonts w:ascii="Times New Roman" w:hAnsi="Times New Roman" w:cs="Times New Roman"/>
          <w:b/>
          <w:sz w:val="24"/>
          <w:szCs w:val="24"/>
        </w:rPr>
        <w:t>2026</w:t>
      </w:r>
    </w:p>
    <w:p w14:paraId="0B611FAC" w14:textId="77777777" w:rsidR="00507BD6" w:rsidRDefault="00507BD6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  <w:r>
        <w:rPr>
          <w:rFonts w:ascii="Times New Roman" w:hAnsi="Times New Roman" w:cs="Times New Roman"/>
          <w:b/>
          <w:sz w:val="24"/>
          <w:highlight w:val="lightGray"/>
        </w:rPr>
        <w:br w:type="page"/>
      </w:r>
    </w:p>
    <w:p w14:paraId="3A07BE17" w14:textId="77777777" w:rsidR="003B0255" w:rsidRPr="00901CCE" w:rsidRDefault="003B0255" w:rsidP="003B0255">
      <w:pPr>
        <w:pStyle w:val="Nzev"/>
        <w:spacing w:after="240"/>
        <w:rPr>
          <w:sz w:val="24"/>
          <w:szCs w:val="24"/>
        </w:rPr>
      </w:pPr>
      <w:r w:rsidRPr="00901CCE">
        <w:rPr>
          <w:sz w:val="24"/>
          <w:szCs w:val="24"/>
        </w:rPr>
        <w:lastRenderedPageBreak/>
        <w:t>STATUTÁRNÍ MĚSTO ČESKÉ BUDĚJOVICE</w:t>
      </w:r>
    </w:p>
    <w:p w14:paraId="5F19A8E8" w14:textId="03A762E3" w:rsidR="003B0255" w:rsidRPr="003B0255" w:rsidRDefault="003B0255" w:rsidP="003B0255">
      <w:pPr>
        <w:pStyle w:val="Nzev"/>
        <w:spacing w:after="240"/>
        <w:rPr>
          <w:sz w:val="24"/>
          <w:szCs w:val="24"/>
        </w:rPr>
      </w:pPr>
      <w:r w:rsidRPr="00901CCE">
        <w:rPr>
          <w:sz w:val="24"/>
          <w:szCs w:val="24"/>
        </w:rPr>
        <w:t>ZASTUPITELSTVO MĚSTA ČESKÉ BUDĚJOVICE</w:t>
      </w:r>
    </w:p>
    <w:p w14:paraId="1FE3BE6F" w14:textId="7963D6CB" w:rsidR="003B0255" w:rsidRDefault="009A2763" w:rsidP="003B0255">
      <w:pPr>
        <w:jc w:val="center"/>
        <w:rPr>
          <w:rFonts w:ascii="Times New Roman" w:hAnsi="Times New Roman" w:cs="Times New Roman"/>
          <w:b/>
          <w:sz w:val="24"/>
        </w:rPr>
      </w:pPr>
      <w:r w:rsidRPr="003B0255">
        <w:rPr>
          <w:rFonts w:ascii="Times New Roman" w:hAnsi="Times New Roman" w:cs="Times New Roman"/>
          <w:b/>
          <w:sz w:val="24"/>
        </w:rPr>
        <w:t>O</w:t>
      </w:r>
      <w:r w:rsidR="003B0255">
        <w:rPr>
          <w:rFonts w:ascii="Times New Roman" w:hAnsi="Times New Roman" w:cs="Times New Roman"/>
          <w:b/>
          <w:sz w:val="24"/>
        </w:rPr>
        <w:t>becně závazná vyhláška</w:t>
      </w:r>
      <w:r w:rsidR="003B0255" w:rsidRPr="003B0255">
        <w:t xml:space="preserve"> </w:t>
      </w:r>
      <w:r w:rsidR="003B0255" w:rsidRPr="003B0255">
        <w:rPr>
          <w:rFonts w:ascii="Times New Roman" w:hAnsi="Times New Roman" w:cs="Times New Roman"/>
          <w:b/>
          <w:sz w:val="24"/>
        </w:rPr>
        <w:t>města České Budějovice,</w:t>
      </w:r>
      <w:r w:rsidRPr="003B0255">
        <w:rPr>
          <w:rFonts w:ascii="Times New Roman" w:hAnsi="Times New Roman" w:cs="Times New Roman"/>
          <w:b/>
          <w:sz w:val="24"/>
        </w:rPr>
        <w:br/>
      </w:r>
      <w:r w:rsidR="00846C3E" w:rsidRPr="003B0255">
        <w:rPr>
          <w:rFonts w:ascii="Times New Roman" w:hAnsi="Times New Roman" w:cs="Times New Roman"/>
          <w:b/>
          <w:sz w:val="24"/>
        </w:rPr>
        <w:t xml:space="preserve">kterou se mění obecně závazná vyhláška </w:t>
      </w:r>
      <w:r w:rsidR="00117260" w:rsidRPr="003B0255">
        <w:rPr>
          <w:rFonts w:ascii="Times New Roman" w:hAnsi="Times New Roman" w:cs="Times New Roman"/>
          <w:b/>
          <w:sz w:val="24"/>
        </w:rPr>
        <w:t xml:space="preserve">č. </w:t>
      </w:r>
      <w:r w:rsidR="001D017C">
        <w:rPr>
          <w:rFonts w:ascii="Times New Roman" w:hAnsi="Times New Roman" w:cs="Times New Roman"/>
          <w:b/>
          <w:sz w:val="24"/>
        </w:rPr>
        <w:t>11/2025,</w:t>
      </w:r>
      <w:r w:rsidR="00117260" w:rsidRPr="003B0255">
        <w:rPr>
          <w:rFonts w:ascii="Times New Roman" w:hAnsi="Times New Roman" w:cs="Times New Roman"/>
          <w:b/>
          <w:sz w:val="24"/>
        </w:rPr>
        <w:t xml:space="preserve"> o ochraně veřejného pořádku, veřejné zeleně a čistoty veřejných prostranství</w:t>
      </w:r>
      <w:r w:rsidR="006C52F1">
        <w:rPr>
          <w:rFonts w:ascii="Times New Roman" w:hAnsi="Times New Roman" w:cs="Times New Roman"/>
          <w:b/>
          <w:sz w:val="24"/>
        </w:rPr>
        <w:t>, ve znění obecně závazné vyhlášky č. 19/2025</w:t>
      </w:r>
    </w:p>
    <w:p w14:paraId="702C7338" w14:textId="46CD0BD6" w:rsidR="009A2763" w:rsidRPr="008E573C" w:rsidRDefault="009A2763" w:rsidP="009A2763">
      <w:pPr>
        <w:pStyle w:val="Souhrnntextnvrhu"/>
        <w:spacing w:after="360"/>
        <w:jc w:val="center"/>
        <w:rPr>
          <w:b/>
          <w:sz w:val="24"/>
        </w:rPr>
      </w:pPr>
    </w:p>
    <w:p w14:paraId="76986A65" w14:textId="4863F008" w:rsidR="001373DE" w:rsidRDefault="009A2763" w:rsidP="001374D0">
      <w:pPr>
        <w:pStyle w:val="Souhrnntextnvrhu"/>
        <w:spacing w:after="0"/>
        <w:ind w:firstLine="570"/>
        <w:rPr>
          <w:sz w:val="24"/>
        </w:rPr>
      </w:pPr>
      <w:r w:rsidRPr="008E573C">
        <w:rPr>
          <w:sz w:val="24"/>
        </w:rPr>
        <w:t xml:space="preserve">Zastupitelstvo statutárního města České Budějovice se na svém zasedání konaném dne </w:t>
      </w:r>
      <w:r w:rsidR="004276E4">
        <w:rPr>
          <w:sz w:val="24"/>
        </w:rPr>
        <w:t>23. 2.</w:t>
      </w:r>
      <w:r w:rsidR="001373DE">
        <w:rPr>
          <w:sz w:val="24"/>
        </w:rPr>
        <w:t xml:space="preserve"> 202</w:t>
      </w:r>
      <w:r w:rsidR="006C52F1">
        <w:rPr>
          <w:sz w:val="24"/>
        </w:rPr>
        <w:t>6</w:t>
      </w:r>
      <w:r w:rsidR="003C442B">
        <w:rPr>
          <w:sz w:val="24"/>
        </w:rPr>
        <w:t xml:space="preserve"> </w:t>
      </w:r>
      <w:r w:rsidRPr="008E573C">
        <w:rPr>
          <w:sz w:val="24"/>
        </w:rPr>
        <w:t>usneslo (usnesení č. </w:t>
      </w:r>
      <w:r w:rsidR="004276E4">
        <w:rPr>
          <w:sz w:val="24"/>
        </w:rPr>
        <w:t>13</w:t>
      </w:r>
      <w:r w:rsidRPr="008E573C">
        <w:rPr>
          <w:sz w:val="24"/>
        </w:rPr>
        <w:t>/20</w:t>
      </w:r>
      <w:r w:rsidR="003B0255">
        <w:rPr>
          <w:sz w:val="24"/>
        </w:rPr>
        <w:t>2</w:t>
      </w:r>
      <w:r w:rsidR="006C52F1">
        <w:rPr>
          <w:sz w:val="24"/>
        </w:rPr>
        <w:t>6</w:t>
      </w:r>
      <w:r w:rsidRPr="008E573C">
        <w:rPr>
          <w:sz w:val="24"/>
        </w:rPr>
        <w:t xml:space="preserve">) vydat </w:t>
      </w:r>
      <w:r w:rsidR="00070F53" w:rsidRPr="008E573C">
        <w:rPr>
          <w:sz w:val="24"/>
        </w:rPr>
        <w:t xml:space="preserve">na základě </w:t>
      </w:r>
      <w:r w:rsidRPr="008E573C">
        <w:rPr>
          <w:sz w:val="24"/>
        </w:rPr>
        <w:t xml:space="preserve">§ 10 </w:t>
      </w:r>
      <w:r w:rsidR="00891969">
        <w:rPr>
          <w:sz w:val="24"/>
        </w:rPr>
        <w:t>písm. a)</w:t>
      </w:r>
      <w:r w:rsidR="001373DE">
        <w:rPr>
          <w:sz w:val="24"/>
        </w:rPr>
        <w:t xml:space="preserve"> a</w:t>
      </w:r>
      <w:r w:rsidR="003B0255" w:rsidRPr="003B0255">
        <w:rPr>
          <w:sz w:val="24"/>
        </w:rPr>
        <w:t xml:space="preserve"> </w:t>
      </w:r>
      <w:r w:rsidR="001373DE" w:rsidRPr="003B0255">
        <w:rPr>
          <w:sz w:val="24"/>
        </w:rPr>
        <w:t xml:space="preserve">§ 84 odst. 2 písm. h) </w:t>
      </w:r>
      <w:r w:rsidR="003B0255" w:rsidRPr="003B0255">
        <w:rPr>
          <w:sz w:val="24"/>
        </w:rPr>
        <w:t>zákona č. 128/2000 Sb., o obcích (obecní zřízení), ve znění pozdějších předpisů (dále jen „zákon o obcích“)</w:t>
      </w:r>
      <w:r w:rsidR="001373DE">
        <w:rPr>
          <w:sz w:val="24"/>
        </w:rPr>
        <w:t xml:space="preserve">, </w:t>
      </w:r>
      <w:r w:rsidR="003B0255" w:rsidRPr="003B0255">
        <w:rPr>
          <w:sz w:val="24"/>
        </w:rPr>
        <w:t>tuto obecně závaznou vyhlášku:</w:t>
      </w:r>
      <w:r w:rsidR="00891969">
        <w:rPr>
          <w:sz w:val="24"/>
        </w:rPr>
        <w:t xml:space="preserve"> </w:t>
      </w:r>
    </w:p>
    <w:p w14:paraId="72EB42FD" w14:textId="77777777" w:rsidR="001374D0" w:rsidRPr="001374D0" w:rsidRDefault="001374D0" w:rsidP="001374D0">
      <w:pPr>
        <w:pStyle w:val="Souhrnntextnvrhu"/>
        <w:spacing w:after="0"/>
        <w:ind w:firstLine="570"/>
        <w:rPr>
          <w:sz w:val="24"/>
        </w:rPr>
      </w:pPr>
    </w:p>
    <w:p w14:paraId="4FFC86A3" w14:textId="27556CA4" w:rsidR="009A2763" w:rsidRPr="008E573C" w:rsidRDefault="009A2763" w:rsidP="007F5C42">
      <w:pPr>
        <w:spacing w:before="360" w:after="16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 w:rsidR="0072035F">
        <w:rPr>
          <w:rFonts w:ascii="Times New Roman" w:hAnsi="Times New Roman" w:cs="Times New Roman"/>
          <w:b/>
          <w:sz w:val="24"/>
          <w:szCs w:val="18"/>
        </w:rPr>
        <w:t>I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 w:rsidR="00846C3E">
        <w:rPr>
          <w:rFonts w:ascii="Times New Roman" w:hAnsi="Times New Roman" w:cs="Times New Roman"/>
          <w:b/>
          <w:sz w:val="24"/>
          <w:szCs w:val="18"/>
        </w:rPr>
        <w:t xml:space="preserve">Změna obecně závazné vyhlášky č. </w:t>
      </w:r>
      <w:r w:rsidR="001D017C">
        <w:rPr>
          <w:rFonts w:ascii="Times New Roman" w:hAnsi="Times New Roman" w:cs="Times New Roman"/>
          <w:b/>
          <w:sz w:val="24"/>
          <w:szCs w:val="18"/>
        </w:rPr>
        <w:t>11/2025</w:t>
      </w:r>
    </w:p>
    <w:p w14:paraId="25C5FB5A" w14:textId="3A014204" w:rsidR="009A2763" w:rsidRDefault="003508FD" w:rsidP="00AC3CB7">
      <w:pPr>
        <w:spacing w:after="120"/>
        <w:ind w:firstLine="573"/>
        <w:rPr>
          <w:rFonts w:ascii="Times New Roman" w:hAnsi="Times New Roman" w:cs="Times New Roman"/>
          <w:sz w:val="24"/>
          <w:szCs w:val="18"/>
        </w:rPr>
      </w:pPr>
      <w:r w:rsidRPr="003508FD">
        <w:rPr>
          <w:rFonts w:ascii="Times New Roman" w:hAnsi="Times New Roman" w:cs="Times New Roman"/>
          <w:sz w:val="24"/>
          <w:szCs w:val="18"/>
        </w:rPr>
        <w:t xml:space="preserve">Obecně závazná vyhláška č. </w:t>
      </w:r>
      <w:r w:rsidR="001D017C">
        <w:rPr>
          <w:rFonts w:ascii="Times New Roman" w:hAnsi="Times New Roman" w:cs="Times New Roman"/>
          <w:sz w:val="24"/>
          <w:szCs w:val="18"/>
        </w:rPr>
        <w:t>11/2025</w:t>
      </w:r>
      <w:r w:rsidRPr="003508FD">
        <w:rPr>
          <w:rFonts w:ascii="Times New Roman" w:hAnsi="Times New Roman" w:cs="Times New Roman"/>
          <w:sz w:val="24"/>
          <w:szCs w:val="18"/>
        </w:rPr>
        <w:t xml:space="preserve">, o ochraně veřejného pořádku, veřejné zeleně a čistoty veřejných prostranství, ze dne </w:t>
      </w:r>
      <w:r w:rsidR="001D017C">
        <w:rPr>
          <w:rFonts w:ascii="Times New Roman" w:hAnsi="Times New Roman" w:cs="Times New Roman"/>
          <w:sz w:val="24"/>
          <w:szCs w:val="18"/>
        </w:rPr>
        <w:t>12. 5. 2025</w:t>
      </w:r>
      <w:r w:rsidRPr="003508FD">
        <w:rPr>
          <w:rFonts w:ascii="Times New Roman" w:hAnsi="Times New Roman" w:cs="Times New Roman"/>
          <w:sz w:val="24"/>
          <w:szCs w:val="18"/>
        </w:rPr>
        <w:t xml:space="preserve">, </w:t>
      </w:r>
      <w:r w:rsidR="006C52F1">
        <w:rPr>
          <w:rFonts w:ascii="Times New Roman" w:hAnsi="Times New Roman" w:cs="Times New Roman"/>
          <w:sz w:val="24"/>
          <w:szCs w:val="18"/>
        </w:rPr>
        <w:t xml:space="preserve">ve znění </w:t>
      </w:r>
      <w:r w:rsidR="006C52F1" w:rsidRPr="006C52F1">
        <w:rPr>
          <w:rFonts w:ascii="Times New Roman" w:hAnsi="Times New Roman" w:cs="Times New Roman"/>
          <w:sz w:val="24"/>
          <w:szCs w:val="18"/>
        </w:rPr>
        <w:t>jejích pozdějších změn provedených obecně závaznou vyhláškou č.</w:t>
      </w:r>
      <w:r w:rsidR="006C52F1">
        <w:rPr>
          <w:rFonts w:ascii="Times New Roman" w:hAnsi="Times New Roman" w:cs="Times New Roman"/>
          <w:sz w:val="24"/>
          <w:szCs w:val="18"/>
        </w:rPr>
        <w:t xml:space="preserve"> 19/2025 ze dne 15. 12. 2025, </w:t>
      </w:r>
      <w:r w:rsidRPr="003508FD">
        <w:rPr>
          <w:rFonts w:ascii="Times New Roman" w:hAnsi="Times New Roman" w:cs="Times New Roman"/>
          <w:sz w:val="24"/>
          <w:szCs w:val="18"/>
        </w:rPr>
        <w:t>se mění takto:</w:t>
      </w:r>
    </w:p>
    <w:p w14:paraId="14AA78B5" w14:textId="77777777" w:rsidR="005278C8" w:rsidRPr="00A7366F" w:rsidRDefault="005278C8" w:rsidP="00A7366F">
      <w:pPr>
        <w:keepNext/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18"/>
        </w:rPr>
      </w:pPr>
    </w:p>
    <w:p w14:paraId="109E71C2" w14:textId="0DA87994" w:rsidR="005278C8" w:rsidRPr="00A7366F" w:rsidRDefault="005278C8" w:rsidP="00A7366F">
      <w:pPr>
        <w:keepNext/>
        <w:tabs>
          <w:tab w:val="left" w:pos="993"/>
        </w:tabs>
        <w:spacing w:after="120"/>
        <w:ind w:firstLine="567"/>
        <w:rPr>
          <w:rFonts w:ascii="Times New Roman" w:hAnsi="Times New Roman" w:cs="Times New Roman"/>
          <w:sz w:val="24"/>
          <w:szCs w:val="18"/>
        </w:rPr>
      </w:pPr>
      <w:r w:rsidRPr="00A7366F">
        <w:rPr>
          <w:rFonts w:ascii="Times New Roman" w:hAnsi="Times New Roman" w:cs="Times New Roman"/>
          <w:sz w:val="24"/>
          <w:szCs w:val="18"/>
        </w:rPr>
        <w:t xml:space="preserve">Text původní přílohy č. </w:t>
      </w:r>
      <w:r w:rsidR="006C52F1">
        <w:rPr>
          <w:rFonts w:ascii="Times New Roman" w:hAnsi="Times New Roman" w:cs="Times New Roman"/>
          <w:sz w:val="24"/>
          <w:szCs w:val="18"/>
        </w:rPr>
        <w:t>8</w:t>
      </w:r>
      <w:r w:rsidRPr="00A7366F">
        <w:rPr>
          <w:rFonts w:ascii="Times New Roman" w:hAnsi="Times New Roman" w:cs="Times New Roman"/>
          <w:sz w:val="24"/>
          <w:szCs w:val="18"/>
        </w:rPr>
        <w:t xml:space="preserve"> se vypouští a nahrazuje se novým textem, který zní:</w:t>
      </w:r>
    </w:p>
    <w:p w14:paraId="31B890F9" w14:textId="77777777" w:rsidR="005278C8" w:rsidRPr="005278C8" w:rsidRDefault="005278C8" w:rsidP="005278C8">
      <w:pPr>
        <w:keepNext/>
        <w:tabs>
          <w:tab w:val="left" w:pos="993"/>
        </w:tabs>
        <w:spacing w:after="120"/>
        <w:rPr>
          <w:rFonts w:ascii="Times New Roman" w:hAnsi="Times New Roman" w:cs="Times New Roman"/>
          <w:sz w:val="24"/>
          <w:szCs w:val="18"/>
        </w:rPr>
      </w:pPr>
    </w:p>
    <w:p w14:paraId="31A25FAA" w14:textId="06F48C7E" w:rsidR="005278C8" w:rsidRPr="005278C8" w:rsidRDefault="005278C8" w:rsidP="005278C8">
      <w:pPr>
        <w:pStyle w:val="Odstavecseseznamem"/>
        <w:spacing w:after="45"/>
        <w:ind w:left="927" w:hanging="9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8C8">
        <w:rPr>
          <w:rFonts w:ascii="Times New Roman" w:hAnsi="Times New Roman" w:cs="Times New Roman"/>
          <w:b/>
          <w:sz w:val="24"/>
          <w:szCs w:val="24"/>
        </w:rPr>
        <w:t xml:space="preserve">„PŘÍLOHA č. </w:t>
      </w:r>
      <w:r w:rsidR="006C52F1">
        <w:rPr>
          <w:rFonts w:ascii="Times New Roman" w:hAnsi="Times New Roman" w:cs="Times New Roman"/>
          <w:b/>
          <w:sz w:val="24"/>
          <w:szCs w:val="24"/>
        </w:rPr>
        <w:t>8</w:t>
      </w:r>
    </w:p>
    <w:p w14:paraId="459AF4A2" w14:textId="77777777" w:rsidR="006C52F1" w:rsidRDefault="006C52F1" w:rsidP="006C52F1">
      <w:pPr>
        <w:keepNext/>
        <w:tabs>
          <w:tab w:val="left" w:pos="993"/>
        </w:tabs>
        <w:spacing w:after="360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 xml:space="preserve">Stanovení míst, na nichž se uplatňuje omezení provozní doby pohostinských zařízení </w:t>
      </w:r>
      <w:r w:rsidRPr="00DF10D2">
        <w:rPr>
          <w:rFonts w:ascii="Times New Roman" w:hAnsi="Times New Roman" w:cs="Times New Roman"/>
          <w:b/>
          <w:sz w:val="24"/>
          <w:szCs w:val="18"/>
        </w:rPr>
        <w:t>a zařízení přesuličního prodeje</w:t>
      </w:r>
      <w:r>
        <w:rPr>
          <w:rFonts w:ascii="Times New Roman" w:hAnsi="Times New Roman" w:cs="Times New Roman"/>
          <w:b/>
          <w:sz w:val="24"/>
          <w:szCs w:val="18"/>
        </w:rPr>
        <w:t xml:space="preserve"> (čl. 5a)</w:t>
      </w:r>
    </w:p>
    <w:p w14:paraId="547FE5C1" w14:textId="580D1C16" w:rsidR="006C52F1" w:rsidRDefault="006C52F1" w:rsidP="006C52F1">
      <w:pPr>
        <w:pStyle w:val="Odstavecseseznamem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Aktuálně nejsou vymezeny žádné lokality na území statutárního města České Budějovice s omezením </w:t>
      </w:r>
      <w:r w:rsidRPr="008E0BB5">
        <w:rPr>
          <w:rFonts w:ascii="Times New Roman" w:hAnsi="Times New Roman" w:cs="Times New Roman"/>
        </w:rPr>
        <w:t>provozní doby pohostinských zařízení a zařízení přesuličního prodeje</w:t>
      </w:r>
      <w:r>
        <w:rPr>
          <w:rFonts w:ascii="Times New Roman" w:hAnsi="Times New Roman" w:cs="Times New Roman"/>
        </w:rPr>
        <w:t xml:space="preserve"> dle čl. 5a.“ </w:t>
      </w:r>
    </w:p>
    <w:p w14:paraId="4B3A6A45" w14:textId="77777777" w:rsidR="006C52F1" w:rsidRDefault="006C52F1" w:rsidP="006C52F1">
      <w:pPr>
        <w:pStyle w:val="Odstavecseseznamem"/>
        <w:tabs>
          <w:tab w:val="left" w:pos="993"/>
        </w:tabs>
        <w:spacing w:after="0"/>
        <w:ind w:left="0"/>
        <w:jc w:val="center"/>
        <w:rPr>
          <w:rFonts w:ascii="Times New Roman" w:hAnsi="Times New Roman" w:cs="Times New Roman"/>
        </w:rPr>
      </w:pPr>
    </w:p>
    <w:p w14:paraId="0D0AA51A" w14:textId="77777777" w:rsidR="006C52F1" w:rsidRDefault="006C52F1" w:rsidP="006C52F1">
      <w:pPr>
        <w:pStyle w:val="Odstavecseseznamem"/>
        <w:tabs>
          <w:tab w:val="left" w:pos="993"/>
        </w:tabs>
        <w:spacing w:after="0"/>
        <w:ind w:left="0"/>
        <w:rPr>
          <w:rFonts w:ascii="Times New Roman" w:hAnsi="Times New Roman" w:cs="Times New Roman"/>
        </w:rPr>
      </w:pPr>
    </w:p>
    <w:p w14:paraId="200971C5" w14:textId="77777777" w:rsidR="009A2763" w:rsidRPr="008E573C" w:rsidRDefault="009A2763" w:rsidP="007F5C42">
      <w:pPr>
        <w:keepNext/>
        <w:spacing w:before="360" w:after="16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 w:rsidR="0072035F">
        <w:rPr>
          <w:rFonts w:ascii="Times New Roman" w:hAnsi="Times New Roman" w:cs="Times New Roman"/>
          <w:b/>
          <w:sz w:val="24"/>
          <w:szCs w:val="18"/>
        </w:rPr>
        <w:t>II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 w:rsidR="00B26E5F">
        <w:rPr>
          <w:rFonts w:ascii="Times New Roman" w:hAnsi="Times New Roman" w:cs="Times New Roman"/>
          <w:b/>
          <w:sz w:val="24"/>
          <w:szCs w:val="18"/>
        </w:rPr>
        <w:t>Účinnost</w:t>
      </w:r>
    </w:p>
    <w:p w14:paraId="2F7C0D07" w14:textId="226C0795" w:rsidR="003B0255" w:rsidRPr="00617EE0" w:rsidRDefault="003B0255" w:rsidP="003B0255">
      <w:pPr>
        <w:spacing w:after="0"/>
        <w:ind w:firstLine="567"/>
        <w:rPr>
          <w:rFonts w:ascii="Times New Roman" w:hAnsi="Times New Roman" w:cs="Times New Roman"/>
          <w:sz w:val="24"/>
          <w:szCs w:val="18"/>
        </w:rPr>
      </w:pPr>
      <w:r w:rsidRPr="00617EE0">
        <w:rPr>
          <w:rFonts w:ascii="Times New Roman" w:hAnsi="Times New Roman" w:cs="Times New Roman"/>
          <w:sz w:val="24"/>
          <w:szCs w:val="18"/>
        </w:rPr>
        <w:t xml:space="preserve">Tato obecně závazná vyhláška nabývá účinnosti </w:t>
      </w:r>
      <w:r w:rsidR="0045003C" w:rsidRPr="004641A5">
        <w:rPr>
          <w:rFonts w:ascii="Times New Roman" w:hAnsi="Times New Roman" w:cs="Times New Roman"/>
          <w:sz w:val="24"/>
          <w:szCs w:val="18"/>
        </w:rPr>
        <w:t xml:space="preserve">počátkem dne následujícího po dni </w:t>
      </w:r>
      <w:r w:rsidRPr="004641A5">
        <w:rPr>
          <w:rFonts w:ascii="Times New Roman" w:hAnsi="Times New Roman" w:cs="Times New Roman"/>
          <w:sz w:val="24"/>
          <w:szCs w:val="18"/>
        </w:rPr>
        <w:t>jejího vyhlášení.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</w:p>
    <w:p w14:paraId="450CA3A7" w14:textId="77777777" w:rsidR="003B0255" w:rsidRDefault="003B0255" w:rsidP="003B0255">
      <w:pPr>
        <w:pStyle w:val="Odstavecseseznamem"/>
        <w:spacing w:after="0"/>
        <w:ind w:left="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10EF1CE8" w14:textId="77777777" w:rsidR="003B0255" w:rsidRDefault="003B0255" w:rsidP="003B0255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40349E96" w14:textId="77777777" w:rsidR="003B0255" w:rsidRDefault="003B0255" w:rsidP="003B0255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3DB4C413" w14:textId="77777777" w:rsidR="003B0255" w:rsidRDefault="003B0255" w:rsidP="003B0255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5AD2CFBD" w14:textId="389AEACA" w:rsidR="003B0255" w:rsidRPr="00FC63DB" w:rsidRDefault="003B0255" w:rsidP="003B0255">
      <w:pPr>
        <w:tabs>
          <w:tab w:val="center" w:pos="2835"/>
          <w:tab w:val="center" w:pos="6804"/>
        </w:tabs>
        <w:spacing w:after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       doc. Dr. </w:t>
      </w:r>
      <w:r w:rsidRPr="00FC63DB">
        <w:rPr>
          <w:rFonts w:ascii="Times New Roman" w:hAnsi="Times New Roman" w:cs="Times New Roman"/>
          <w:sz w:val="24"/>
          <w:szCs w:val="18"/>
        </w:rPr>
        <w:t xml:space="preserve">Ing. </w:t>
      </w:r>
      <w:r>
        <w:rPr>
          <w:rFonts w:ascii="Times New Roman" w:hAnsi="Times New Roman" w:cs="Times New Roman"/>
          <w:sz w:val="24"/>
          <w:szCs w:val="18"/>
        </w:rPr>
        <w:t>Dagmar Škodová Parmová v. r.</w:t>
      </w:r>
      <w:r w:rsidRPr="00FC63DB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                                 </w:t>
      </w:r>
      <w:r w:rsidR="00A7366F">
        <w:rPr>
          <w:rFonts w:ascii="Times New Roman" w:hAnsi="Times New Roman" w:cs="Times New Roman"/>
          <w:sz w:val="24"/>
          <w:szCs w:val="18"/>
        </w:rPr>
        <w:t xml:space="preserve">   </w:t>
      </w:r>
      <w:r>
        <w:rPr>
          <w:rFonts w:ascii="Times New Roman" w:hAnsi="Times New Roman" w:cs="Times New Roman"/>
          <w:sz w:val="24"/>
          <w:szCs w:val="18"/>
        </w:rPr>
        <w:t xml:space="preserve">Ing. </w:t>
      </w:r>
      <w:r w:rsidR="006C52F1">
        <w:rPr>
          <w:rFonts w:ascii="Times New Roman" w:hAnsi="Times New Roman" w:cs="Times New Roman"/>
          <w:sz w:val="24"/>
          <w:szCs w:val="18"/>
        </w:rPr>
        <w:t>Lubomír Bureš</w:t>
      </w:r>
      <w:r>
        <w:rPr>
          <w:rFonts w:ascii="Times New Roman" w:hAnsi="Times New Roman" w:cs="Times New Roman"/>
          <w:sz w:val="24"/>
          <w:szCs w:val="18"/>
        </w:rPr>
        <w:t xml:space="preserve"> v. r.</w:t>
      </w:r>
    </w:p>
    <w:p w14:paraId="64786065" w14:textId="69D552A0" w:rsidR="003B0255" w:rsidRPr="006117BC" w:rsidRDefault="003B0255" w:rsidP="003B0255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</w:rPr>
      </w:pPr>
      <w:r w:rsidRPr="006117BC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</w:t>
      </w:r>
      <w:r w:rsidRPr="006117B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</w:t>
      </w:r>
      <w:r w:rsidRPr="006117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6117BC">
        <w:rPr>
          <w:rFonts w:ascii="Times New Roman" w:hAnsi="Times New Roman" w:cs="Times New Roman"/>
        </w:rPr>
        <w:t>primátor</w:t>
      </w:r>
      <w:r>
        <w:rPr>
          <w:rFonts w:ascii="Times New Roman" w:hAnsi="Times New Roman" w:cs="Times New Roman"/>
        </w:rPr>
        <w:t>ka</w:t>
      </w:r>
      <w:r w:rsidRPr="006117BC">
        <w:rPr>
          <w:rFonts w:ascii="Times New Roman" w:hAnsi="Times New Roman" w:cs="Times New Roman"/>
        </w:rPr>
        <w:t xml:space="preserve"> města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6117B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C911EB">
        <w:rPr>
          <w:rFonts w:ascii="Times New Roman" w:hAnsi="Times New Roman" w:cs="Times New Roman"/>
        </w:rPr>
        <w:t xml:space="preserve">   </w:t>
      </w:r>
      <w:r w:rsidRPr="006117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6C52F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6117BC">
        <w:rPr>
          <w:rFonts w:ascii="Times New Roman" w:hAnsi="Times New Roman" w:cs="Times New Roman"/>
        </w:rPr>
        <w:t>náměst</w:t>
      </w:r>
      <w:r>
        <w:rPr>
          <w:rFonts w:ascii="Times New Roman" w:hAnsi="Times New Roman" w:cs="Times New Roman"/>
        </w:rPr>
        <w:t>ek</w:t>
      </w:r>
      <w:r w:rsidRPr="006117BC">
        <w:rPr>
          <w:rFonts w:ascii="Times New Roman" w:hAnsi="Times New Roman" w:cs="Times New Roman"/>
        </w:rPr>
        <w:t xml:space="preserve"> primátor</w:t>
      </w:r>
      <w:r>
        <w:rPr>
          <w:rFonts w:ascii="Times New Roman" w:hAnsi="Times New Roman" w:cs="Times New Roman"/>
        </w:rPr>
        <w:t>ky</w:t>
      </w:r>
    </w:p>
    <w:p w14:paraId="7917019E" w14:textId="77777777" w:rsidR="003B0255" w:rsidRDefault="003B0255" w:rsidP="003B0255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sectPr w:rsidR="003B0255" w:rsidSect="009A2763"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D3C42" w14:textId="77777777" w:rsidR="00F24F40" w:rsidRDefault="00F24F40" w:rsidP="009A2763">
      <w:pPr>
        <w:spacing w:after="0"/>
      </w:pPr>
      <w:r>
        <w:separator/>
      </w:r>
    </w:p>
  </w:endnote>
  <w:endnote w:type="continuationSeparator" w:id="0">
    <w:p w14:paraId="6B80AC6B" w14:textId="77777777" w:rsidR="00F24F40" w:rsidRDefault="00F24F40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09285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45135B1" w14:textId="77777777" w:rsidR="00D51E80" w:rsidRPr="00D51E80" w:rsidRDefault="00D51E80">
        <w:pPr>
          <w:pStyle w:val="Zpat"/>
          <w:jc w:val="center"/>
          <w:rPr>
            <w:rFonts w:ascii="Times New Roman" w:hAnsi="Times New Roman" w:cs="Times New Roman"/>
          </w:rPr>
        </w:pPr>
        <w:r w:rsidRPr="00D51E80">
          <w:rPr>
            <w:rFonts w:ascii="Times New Roman" w:hAnsi="Times New Roman" w:cs="Times New Roman"/>
          </w:rPr>
          <w:fldChar w:fldCharType="begin"/>
        </w:r>
        <w:r w:rsidRPr="00D51E80">
          <w:rPr>
            <w:rFonts w:ascii="Times New Roman" w:hAnsi="Times New Roman" w:cs="Times New Roman"/>
          </w:rPr>
          <w:instrText>PAGE   \* MERGEFORMAT</w:instrText>
        </w:r>
        <w:r w:rsidRPr="00D51E80">
          <w:rPr>
            <w:rFonts w:ascii="Times New Roman" w:hAnsi="Times New Roman" w:cs="Times New Roman"/>
          </w:rPr>
          <w:fldChar w:fldCharType="separate"/>
        </w:r>
        <w:r w:rsidR="00EF5B92">
          <w:rPr>
            <w:rFonts w:ascii="Times New Roman" w:hAnsi="Times New Roman" w:cs="Times New Roman"/>
            <w:noProof/>
          </w:rPr>
          <w:t>3</w:t>
        </w:r>
        <w:r w:rsidRPr="00D51E80">
          <w:rPr>
            <w:rFonts w:ascii="Times New Roman" w:hAnsi="Times New Roman" w:cs="Times New Roman"/>
          </w:rPr>
          <w:fldChar w:fldCharType="end"/>
        </w:r>
      </w:p>
    </w:sdtContent>
  </w:sdt>
  <w:p w14:paraId="6A85B8E4" w14:textId="77777777" w:rsidR="00D51E80" w:rsidRDefault="00D51E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8E2FA" w14:textId="77777777" w:rsidR="00F24F40" w:rsidRDefault="00F24F40" w:rsidP="009A2763">
      <w:pPr>
        <w:spacing w:after="0"/>
      </w:pPr>
      <w:r>
        <w:separator/>
      </w:r>
    </w:p>
  </w:footnote>
  <w:footnote w:type="continuationSeparator" w:id="0">
    <w:p w14:paraId="7F41E209" w14:textId="77777777" w:rsidR="00F24F40" w:rsidRDefault="00F24F40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645B"/>
    <w:multiLevelType w:val="hybridMultilevel"/>
    <w:tmpl w:val="04D84BB8"/>
    <w:lvl w:ilvl="0" w:tplc="D5DAC94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DD3968"/>
    <w:multiLevelType w:val="hybridMultilevel"/>
    <w:tmpl w:val="5C4C2A02"/>
    <w:lvl w:ilvl="0" w:tplc="0405000F">
      <w:start w:val="1"/>
      <w:numFmt w:val="decimal"/>
      <w:lvlText w:val="%1.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F643B"/>
    <w:multiLevelType w:val="hybridMultilevel"/>
    <w:tmpl w:val="5C4C2A02"/>
    <w:lvl w:ilvl="0" w:tplc="0405000F">
      <w:start w:val="1"/>
      <w:numFmt w:val="decimal"/>
      <w:lvlText w:val="%1.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6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8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28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B17786D"/>
    <w:multiLevelType w:val="hybridMultilevel"/>
    <w:tmpl w:val="338266D8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701142">
    <w:abstractNumId w:val="24"/>
  </w:num>
  <w:num w:numId="2" w16cid:durableId="1606616832">
    <w:abstractNumId w:val="19"/>
  </w:num>
  <w:num w:numId="3" w16cid:durableId="900293208">
    <w:abstractNumId w:val="2"/>
  </w:num>
  <w:num w:numId="4" w16cid:durableId="1857111369">
    <w:abstractNumId w:val="5"/>
  </w:num>
  <w:num w:numId="5" w16cid:durableId="1620334650">
    <w:abstractNumId w:val="12"/>
  </w:num>
  <w:num w:numId="6" w16cid:durableId="1008018222">
    <w:abstractNumId w:val="26"/>
  </w:num>
  <w:num w:numId="7" w16cid:durableId="1989818145">
    <w:abstractNumId w:val="29"/>
  </w:num>
  <w:num w:numId="8" w16cid:durableId="608436795">
    <w:abstractNumId w:val="30"/>
  </w:num>
  <w:num w:numId="9" w16cid:durableId="148522842">
    <w:abstractNumId w:val="7"/>
  </w:num>
  <w:num w:numId="10" w16cid:durableId="2111586681">
    <w:abstractNumId w:val="28"/>
  </w:num>
  <w:num w:numId="11" w16cid:durableId="1333949093">
    <w:abstractNumId w:val="6"/>
  </w:num>
  <w:num w:numId="12" w16cid:durableId="1526744456">
    <w:abstractNumId w:val="13"/>
  </w:num>
  <w:num w:numId="13" w16cid:durableId="1757708270">
    <w:abstractNumId w:val="22"/>
  </w:num>
  <w:num w:numId="14" w16cid:durableId="781807033">
    <w:abstractNumId w:val="21"/>
  </w:num>
  <w:num w:numId="15" w16cid:durableId="1484539639">
    <w:abstractNumId w:val="18"/>
  </w:num>
  <w:num w:numId="16" w16cid:durableId="104620896">
    <w:abstractNumId w:val="1"/>
  </w:num>
  <w:num w:numId="17" w16cid:durableId="815611613">
    <w:abstractNumId w:val="16"/>
  </w:num>
  <w:num w:numId="18" w16cid:durableId="1382555939">
    <w:abstractNumId w:val="3"/>
  </w:num>
  <w:num w:numId="19" w16cid:durableId="1419407680">
    <w:abstractNumId w:val="20"/>
  </w:num>
  <w:num w:numId="20" w16cid:durableId="410589830">
    <w:abstractNumId w:val="14"/>
  </w:num>
  <w:num w:numId="21" w16cid:durableId="1335262229">
    <w:abstractNumId w:val="27"/>
  </w:num>
  <w:num w:numId="22" w16cid:durableId="1724870975">
    <w:abstractNumId w:val="9"/>
  </w:num>
  <w:num w:numId="23" w16cid:durableId="1114129977">
    <w:abstractNumId w:val="4"/>
  </w:num>
  <w:num w:numId="24" w16cid:durableId="306277658">
    <w:abstractNumId w:val="25"/>
  </w:num>
  <w:num w:numId="25" w16cid:durableId="869030686">
    <w:abstractNumId w:val="31"/>
  </w:num>
  <w:num w:numId="26" w16cid:durableId="1713142280">
    <w:abstractNumId w:val="10"/>
  </w:num>
  <w:num w:numId="27" w16cid:durableId="195781514">
    <w:abstractNumId w:val="11"/>
  </w:num>
  <w:num w:numId="28" w16cid:durableId="1462571941">
    <w:abstractNumId w:val="23"/>
  </w:num>
  <w:num w:numId="29" w16cid:durableId="270818521">
    <w:abstractNumId w:val="17"/>
  </w:num>
  <w:num w:numId="30" w16cid:durableId="165287436">
    <w:abstractNumId w:val="8"/>
  </w:num>
  <w:num w:numId="31" w16cid:durableId="775061145">
    <w:abstractNumId w:val="32"/>
  </w:num>
  <w:num w:numId="32" w16cid:durableId="27414103">
    <w:abstractNumId w:val="15"/>
  </w:num>
  <w:num w:numId="33" w16cid:durableId="149074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2F9B"/>
    <w:rsid w:val="00004E57"/>
    <w:rsid w:val="00011694"/>
    <w:rsid w:val="0001457D"/>
    <w:rsid w:val="00021C15"/>
    <w:rsid w:val="00022A69"/>
    <w:rsid w:val="000233AC"/>
    <w:rsid w:val="000448C8"/>
    <w:rsid w:val="00044EE1"/>
    <w:rsid w:val="000504C3"/>
    <w:rsid w:val="00060047"/>
    <w:rsid w:val="000603D5"/>
    <w:rsid w:val="00062FB8"/>
    <w:rsid w:val="0006322B"/>
    <w:rsid w:val="00070734"/>
    <w:rsid w:val="00070F53"/>
    <w:rsid w:val="000A3F5D"/>
    <w:rsid w:val="000A7BEC"/>
    <w:rsid w:val="000B3574"/>
    <w:rsid w:val="000B7D22"/>
    <w:rsid w:val="00117260"/>
    <w:rsid w:val="0013605B"/>
    <w:rsid w:val="00137360"/>
    <w:rsid w:val="001373DE"/>
    <w:rsid w:val="001374D0"/>
    <w:rsid w:val="001518B4"/>
    <w:rsid w:val="00156C9F"/>
    <w:rsid w:val="001660B1"/>
    <w:rsid w:val="00166C2B"/>
    <w:rsid w:val="00190FB1"/>
    <w:rsid w:val="00192B36"/>
    <w:rsid w:val="00193A4E"/>
    <w:rsid w:val="001A6BB1"/>
    <w:rsid w:val="001B0C68"/>
    <w:rsid w:val="001C577A"/>
    <w:rsid w:val="001C62B5"/>
    <w:rsid w:val="001D017C"/>
    <w:rsid w:val="001D58A6"/>
    <w:rsid w:val="001E1FEB"/>
    <w:rsid w:val="001E20DF"/>
    <w:rsid w:val="001E78D7"/>
    <w:rsid w:val="001F1E34"/>
    <w:rsid w:val="00225488"/>
    <w:rsid w:val="00232369"/>
    <w:rsid w:val="00234D11"/>
    <w:rsid w:val="00240F72"/>
    <w:rsid w:val="002417B5"/>
    <w:rsid w:val="00263F87"/>
    <w:rsid w:val="002678DF"/>
    <w:rsid w:val="00274CB4"/>
    <w:rsid w:val="002D2162"/>
    <w:rsid w:val="002D4A56"/>
    <w:rsid w:val="002F5AB4"/>
    <w:rsid w:val="00320590"/>
    <w:rsid w:val="003508FD"/>
    <w:rsid w:val="00357111"/>
    <w:rsid w:val="00366EBF"/>
    <w:rsid w:val="00370256"/>
    <w:rsid w:val="003927BE"/>
    <w:rsid w:val="003A7B06"/>
    <w:rsid w:val="003B0255"/>
    <w:rsid w:val="003C2F3A"/>
    <w:rsid w:val="003C442B"/>
    <w:rsid w:val="003E0173"/>
    <w:rsid w:val="003E14B3"/>
    <w:rsid w:val="003F1C24"/>
    <w:rsid w:val="003F4773"/>
    <w:rsid w:val="0040100E"/>
    <w:rsid w:val="004276E4"/>
    <w:rsid w:val="00427D82"/>
    <w:rsid w:val="00441C36"/>
    <w:rsid w:val="0045003C"/>
    <w:rsid w:val="0045548C"/>
    <w:rsid w:val="004641A5"/>
    <w:rsid w:val="00472484"/>
    <w:rsid w:val="00472F5D"/>
    <w:rsid w:val="0047783A"/>
    <w:rsid w:val="00480397"/>
    <w:rsid w:val="00495B66"/>
    <w:rsid w:val="0049683E"/>
    <w:rsid w:val="004B0A56"/>
    <w:rsid w:val="004B64F5"/>
    <w:rsid w:val="004E65B4"/>
    <w:rsid w:val="00506369"/>
    <w:rsid w:val="00507BD6"/>
    <w:rsid w:val="005278C8"/>
    <w:rsid w:val="00530CF9"/>
    <w:rsid w:val="00532CEC"/>
    <w:rsid w:val="005408C1"/>
    <w:rsid w:val="00555CE9"/>
    <w:rsid w:val="00561D62"/>
    <w:rsid w:val="00577770"/>
    <w:rsid w:val="005A7871"/>
    <w:rsid w:val="005B20CD"/>
    <w:rsid w:val="005D3565"/>
    <w:rsid w:val="005D53D7"/>
    <w:rsid w:val="005D68CF"/>
    <w:rsid w:val="005D7619"/>
    <w:rsid w:val="005F2132"/>
    <w:rsid w:val="00605AC6"/>
    <w:rsid w:val="006102F2"/>
    <w:rsid w:val="006374FD"/>
    <w:rsid w:val="00646F01"/>
    <w:rsid w:val="0066171E"/>
    <w:rsid w:val="00664E64"/>
    <w:rsid w:val="006A2C8E"/>
    <w:rsid w:val="006A3277"/>
    <w:rsid w:val="006C52F1"/>
    <w:rsid w:val="006D14C0"/>
    <w:rsid w:val="006D4A48"/>
    <w:rsid w:val="006D4C07"/>
    <w:rsid w:val="006E06A2"/>
    <w:rsid w:val="007101A0"/>
    <w:rsid w:val="007120A1"/>
    <w:rsid w:val="0072035F"/>
    <w:rsid w:val="007215D8"/>
    <w:rsid w:val="00726F65"/>
    <w:rsid w:val="0073479D"/>
    <w:rsid w:val="007412F9"/>
    <w:rsid w:val="0074139A"/>
    <w:rsid w:val="00744C45"/>
    <w:rsid w:val="007522DA"/>
    <w:rsid w:val="00761B80"/>
    <w:rsid w:val="007643F4"/>
    <w:rsid w:val="00787576"/>
    <w:rsid w:val="00794145"/>
    <w:rsid w:val="007A3FB6"/>
    <w:rsid w:val="007D6A2D"/>
    <w:rsid w:val="007E2804"/>
    <w:rsid w:val="007F5C42"/>
    <w:rsid w:val="0083380E"/>
    <w:rsid w:val="00841D6E"/>
    <w:rsid w:val="0084307F"/>
    <w:rsid w:val="00846C3E"/>
    <w:rsid w:val="00871E18"/>
    <w:rsid w:val="00886BDC"/>
    <w:rsid w:val="00887439"/>
    <w:rsid w:val="00891969"/>
    <w:rsid w:val="008974FE"/>
    <w:rsid w:val="008B2208"/>
    <w:rsid w:val="008B4F44"/>
    <w:rsid w:val="008B7A7F"/>
    <w:rsid w:val="008E0BB5"/>
    <w:rsid w:val="008E349E"/>
    <w:rsid w:val="008E573C"/>
    <w:rsid w:val="00903047"/>
    <w:rsid w:val="00904055"/>
    <w:rsid w:val="00911FF0"/>
    <w:rsid w:val="00912D0D"/>
    <w:rsid w:val="00923CC8"/>
    <w:rsid w:val="00925D72"/>
    <w:rsid w:val="00927C7E"/>
    <w:rsid w:val="00943A19"/>
    <w:rsid w:val="00957093"/>
    <w:rsid w:val="00957974"/>
    <w:rsid w:val="0096562A"/>
    <w:rsid w:val="00981468"/>
    <w:rsid w:val="00982A6F"/>
    <w:rsid w:val="009A1CF8"/>
    <w:rsid w:val="009A2763"/>
    <w:rsid w:val="009A2784"/>
    <w:rsid w:val="009B0AD1"/>
    <w:rsid w:val="009C0459"/>
    <w:rsid w:val="009D0DE7"/>
    <w:rsid w:val="009D29BC"/>
    <w:rsid w:val="009E3EB8"/>
    <w:rsid w:val="009F5975"/>
    <w:rsid w:val="00A06029"/>
    <w:rsid w:val="00A12A15"/>
    <w:rsid w:val="00A16814"/>
    <w:rsid w:val="00A22DB6"/>
    <w:rsid w:val="00A6507B"/>
    <w:rsid w:val="00A675C2"/>
    <w:rsid w:val="00A7366F"/>
    <w:rsid w:val="00A74989"/>
    <w:rsid w:val="00AA38BF"/>
    <w:rsid w:val="00AC03A1"/>
    <w:rsid w:val="00AC3CB7"/>
    <w:rsid w:val="00AD6F13"/>
    <w:rsid w:val="00AF503D"/>
    <w:rsid w:val="00B25C1B"/>
    <w:rsid w:val="00B26E5F"/>
    <w:rsid w:val="00B572F0"/>
    <w:rsid w:val="00B875FE"/>
    <w:rsid w:val="00BA1B8E"/>
    <w:rsid w:val="00BB3911"/>
    <w:rsid w:val="00BB4C50"/>
    <w:rsid w:val="00BC18F9"/>
    <w:rsid w:val="00BC4F68"/>
    <w:rsid w:val="00C01755"/>
    <w:rsid w:val="00C03963"/>
    <w:rsid w:val="00C07625"/>
    <w:rsid w:val="00C10A6A"/>
    <w:rsid w:val="00C17B8C"/>
    <w:rsid w:val="00C26F12"/>
    <w:rsid w:val="00C27C41"/>
    <w:rsid w:val="00C31135"/>
    <w:rsid w:val="00C67EEF"/>
    <w:rsid w:val="00C82E33"/>
    <w:rsid w:val="00C911EB"/>
    <w:rsid w:val="00CC35D8"/>
    <w:rsid w:val="00CD0089"/>
    <w:rsid w:val="00CD415E"/>
    <w:rsid w:val="00D115E9"/>
    <w:rsid w:val="00D31EEC"/>
    <w:rsid w:val="00D51549"/>
    <w:rsid w:val="00D51E12"/>
    <w:rsid w:val="00D51E80"/>
    <w:rsid w:val="00D5527C"/>
    <w:rsid w:val="00D608DE"/>
    <w:rsid w:val="00D721C3"/>
    <w:rsid w:val="00DA696D"/>
    <w:rsid w:val="00DB3102"/>
    <w:rsid w:val="00DC3058"/>
    <w:rsid w:val="00DC3D85"/>
    <w:rsid w:val="00DD372A"/>
    <w:rsid w:val="00DD58BD"/>
    <w:rsid w:val="00DE09FE"/>
    <w:rsid w:val="00DE33F9"/>
    <w:rsid w:val="00DF10D2"/>
    <w:rsid w:val="00DF1FD9"/>
    <w:rsid w:val="00E00F79"/>
    <w:rsid w:val="00E05AE7"/>
    <w:rsid w:val="00E06F5A"/>
    <w:rsid w:val="00E07E6C"/>
    <w:rsid w:val="00E15BF6"/>
    <w:rsid w:val="00E33E1C"/>
    <w:rsid w:val="00E35AA5"/>
    <w:rsid w:val="00E47D65"/>
    <w:rsid w:val="00E47FC2"/>
    <w:rsid w:val="00E63923"/>
    <w:rsid w:val="00E63AE0"/>
    <w:rsid w:val="00E756BA"/>
    <w:rsid w:val="00E97F63"/>
    <w:rsid w:val="00EA6617"/>
    <w:rsid w:val="00EC0DD2"/>
    <w:rsid w:val="00EC1AA5"/>
    <w:rsid w:val="00ED66F7"/>
    <w:rsid w:val="00EE1F6C"/>
    <w:rsid w:val="00EE6D94"/>
    <w:rsid w:val="00EE7C8D"/>
    <w:rsid w:val="00EF5B92"/>
    <w:rsid w:val="00F05B08"/>
    <w:rsid w:val="00F05B9C"/>
    <w:rsid w:val="00F20CDB"/>
    <w:rsid w:val="00F21DD3"/>
    <w:rsid w:val="00F24F40"/>
    <w:rsid w:val="00F45651"/>
    <w:rsid w:val="00F47B91"/>
    <w:rsid w:val="00F6091C"/>
    <w:rsid w:val="00F61F14"/>
    <w:rsid w:val="00F71ECE"/>
    <w:rsid w:val="00F75DB0"/>
    <w:rsid w:val="00F81325"/>
    <w:rsid w:val="00F92DAE"/>
    <w:rsid w:val="00F9526E"/>
    <w:rsid w:val="00FB33DF"/>
    <w:rsid w:val="00FC4904"/>
    <w:rsid w:val="00FD79F3"/>
    <w:rsid w:val="00FE1CF5"/>
    <w:rsid w:val="00FE4068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D0910"/>
  <w15:docId w15:val="{7B4BE25A-BC58-4F35-8178-39D787DD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C07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8E578-8CD9-4261-BD38-8B8718D52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4</cp:revision>
  <cp:lastPrinted>2025-11-20T07:27:00Z</cp:lastPrinted>
  <dcterms:created xsi:type="dcterms:W3CDTF">2026-02-23T11:29:00Z</dcterms:created>
  <dcterms:modified xsi:type="dcterms:W3CDTF">2026-02-23T11:31:00Z</dcterms:modified>
</cp:coreProperties>
</file>