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02B10" w14:textId="77777777" w:rsidR="009810B7" w:rsidRPr="00344EBB" w:rsidRDefault="009810B7" w:rsidP="009810B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C0E9BD" w14:textId="40EC7B28" w:rsidR="009810B7" w:rsidRPr="00D5026A" w:rsidRDefault="009810B7" w:rsidP="009810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026A">
        <w:rPr>
          <w:rFonts w:ascii="Arial" w:hAnsi="Arial" w:cs="Arial"/>
          <w:b/>
          <w:sz w:val="24"/>
          <w:szCs w:val="24"/>
        </w:rPr>
        <w:t xml:space="preserve">Obec </w:t>
      </w:r>
      <w:r w:rsidR="00787395" w:rsidRPr="00D5026A">
        <w:rPr>
          <w:rFonts w:ascii="Arial" w:hAnsi="Arial" w:cs="Arial"/>
          <w:b/>
          <w:sz w:val="24"/>
          <w:szCs w:val="24"/>
        </w:rPr>
        <w:t>Jarcová</w:t>
      </w:r>
    </w:p>
    <w:p w14:paraId="40D3EB33" w14:textId="1F542F29" w:rsidR="009810B7" w:rsidRPr="00D5026A" w:rsidRDefault="009810B7" w:rsidP="009810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026A">
        <w:rPr>
          <w:rFonts w:ascii="Arial" w:hAnsi="Arial" w:cs="Arial"/>
          <w:b/>
          <w:sz w:val="24"/>
          <w:szCs w:val="24"/>
        </w:rPr>
        <w:t xml:space="preserve">Zastupitelstvo obce </w:t>
      </w:r>
      <w:r w:rsidR="00787395" w:rsidRPr="00D5026A">
        <w:rPr>
          <w:rFonts w:ascii="Arial" w:hAnsi="Arial" w:cs="Arial"/>
          <w:b/>
          <w:sz w:val="24"/>
          <w:szCs w:val="24"/>
        </w:rPr>
        <w:t>Jarcová</w:t>
      </w:r>
    </w:p>
    <w:p w14:paraId="1CF2E0D1" w14:textId="77777777" w:rsidR="009810B7" w:rsidRPr="00D5026A" w:rsidRDefault="009810B7" w:rsidP="009810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CA76ADF" w14:textId="2DCF0E19" w:rsidR="009810B7" w:rsidRPr="00D5026A" w:rsidRDefault="009810B7" w:rsidP="009810B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026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87395" w:rsidRPr="00D5026A">
        <w:rPr>
          <w:rFonts w:ascii="Arial" w:hAnsi="Arial" w:cs="Arial"/>
          <w:b/>
          <w:sz w:val="24"/>
          <w:szCs w:val="24"/>
        </w:rPr>
        <w:t>Jarcová</w:t>
      </w:r>
    </w:p>
    <w:p w14:paraId="2DBBC8A7" w14:textId="77777777" w:rsidR="009810B7" w:rsidRPr="00D5026A" w:rsidRDefault="009810B7" w:rsidP="009810B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026A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180D67C4" w14:textId="77777777" w:rsidR="009810B7" w:rsidRPr="00D5026A" w:rsidRDefault="009810B7" w:rsidP="009810B7">
      <w:pPr>
        <w:spacing w:line="276" w:lineRule="auto"/>
        <w:jc w:val="center"/>
        <w:rPr>
          <w:rFonts w:ascii="Arial" w:hAnsi="Arial" w:cs="Arial"/>
        </w:rPr>
      </w:pPr>
    </w:p>
    <w:p w14:paraId="55528D6A" w14:textId="0A56EC2F" w:rsidR="009810B7" w:rsidRPr="00D5026A" w:rsidRDefault="009810B7" w:rsidP="009810B7">
      <w:pPr>
        <w:spacing w:line="276" w:lineRule="auto"/>
        <w:rPr>
          <w:rFonts w:ascii="Arial" w:hAnsi="Arial" w:cs="Arial"/>
        </w:rPr>
      </w:pPr>
      <w:r w:rsidRPr="00D5026A">
        <w:rPr>
          <w:rFonts w:ascii="Arial" w:hAnsi="Arial" w:cs="Arial"/>
        </w:rPr>
        <w:t xml:space="preserve">Zastupitelstvo obce </w:t>
      </w:r>
      <w:r w:rsidR="00787395" w:rsidRPr="00D5026A">
        <w:rPr>
          <w:rFonts w:ascii="Arial" w:hAnsi="Arial" w:cs="Arial"/>
        </w:rPr>
        <w:t>Jarcová</w:t>
      </w:r>
      <w:r w:rsidRPr="00D5026A">
        <w:rPr>
          <w:rFonts w:ascii="Arial" w:hAnsi="Arial" w:cs="Arial"/>
        </w:rPr>
        <w:t xml:space="preserve"> se na svém </w:t>
      </w:r>
      <w:r w:rsidR="000E416F">
        <w:rPr>
          <w:rFonts w:ascii="Arial" w:hAnsi="Arial" w:cs="Arial"/>
        </w:rPr>
        <w:t xml:space="preserve">14. </w:t>
      </w:r>
      <w:r w:rsidRPr="00D5026A">
        <w:rPr>
          <w:rFonts w:ascii="Arial" w:hAnsi="Arial" w:cs="Arial"/>
        </w:rPr>
        <w:t xml:space="preserve">zasedání dne </w:t>
      </w:r>
      <w:r w:rsidR="000E416F">
        <w:rPr>
          <w:rFonts w:ascii="Arial" w:hAnsi="Arial" w:cs="Arial"/>
        </w:rPr>
        <w:t>24.června 2024</w:t>
      </w:r>
      <w:r w:rsidRPr="00D5026A"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5B07F2B9" w14:textId="77777777" w:rsidR="009810B7" w:rsidRPr="00D5026A" w:rsidRDefault="009810B7" w:rsidP="009810B7">
      <w:pPr>
        <w:spacing w:line="276" w:lineRule="auto"/>
        <w:rPr>
          <w:rFonts w:ascii="Arial" w:hAnsi="Arial" w:cs="Arial"/>
        </w:rPr>
      </w:pPr>
    </w:p>
    <w:p w14:paraId="5AF78D87" w14:textId="77777777" w:rsidR="009810B7" w:rsidRPr="00D5026A" w:rsidRDefault="009810B7" w:rsidP="009810B7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D5026A">
        <w:rPr>
          <w:rFonts w:ascii="Arial" w:hAnsi="Arial" w:cs="Arial"/>
          <w:b/>
          <w:szCs w:val="24"/>
        </w:rPr>
        <w:t>Čl. 1</w:t>
      </w:r>
    </w:p>
    <w:p w14:paraId="65FD6A94" w14:textId="77777777" w:rsidR="009810B7" w:rsidRPr="00C61ACE" w:rsidRDefault="009810B7" w:rsidP="009810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61ACE">
        <w:rPr>
          <w:rFonts w:ascii="Arial" w:hAnsi="Arial" w:cs="Arial"/>
          <w:b/>
          <w:szCs w:val="24"/>
        </w:rPr>
        <w:t>Místní koeficient pro obec</w:t>
      </w:r>
    </w:p>
    <w:p w14:paraId="45EE973E" w14:textId="27BB5449" w:rsidR="009810B7" w:rsidRPr="00C61ACE" w:rsidRDefault="009810B7" w:rsidP="009810B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61ACE">
        <w:rPr>
          <w:rFonts w:ascii="Arial" w:hAnsi="Arial" w:cs="Arial"/>
        </w:rPr>
        <w:t xml:space="preserve">Obec </w:t>
      </w:r>
      <w:r w:rsidR="00787395" w:rsidRPr="00C61ACE">
        <w:rPr>
          <w:rFonts w:ascii="Arial" w:hAnsi="Arial" w:cs="Arial"/>
        </w:rPr>
        <w:t>Jarcová</w:t>
      </w:r>
      <w:r w:rsidRPr="00C61ACE">
        <w:rPr>
          <w:rFonts w:ascii="Arial" w:hAnsi="Arial" w:cs="Arial"/>
        </w:rPr>
        <w:t xml:space="preserve"> stanovuje </w:t>
      </w:r>
      <w:r w:rsidRPr="00C61ACE">
        <w:rPr>
          <w:rFonts w:ascii="Arial" w:hAnsi="Arial" w:cs="Arial"/>
          <w:b/>
          <w:bCs/>
        </w:rPr>
        <w:t>místní koeficient pro obec</w:t>
      </w:r>
      <w:r w:rsidRPr="00C61ACE">
        <w:rPr>
          <w:rFonts w:ascii="Arial" w:hAnsi="Arial" w:cs="Arial"/>
        </w:rPr>
        <w:t xml:space="preserve"> </w:t>
      </w:r>
      <w:r w:rsidRPr="00C61ACE">
        <w:rPr>
          <w:rFonts w:ascii="Arial" w:hAnsi="Arial" w:cs="Arial"/>
          <w:b/>
          <w:bCs/>
        </w:rPr>
        <w:t>ve výši 2</w:t>
      </w:r>
      <w:r w:rsidRPr="00C61ACE">
        <w:rPr>
          <w:rFonts w:ascii="Arial" w:hAnsi="Arial" w:cs="Arial"/>
        </w:rPr>
        <w:t>. Tento místní koeficient se vztahuje na všechny nemovité věci na území celé obce</w:t>
      </w:r>
      <w:r w:rsidR="00787395" w:rsidRPr="00C61ACE">
        <w:rPr>
          <w:rFonts w:ascii="Arial" w:hAnsi="Arial" w:cs="Arial"/>
        </w:rPr>
        <w:t xml:space="preserve"> </w:t>
      </w:r>
      <w:r w:rsidRPr="00C61ACE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Pr="00C61ACE">
        <w:rPr>
          <w:rStyle w:val="Znakapoznpodarou"/>
          <w:rFonts w:ascii="Arial" w:hAnsi="Arial" w:cs="Arial"/>
        </w:rPr>
        <w:footnoteReference w:id="1"/>
      </w:r>
    </w:p>
    <w:p w14:paraId="6D2CF971" w14:textId="77777777" w:rsidR="009810B7" w:rsidRPr="00C61ACE" w:rsidRDefault="009810B7" w:rsidP="009810B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C61ACE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C61ACE">
        <w:rPr>
          <w:rStyle w:val="Znakapoznpodarou"/>
          <w:rFonts w:ascii="Arial" w:hAnsi="Arial" w:cs="Arial"/>
        </w:rPr>
        <w:footnoteReference w:id="2"/>
      </w:r>
    </w:p>
    <w:p w14:paraId="25C7DAD0" w14:textId="77777777" w:rsidR="008129D8" w:rsidRPr="00C61ACE" w:rsidRDefault="008129D8" w:rsidP="009810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67F5ADD" w14:textId="6F72E4FE" w:rsidR="009810B7" w:rsidRPr="00C61ACE" w:rsidRDefault="009810B7" w:rsidP="009810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61ACE">
        <w:rPr>
          <w:rFonts w:ascii="Arial" w:hAnsi="Arial" w:cs="Arial"/>
          <w:b/>
          <w:szCs w:val="24"/>
        </w:rPr>
        <w:t>Čl. 2</w:t>
      </w:r>
    </w:p>
    <w:p w14:paraId="4ECD9465" w14:textId="77777777" w:rsidR="009810B7" w:rsidRPr="00C61ACE" w:rsidRDefault="009810B7" w:rsidP="009810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61ACE">
        <w:rPr>
          <w:rFonts w:ascii="Arial" w:hAnsi="Arial" w:cs="Arial"/>
          <w:b/>
          <w:szCs w:val="24"/>
        </w:rPr>
        <w:t>Místní koeficient pro jednotlivé skupiny nemovitých věcí</w:t>
      </w:r>
    </w:p>
    <w:p w14:paraId="399C02EC" w14:textId="7CCF4032" w:rsidR="009810B7" w:rsidRPr="00C61ACE" w:rsidRDefault="009810B7" w:rsidP="009810B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61ACE">
        <w:rPr>
          <w:rFonts w:ascii="Arial" w:hAnsi="Arial" w:cs="Arial"/>
        </w:rPr>
        <w:t xml:space="preserve">Obec </w:t>
      </w:r>
      <w:r w:rsidR="00787395" w:rsidRPr="00C61ACE">
        <w:rPr>
          <w:rFonts w:ascii="Arial" w:hAnsi="Arial" w:cs="Arial"/>
        </w:rPr>
        <w:t>Jarcová</w:t>
      </w:r>
      <w:r w:rsidRPr="00C61ACE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0BEAB904" w14:textId="13992158" w:rsidR="009810B7" w:rsidRPr="00C61ACE" w:rsidRDefault="009810B7" w:rsidP="009810B7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61ACE">
        <w:rPr>
          <w:rFonts w:ascii="Arial" w:hAnsi="Arial" w:cs="Arial"/>
          <w:b/>
          <w:bCs/>
        </w:rPr>
        <w:t>rekreační budovy</w:t>
      </w:r>
      <w:r w:rsidRPr="00C61ACE">
        <w:rPr>
          <w:rFonts w:ascii="Arial" w:hAnsi="Arial" w:cs="Arial"/>
        </w:rPr>
        <w:tab/>
      </w:r>
      <w:r w:rsidRPr="00C61ACE">
        <w:rPr>
          <w:rFonts w:ascii="Arial" w:hAnsi="Arial" w:cs="Arial"/>
        </w:rPr>
        <w:tab/>
      </w:r>
      <w:r w:rsidRPr="00C61ACE">
        <w:rPr>
          <w:rFonts w:ascii="Arial" w:hAnsi="Arial" w:cs="Arial"/>
        </w:rPr>
        <w:tab/>
      </w:r>
      <w:r w:rsidRPr="00C61ACE">
        <w:rPr>
          <w:rFonts w:ascii="Arial" w:hAnsi="Arial" w:cs="Arial"/>
        </w:rPr>
        <w:tab/>
      </w:r>
      <w:r w:rsidRPr="00C61ACE">
        <w:rPr>
          <w:rFonts w:ascii="Arial" w:hAnsi="Arial" w:cs="Arial"/>
        </w:rPr>
        <w:tab/>
      </w:r>
      <w:r w:rsidRPr="00C61ACE">
        <w:rPr>
          <w:rFonts w:ascii="Arial" w:hAnsi="Arial" w:cs="Arial"/>
        </w:rPr>
        <w:tab/>
      </w:r>
      <w:r w:rsidRPr="00C61ACE">
        <w:rPr>
          <w:rFonts w:ascii="Arial" w:hAnsi="Arial" w:cs="Arial"/>
          <w:b/>
          <w:bCs/>
        </w:rPr>
        <w:t xml:space="preserve">koeficient </w:t>
      </w:r>
      <w:r w:rsidR="008B7B73" w:rsidRPr="00C61ACE">
        <w:rPr>
          <w:rFonts w:ascii="Arial" w:hAnsi="Arial" w:cs="Arial"/>
          <w:b/>
          <w:bCs/>
        </w:rPr>
        <w:t>3</w:t>
      </w:r>
      <w:r w:rsidR="00C61ACE">
        <w:rPr>
          <w:rFonts w:ascii="Arial" w:hAnsi="Arial" w:cs="Arial"/>
        </w:rPr>
        <w:t>.</w:t>
      </w:r>
    </w:p>
    <w:p w14:paraId="4FF1CC8D" w14:textId="39B0768F" w:rsidR="009810B7" w:rsidRPr="00D5026A" w:rsidRDefault="009810B7" w:rsidP="009810B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5026A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D5026A">
        <w:rPr>
          <w:rStyle w:val="Znakapoznpodarou"/>
          <w:rFonts w:ascii="Arial" w:hAnsi="Arial" w:cs="Arial"/>
        </w:rPr>
        <w:footnoteReference w:id="3"/>
      </w:r>
    </w:p>
    <w:p w14:paraId="0A411558" w14:textId="77777777" w:rsidR="009810B7" w:rsidRPr="00D5026A" w:rsidRDefault="009810B7" w:rsidP="009810B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5026A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D5026A">
        <w:rPr>
          <w:rStyle w:val="Znakapoznpodarou"/>
          <w:rFonts w:ascii="Arial" w:hAnsi="Arial" w:cs="Arial"/>
        </w:rPr>
        <w:footnoteReference w:id="4"/>
      </w:r>
    </w:p>
    <w:p w14:paraId="40CADFC0" w14:textId="77777777" w:rsidR="009810B7" w:rsidRPr="00D5026A" w:rsidRDefault="009810B7" w:rsidP="009810B7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1F6A5AA" w14:textId="77777777" w:rsidR="009810B7" w:rsidRPr="005F7FAE" w:rsidRDefault="009810B7" w:rsidP="009810B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2E3E32B1" w14:textId="77777777" w:rsidR="009810B7" w:rsidRPr="005F7FAE" w:rsidRDefault="009810B7" w:rsidP="009810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32B722A" w14:textId="440647F5" w:rsidR="009810B7" w:rsidRPr="0062486B" w:rsidRDefault="009810B7" w:rsidP="00E25B7E">
      <w:pPr>
        <w:rPr>
          <w:rFonts w:ascii="Arial" w:hAnsi="Arial" w:cs="Arial"/>
        </w:rPr>
      </w:pPr>
      <w:r w:rsidRPr="00D5026A">
        <w:rPr>
          <w:rFonts w:ascii="Arial" w:hAnsi="Arial" w:cs="Arial"/>
        </w:rPr>
        <w:t>Zrušuje se obecně závazná vyhláška obce</w:t>
      </w:r>
      <w:r w:rsidR="00787395" w:rsidRPr="00D5026A">
        <w:rPr>
          <w:rFonts w:ascii="Arial" w:hAnsi="Arial" w:cs="Arial"/>
        </w:rPr>
        <w:t xml:space="preserve"> Jarcová</w:t>
      </w:r>
      <w:r w:rsidRPr="00D5026A">
        <w:rPr>
          <w:rFonts w:ascii="Arial" w:hAnsi="Arial" w:cs="Arial"/>
        </w:rPr>
        <w:t xml:space="preserve"> č. </w:t>
      </w:r>
      <w:r w:rsidR="00787395" w:rsidRPr="00D5026A">
        <w:rPr>
          <w:rFonts w:ascii="Arial" w:hAnsi="Arial" w:cs="Arial"/>
        </w:rPr>
        <w:t>5</w:t>
      </w:r>
      <w:r w:rsidRPr="00D5026A">
        <w:rPr>
          <w:rFonts w:ascii="Arial" w:hAnsi="Arial" w:cs="Arial"/>
        </w:rPr>
        <w:t>/</w:t>
      </w:r>
      <w:r w:rsidR="00787395" w:rsidRPr="00D5026A">
        <w:rPr>
          <w:rFonts w:ascii="Arial" w:hAnsi="Arial" w:cs="Arial"/>
        </w:rPr>
        <w:t>2012</w:t>
      </w:r>
      <w:r w:rsidRPr="00D5026A">
        <w:rPr>
          <w:rFonts w:ascii="Arial" w:hAnsi="Arial" w:cs="Arial"/>
        </w:rPr>
        <w:t xml:space="preserve"> </w:t>
      </w:r>
      <w:r w:rsidR="00D5026A" w:rsidRPr="00D5026A">
        <w:rPr>
          <w:rFonts w:ascii="Arial" w:hAnsi="Arial" w:cs="Arial"/>
        </w:rPr>
        <w:t>o stanovení koeficientů pro výpočet daně z</w:t>
      </w:r>
      <w:r w:rsidR="00D5026A">
        <w:rPr>
          <w:rFonts w:ascii="Arial" w:hAnsi="Arial" w:cs="Arial"/>
        </w:rPr>
        <w:t> </w:t>
      </w:r>
      <w:r w:rsidR="00D5026A" w:rsidRPr="00D5026A">
        <w:rPr>
          <w:rFonts w:ascii="Arial" w:hAnsi="Arial" w:cs="Arial"/>
        </w:rPr>
        <w:t>nemovitostí</w:t>
      </w:r>
      <w:r w:rsidRPr="0062486B">
        <w:rPr>
          <w:rFonts w:ascii="Arial" w:hAnsi="Arial" w:cs="Arial"/>
        </w:rPr>
        <w:t xml:space="preserve">, ze dne </w:t>
      </w:r>
      <w:r w:rsidR="00D5026A">
        <w:rPr>
          <w:rFonts w:ascii="Arial" w:hAnsi="Arial" w:cs="Arial"/>
        </w:rPr>
        <w:t>26.9.2012.</w:t>
      </w:r>
    </w:p>
    <w:p w14:paraId="54C78222" w14:textId="77777777" w:rsidR="009810B7" w:rsidRPr="0062486B" w:rsidRDefault="009810B7" w:rsidP="009810B7">
      <w:pPr>
        <w:spacing w:line="276" w:lineRule="auto"/>
        <w:rPr>
          <w:rFonts w:ascii="Arial" w:hAnsi="Arial" w:cs="Arial"/>
        </w:rPr>
      </w:pPr>
    </w:p>
    <w:p w14:paraId="04D83A22" w14:textId="77777777" w:rsidR="009810B7" w:rsidRDefault="009810B7" w:rsidP="009810B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763ACD6A" w14:textId="77777777" w:rsidR="009810B7" w:rsidRDefault="009810B7" w:rsidP="009810B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75C02" w14:textId="4862442F" w:rsidR="009810B7" w:rsidRDefault="009810B7" w:rsidP="009810B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87395">
        <w:rPr>
          <w:rFonts w:ascii="Arial" w:hAnsi="Arial" w:cs="Arial"/>
        </w:rPr>
        <w:t>202</w:t>
      </w:r>
      <w:r w:rsidR="00607828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6EC1A658" w14:textId="77777777" w:rsidR="009810B7" w:rsidRDefault="009810B7" w:rsidP="009810B7">
      <w:pPr>
        <w:spacing w:line="276" w:lineRule="auto"/>
        <w:rPr>
          <w:rFonts w:ascii="Arial" w:hAnsi="Arial" w:cs="Arial"/>
        </w:rPr>
      </w:pPr>
    </w:p>
    <w:p w14:paraId="16177435" w14:textId="77777777" w:rsidR="009810B7" w:rsidRPr="0062486B" w:rsidRDefault="009810B7" w:rsidP="009810B7">
      <w:pPr>
        <w:spacing w:line="276" w:lineRule="auto"/>
        <w:rPr>
          <w:rFonts w:ascii="Arial" w:hAnsi="Arial" w:cs="Arial"/>
        </w:rPr>
      </w:pPr>
    </w:p>
    <w:p w14:paraId="1CD1E102" w14:textId="77777777" w:rsidR="009810B7" w:rsidRPr="0062486B" w:rsidRDefault="009810B7" w:rsidP="009810B7">
      <w:pPr>
        <w:spacing w:line="276" w:lineRule="auto"/>
        <w:rPr>
          <w:rFonts w:ascii="Arial" w:hAnsi="Arial" w:cs="Arial"/>
        </w:rPr>
      </w:pPr>
    </w:p>
    <w:p w14:paraId="3AB1D5B4" w14:textId="77777777" w:rsidR="009810B7" w:rsidRPr="0062486B" w:rsidRDefault="009810B7" w:rsidP="009810B7">
      <w:pPr>
        <w:spacing w:line="276" w:lineRule="auto"/>
        <w:rPr>
          <w:rFonts w:ascii="Arial" w:hAnsi="Arial" w:cs="Arial"/>
        </w:rPr>
        <w:sectPr w:rsidR="009810B7" w:rsidRPr="0062486B" w:rsidSect="005729A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603B46" w14:textId="77777777" w:rsidR="009810B7" w:rsidRPr="0062486B" w:rsidRDefault="009810B7" w:rsidP="009810B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DCEC0F3" w14:textId="52C3A718" w:rsidR="009810B7" w:rsidRPr="0062486B" w:rsidRDefault="00787395" w:rsidP="009810B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Ivo Veselý</w:t>
      </w:r>
    </w:p>
    <w:p w14:paraId="6FCCFFEB" w14:textId="77777777" w:rsidR="009810B7" w:rsidRPr="0062486B" w:rsidRDefault="009810B7" w:rsidP="009810B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682CBD0" w14:textId="37D0EFF8" w:rsidR="009810B7" w:rsidRPr="0062486B" w:rsidRDefault="00944FDC" w:rsidP="009810B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Rostislav Bača</w:t>
      </w:r>
    </w:p>
    <w:p w14:paraId="5977F7E8" w14:textId="27B4DAE5" w:rsidR="009810B7" w:rsidRPr="00944FDC" w:rsidRDefault="009810B7" w:rsidP="00944FDC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Arial" w:hAnsi="Arial" w:cs="Arial"/>
        </w:rPr>
      </w:pPr>
      <w:r w:rsidRPr="00944FDC">
        <w:rPr>
          <w:rFonts w:ascii="Arial" w:hAnsi="Arial" w:cs="Arial"/>
        </w:rPr>
        <w:t>místostarosta</w:t>
      </w:r>
    </w:p>
    <w:p w14:paraId="5018AAAF" w14:textId="77777777" w:rsidR="00787395" w:rsidRDefault="00787395" w:rsidP="009810B7">
      <w:pPr>
        <w:spacing w:line="276" w:lineRule="auto"/>
        <w:jc w:val="center"/>
        <w:rPr>
          <w:rFonts w:ascii="Arial" w:hAnsi="Arial" w:cs="Arial"/>
        </w:rPr>
      </w:pPr>
    </w:p>
    <w:p w14:paraId="326227CE" w14:textId="77777777" w:rsidR="00787395" w:rsidRDefault="00787395" w:rsidP="009810B7">
      <w:pPr>
        <w:spacing w:line="276" w:lineRule="auto"/>
        <w:jc w:val="center"/>
        <w:rPr>
          <w:rFonts w:ascii="Arial" w:hAnsi="Arial" w:cs="Arial"/>
        </w:rPr>
      </w:pPr>
    </w:p>
    <w:p w14:paraId="2AA074FA" w14:textId="77777777" w:rsidR="00787395" w:rsidRDefault="00787395" w:rsidP="009810B7">
      <w:pPr>
        <w:spacing w:line="276" w:lineRule="auto"/>
        <w:jc w:val="center"/>
        <w:rPr>
          <w:rFonts w:ascii="Arial" w:hAnsi="Arial" w:cs="Arial"/>
        </w:rPr>
      </w:pPr>
    </w:p>
    <w:p w14:paraId="68B4606D" w14:textId="77777777" w:rsidR="00787395" w:rsidRPr="0062486B" w:rsidRDefault="00787395" w:rsidP="0078739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AE42BFB" w14:textId="63AA3E86" w:rsidR="00787395" w:rsidRPr="0062486B" w:rsidRDefault="00944FDC" w:rsidP="0078739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Věra Šulová</w:t>
      </w:r>
    </w:p>
    <w:p w14:paraId="02D1C4B5" w14:textId="4EDDAA1F" w:rsidR="00787395" w:rsidRPr="00944FDC" w:rsidRDefault="00787395" w:rsidP="00944FDC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Arial" w:hAnsi="Arial" w:cs="Arial"/>
        </w:rPr>
        <w:sectPr w:rsidR="00787395" w:rsidRPr="00944FDC" w:rsidSect="005729A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44FDC">
        <w:rPr>
          <w:rFonts w:ascii="Arial" w:hAnsi="Arial" w:cs="Arial"/>
        </w:rPr>
        <w:t>místostarosta</w:t>
      </w:r>
    </w:p>
    <w:p w14:paraId="17BA842B" w14:textId="77777777" w:rsidR="000816ED" w:rsidRDefault="000816ED" w:rsidP="00B623F4">
      <w:pPr>
        <w:spacing w:line="276" w:lineRule="auto"/>
      </w:pPr>
    </w:p>
    <w:sectPr w:rsidR="00081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49F68" w14:textId="77777777" w:rsidR="00997DFC" w:rsidRDefault="00997DFC" w:rsidP="009810B7">
      <w:pPr>
        <w:spacing w:after="0"/>
      </w:pPr>
      <w:r>
        <w:separator/>
      </w:r>
    </w:p>
  </w:endnote>
  <w:endnote w:type="continuationSeparator" w:id="0">
    <w:p w14:paraId="4E0FC611" w14:textId="77777777" w:rsidR="00997DFC" w:rsidRDefault="00997DFC" w:rsidP="00981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1954471" w14:textId="77777777" w:rsidR="009810B7" w:rsidRPr="00456B24" w:rsidRDefault="009810B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6F6DD4" w14:textId="77777777" w:rsidR="009810B7" w:rsidRDefault="009810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2D74B" w14:textId="77777777" w:rsidR="00997DFC" w:rsidRDefault="00997DFC" w:rsidP="009810B7">
      <w:pPr>
        <w:spacing w:after="0"/>
      </w:pPr>
      <w:r>
        <w:separator/>
      </w:r>
    </w:p>
  </w:footnote>
  <w:footnote w:type="continuationSeparator" w:id="0">
    <w:p w14:paraId="0BE7150C" w14:textId="77777777" w:rsidR="00997DFC" w:rsidRDefault="00997DFC" w:rsidP="009810B7">
      <w:pPr>
        <w:spacing w:after="0"/>
      </w:pPr>
      <w:r>
        <w:continuationSeparator/>
      </w:r>
    </w:p>
  </w:footnote>
  <w:footnote w:id="1">
    <w:p w14:paraId="603D152B" w14:textId="77777777" w:rsidR="009810B7" w:rsidRPr="00A23364" w:rsidRDefault="009810B7" w:rsidP="009810B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2620CD5" w14:textId="77777777" w:rsidR="009810B7" w:rsidRDefault="009810B7" w:rsidP="009810B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71270449" w14:textId="77777777" w:rsidR="009810B7" w:rsidRPr="00A23364" w:rsidRDefault="009810B7" w:rsidP="009810B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00DC6181" w14:textId="77777777" w:rsidR="009810B7" w:rsidRDefault="009810B7" w:rsidP="009810B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0A2B"/>
    <w:multiLevelType w:val="hybridMultilevel"/>
    <w:tmpl w:val="B59820D8"/>
    <w:lvl w:ilvl="0" w:tplc="FFFFFFFF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3B68"/>
    <w:multiLevelType w:val="hybridMultilevel"/>
    <w:tmpl w:val="7CEE44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C4E3180"/>
    <w:multiLevelType w:val="hybridMultilevel"/>
    <w:tmpl w:val="6862F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10793">
    <w:abstractNumId w:val="6"/>
  </w:num>
  <w:num w:numId="2" w16cid:durableId="1182469978">
    <w:abstractNumId w:val="8"/>
  </w:num>
  <w:num w:numId="3" w16cid:durableId="882522331">
    <w:abstractNumId w:val="3"/>
  </w:num>
  <w:num w:numId="4" w16cid:durableId="1549805113">
    <w:abstractNumId w:val="5"/>
  </w:num>
  <w:num w:numId="5" w16cid:durableId="80684978">
    <w:abstractNumId w:val="1"/>
  </w:num>
  <w:num w:numId="6" w16cid:durableId="432479790">
    <w:abstractNumId w:val="4"/>
  </w:num>
  <w:num w:numId="7" w16cid:durableId="1976174503">
    <w:abstractNumId w:val="7"/>
  </w:num>
  <w:num w:numId="8" w16cid:durableId="1211572712">
    <w:abstractNumId w:val="0"/>
  </w:num>
  <w:num w:numId="9" w16cid:durableId="881020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B7"/>
    <w:rsid w:val="00040A92"/>
    <w:rsid w:val="000816ED"/>
    <w:rsid w:val="000E416F"/>
    <w:rsid w:val="001063C3"/>
    <w:rsid w:val="002F61DA"/>
    <w:rsid w:val="00405AE7"/>
    <w:rsid w:val="00514DAC"/>
    <w:rsid w:val="00544B01"/>
    <w:rsid w:val="005729AB"/>
    <w:rsid w:val="00607828"/>
    <w:rsid w:val="00787395"/>
    <w:rsid w:val="008129D8"/>
    <w:rsid w:val="008B7B73"/>
    <w:rsid w:val="00944FDC"/>
    <w:rsid w:val="009810B7"/>
    <w:rsid w:val="00997DFC"/>
    <w:rsid w:val="009B659C"/>
    <w:rsid w:val="00A24CA9"/>
    <w:rsid w:val="00B623F4"/>
    <w:rsid w:val="00B9476C"/>
    <w:rsid w:val="00C61ACE"/>
    <w:rsid w:val="00D5026A"/>
    <w:rsid w:val="00E25B7E"/>
    <w:rsid w:val="00F47904"/>
    <w:rsid w:val="00FB2912"/>
    <w:rsid w:val="00FC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9542"/>
  <w15:chartTrackingRefBased/>
  <w15:docId w15:val="{A60A511F-746A-46ED-902C-3D08EE32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0B7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10B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810B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9810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10B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10B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810B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810B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810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Kociánová Adriana Mgr. (FÚ pro Zlínský kraj)</dc:creator>
  <cp:keywords/>
  <dc:description/>
  <cp:lastModifiedBy>Obec Jarcová</cp:lastModifiedBy>
  <cp:revision>2</cp:revision>
  <dcterms:created xsi:type="dcterms:W3CDTF">2024-07-03T06:42:00Z</dcterms:created>
  <dcterms:modified xsi:type="dcterms:W3CDTF">2024-07-03T06:42:00Z</dcterms:modified>
</cp:coreProperties>
</file>