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DC594B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DC594B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94B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DC594B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SVS/2026/052553</w:t>
              </w:r>
            </w:sdtContent>
          </w:sdt>
        </w:sdtContent>
      </w:sdt>
    </w:p>
    <w:p w14:paraId="24F86FF5" w14:textId="77777777" w:rsidR="00616664" w:rsidRPr="00DC594B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DC594B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DC594B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16C496F" w14:textId="4485E1E5" w:rsidR="00691FFF" w:rsidRPr="00DC594B" w:rsidRDefault="00691FFF" w:rsidP="00691FFF">
      <w:pPr>
        <w:spacing w:before="120" w:after="120" w:line="240" w:lineRule="auto"/>
        <w:ind w:firstLine="708"/>
        <w:jc w:val="both"/>
        <w:rPr>
          <w:rFonts w:eastAsia="Calibri"/>
          <w:szCs w:val="20"/>
        </w:rPr>
      </w:pPr>
      <w:r w:rsidRPr="00DC594B">
        <w:rPr>
          <w:rFonts w:ascii="Arial" w:eastAsia="Times New Roman" w:hAnsi="Arial" w:cs="Arial"/>
          <w:lang w:eastAsia="cs-CZ"/>
        </w:rPr>
        <w:t xml:space="preserve">Krajská veterinární správa Státní veterinární správy pro Pardubický kraj (dále také „KVS“) jako místně a věcně příslušný správní orgán podle </w:t>
      </w:r>
      <w:r w:rsidRPr="00DC594B">
        <w:rPr>
          <w:rFonts w:ascii="Arial" w:eastAsia="Times New Roman" w:hAnsi="Arial" w:cs="Times New Roman"/>
          <w:lang w:eastAsia="cs-CZ"/>
        </w:rPr>
        <w:t xml:space="preserve">§ 47 odst. 4 a 7 a </w:t>
      </w:r>
      <w:r w:rsidRPr="00DC594B">
        <w:rPr>
          <w:rFonts w:ascii="Arial" w:eastAsia="Times New Roman" w:hAnsi="Arial" w:cs="Arial"/>
          <w:lang w:eastAsia="cs-CZ"/>
        </w:rPr>
        <w:t>§ 49 odst. 1 písm</w:t>
      </w:r>
      <w:r w:rsidRPr="00DC594B">
        <w:rPr>
          <w:rFonts w:ascii="Arial" w:eastAsia="Times New Roman" w:hAnsi="Arial" w:cs="Times New Roman"/>
          <w:lang w:eastAsia="cs-CZ"/>
        </w:rPr>
        <w:t>. c) zákona č. 166/1999 Sb., o veterinární péči a o změně některých souvisejících zákonů (veterinární zákon), ve znění pozdějších předpisů</w:t>
      </w:r>
      <w:r w:rsidR="00485894" w:rsidRPr="00DC594B">
        <w:rPr>
          <w:rFonts w:ascii="Arial" w:eastAsia="Times New Roman" w:hAnsi="Arial" w:cs="Times New Roman"/>
          <w:lang w:eastAsia="cs-CZ"/>
        </w:rPr>
        <w:t>,</w:t>
      </w:r>
      <w:r w:rsidRPr="00DC594B">
        <w:rPr>
          <w:rFonts w:ascii="Arial" w:eastAsia="Times New Roman" w:hAnsi="Arial" w:cs="Times New Roman"/>
          <w:lang w:eastAsia="cs-CZ"/>
        </w:rPr>
        <w:t xml:space="preserve"> </w:t>
      </w:r>
      <w:r w:rsidR="00485894" w:rsidRPr="00DC594B">
        <w:rPr>
          <w:rFonts w:ascii="Arial" w:eastAsia="Times New Roman" w:hAnsi="Arial" w:cs="Times New Roman"/>
          <w:lang w:eastAsia="cs-CZ"/>
        </w:rPr>
        <w:t xml:space="preserve">v souladu s ustanovením § 15 odst. 1 </w:t>
      </w:r>
      <w:proofErr w:type="spellStart"/>
      <w:r w:rsidR="00485894" w:rsidRPr="00DC594B">
        <w:rPr>
          <w:rFonts w:ascii="Arial" w:eastAsia="Times New Roman" w:hAnsi="Arial" w:cs="Times New Roman"/>
          <w:lang w:eastAsia="cs-CZ"/>
        </w:rPr>
        <w:t>vete</w:t>
      </w:r>
      <w:r w:rsidR="00406C6C" w:rsidRPr="00DC594B">
        <w:rPr>
          <w:rFonts w:ascii="Arial" w:eastAsia="Times New Roman" w:hAnsi="Arial" w:cs="Times New Roman"/>
          <w:lang w:eastAsia="cs-CZ"/>
        </w:rPr>
        <w:t>-</w:t>
      </w:r>
      <w:r w:rsidR="00485894" w:rsidRPr="00DC594B">
        <w:rPr>
          <w:rFonts w:ascii="Arial" w:eastAsia="Times New Roman" w:hAnsi="Arial" w:cs="Times New Roman"/>
          <w:lang w:eastAsia="cs-CZ"/>
        </w:rPr>
        <w:t>rinárního</w:t>
      </w:r>
      <w:proofErr w:type="spellEnd"/>
      <w:r w:rsidR="00485894" w:rsidRPr="00DC594B">
        <w:rPr>
          <w:rFonts w:ascii="Arial" w:eastAsia="Times New Roman" w:hAnsi="Arial" w:cs="Times New Roman"/>
          <w:lang w:eastAsia="cs-CZ"/>
        </w:rPr>
        <w:t xml:space="preserve"> zákona a dále v souladu s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rozhodla takto:</w:t>
      </w:r>
    </w:p>
    <w:p w14:paraId="2249FD92" w14:textId="77777777" w:rsidR="00691FFF" w:rsidRPr="00DC594B" w:rsidRDefault="00691FFF" w:rsidP="00691FFF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0B918024" w14:textId="77777777" w:rsidR="00691FFF" w:rsidRPr="00DC594B" w:rsidRDefault="00691FFF" w:rsidP="00691FFF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C594B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67ED9E19" w14:textId="7589B310" w:rsidR="00691FFF" w:rsidRPr="00DC594B" w:rsidRDefault="00691FFF" w:rsidP="00691FFF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b/>
          <w:spacing w:val="60"/>
          <w:lang w:eastAsia="cs-CZ"/>
        </w:rPr>
      </w:pPr>
      <w:r w:rsidRPr="00DC594B">
        <w:rPr>
          <w:rFonts w:ascii="Arial" w:eastAsia="Times New Roman" w:hAnsi="Arial" w:cs="Arial"/>
          <w:lang w:eastAsia="cs-CZ"/>
        </w:rPr>
        <w:t xml:space="preserve">Mimořádná veterinární opatření k zamezení šíření nebezpečné nákazy – </w:t>
      </w:r>
      <w:r w:rsidRPr="00DC594B">
        <w:rPr>
          <w:rFonts w:ascii="Arial" w:hAnsi="Arial" w:cs="Arial"/>
        </w:rPr>
        <w:t xml:space="preserve">vysoce patogenní aviární influenzy </w:t>
      </w:r>
      <w:r w:rsidRPr="00DC594B">
        <w:rPr>
          <w:rFonts w:ascii="Arial" w:eastAsia="Times New Roman" w:hAnsi="Arial" w:cs="Arial"/>
          <w:lang w:eastAsia="cs-CZ"/>
        </w:rPr>
        <w:t>v Pardubickém kraji, nařízená dne 4. 2. 2026 nařízením Státní veterinární správy č. j. 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espis_objektsps/evidencni_cislo"/>
          <w:id w:val="-1368440525"/>
          <w:placeholder>
            <w:docPart w:val="DA36B0C2C8074BABB3CE4E5A9C538AE4"/>
          </w:placeholder>
        </w:sdtPr>
        <w:sdtEndPr/>
        <w:sdtContent>
          <w:sdt>
            <w:sdtPr>
              <w:rPr>
                <w:rFonts w:ascii="Arial" w:eastAsia="Times New Roman" w:hAnsi="Arial" w:cs="Arial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DA36B0C2C8074BABB3CE4E5A9C538AE4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BBD5A6CFFFCF45D3AB0AB2C786C3A570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Arial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BBD5A6CFFFCF45D3AB0AB2C786C3A57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Arial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CBC6D3ECFDE24016876D09A0B84702F6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Arial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6DE95ECD0CA845E0BB05CA7B37C660D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07197E7AF8D042EDBB7AC7B424FC21D4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2DC470CE49B2409091507107F7619313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Arial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28E589418C9F468AA822907A77BE8739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Arial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D61E81AA98AD4B5A839E5FDB8AAB0743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eastAsia="Times New Roman" w:hAnsi="Arial" w:cs="Arial"/>
                                                    <w:lang w:eastAsia="cs-CZ"/>
                                                  </w:rPr>
                                                  <w:alias w:val="Naše č. j."/>
                                                  <w:tag w:val="spis_objektsps/evidencni_cislo"/>
                                                  <w:id w:val="1057055690"/>
                                                  <w:placeholder>
                                                    <w:docPart w:val="AC6A718B483742A6A3378CB5A0AF867B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Pr="00DC594B">
                                                    <w:rPr>
                                                      <w:rFonts w:ascii="Arial" w:eastAsia="Times New Roman" w:hAnsi="Arial" w:cs="Arial"/>
                                                      <w:lang w:eastAsia="cs-CZ"/>
                                                    </w:rPr>
                                                    <w:t>SVS/2026/021707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DC594B">
        <w:rPr>
          <w:rFonts w:ascii="Arial" w:eastAsia="Times New Roman" w:hAnsi="Arial" w:cs="Arial"/>
          <w:lang w:eastAsia="cs-CZ"/>
        </w:rPr>
        <w:t xml:space="preserve"> (č. 25/2026 Sbírky právních předpisů územních samosprávných celků a některých správních úřadů) ve znění nařízení Státní veterinární správy č. j.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1685321957"/>
          <w:placeholder>
            <w:docPart w:val="A82FDBD403D245A993D5B0875E477FCD"/>
          </w:placeholder>
        </w:sdtPr>
        <w:sdtEndPr/>
        <w:sdtContent>
          <w:r w:rsidRPr="00DC594B">
            <w:rPr>
              <w:rFonts w:ascii="Arial" w:eastAsia="Times New Roman" w:hAnsi="Arial" w:cs="Arial"/>
              <w:lang w:eastAsia="cs-CZ"/>
            </w:rPr>
            <w:t>SVS/2026/033874</w:t>
          </w:r>
        </w:sdtContent>
      </w:sdt>
      <w:r w:rsidRPr="00DC594B">
        <w:rPr>
          <w:rFonts w:ascii="Arial" w:eastAsia="Times New Roman" w:hAnsi="Arial" w:cs="Arial"/>
          <w:lang w:eastAsia="cs-CZ"/>
        </w:rPr>
        <w:t xml:space="preserve"> ze dne 23. 2. 2026 (č. 36/2026 Sbírky právních předpisů územních samosprávných celků a některých správních úřadů) a nařízení Státní veterinární správy č.</w:t>
      </w:r>
      <w:r w:rsidR="00EB6758" w:rsidRPr="00DC594B">
        <w:rPr>
          <w:rFonts w:ascii="Arial" w:eastAsia="Times New Roman" w:hAnsi="Arial" w:cs="Arial"/>
          <w:lang w:eastAsia="cs-CZ"/>
        </w:rPr>
        <w:t> </w:t>
      </w:r>
      <w:r w:rsidRPr="00DC594B">
        <w:rPr>
          <w:rFonts w:ascii="Arial" w:eastAsia="Times New Roman" w:hAnsi="Arial" w:cs="Arial"/>
          <w:lang w:eastAsia="cs-CZ"/>
        </w:rPr>
        <w:t>j.</w:t>
      </w:r>
      <w:r w:rsidR="00EB6758" w:rsidRPr="00DC594B">
        <w:rPr>
          <w:rFonts w:ascii="Arial" w:eastAsia="Times New Roman" w:hAnsi="Arial" w:cs="Arial"/>
          <w:lang w:eastAsia="cs-CZ"/>
        </w:rPr>
        <w:t> </w:t>
      </w:r>
      <w:r w:rsidRPr="00DC594B">
        <w:rPr>
          <w:rFonts w:ascii="Arial" w:eastAsia="Times New Roman" w:hAnsi="Arial" w:cs="Arial"/>
          <w:lang w:eastAsia="cs-CZ"/>
        </w:rPr>
        <w:t>SVS/2026/047007 ze dne 16. 3. 2026 (č. 49/2026 Sbírky právních předpisů územních samosprávných celků a některých správních úřadů)</w:t>
      </w:r>
      <w:r w:rsidRPr="00DC594B">
        <w:rPr>
          <w:rFonts w:ascii="Arial" w:eastAsia="Times New Roman" w:hAnsi="Arial" w:cs="Arial"/>
          <w:b/>
          <w:spacing w:val="60"/>
          <w:lang w:eastAsia="cs-CZ"/>
        </w:rPr>
        <w:t xml:space="preserve"> se ukončují.</w:t>
      </w:r>
    </w:p>
    <w:p w14:paraId="21D707B1" w14:textId="77777777" w:rsidR="00691FFF" w:rsidRPr="00DC594B" w:rsidRDefault="00691FFF" w:rsidP="00691FFF">
      <w:pPr>
        <w:pStyle w:val="lnekslo"/>
        <w:keepNext w:val="0"/>
        <w:numPr>
          <w:ilvl w:val="0"/>
          <w:numId w:val="9"/>
        </w:numPr>
        <w:spacing w:before="240"/>
      </w:pPr>
    </w:p>
    <w:p w14:paraId="514EC646" w14:textId="77777777" w:rsidR="00691FFF" w:rsidRPr="00DC594B" w:rsidRDefault="00691FFF" w:rsidP="00691FFF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C594B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6195561" w14:textId="77777777" w:rsidR="00691FFF" w:rsidRPr="00DC594B" w:rsidRDefault="00691FFF" w:rsidP="00691FFF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DC594B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-1837757120"/>
          <w:placeholder>
            <w:docPart w:val="9E56A1B192154B4D88CD59253851969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DC594B">
            <w:rPr>
              <w:rFonts w:ascii="Arial" w:eastAsia="Calibri" w:hAnsi="Arial" w:cs="Arial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DC594B">
        <w:rPr>
          <w:rFonts w:ascii="Arial" w:eastAsia="Calibri" w:hAnsi="Arial" w:cs="Arial"/>
        </w:rPr>
        <w:t>. Datum a čas</w:t>
      </w:r>
      <w:r w:rsidRPr="00DC594B">
        <w:rPr>
          <w:rFonts w:ascii="Arial" w:eastAsia="Calibri" w:hAnsi="Arial" w:cs="Arial"/>
          <w:shd w:val="clear" w:color="auto" w:fill="FFFFFF"/>
        </w:rPr>
        <w:t xml:space="preserve"> vyhlášení nařízení</w:t>
      </w:r>
      <w:r w:rsidRPr="00DC594B">
        <w:rPr>
          <w:rFonts w:ascii="Arial" w:eastAsia="Calibri" w:hAnsi="Arial" w:cs="Arial"/>
        </w:rPr>
        <w:t xml:space="preserve"> je </w:t>
      </w:r>
      <w:r w:rsidRPr="00DC594B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DC594B">
        <w:rPr>
          <w:rFonts w:ascii="Arial" w:eastAsia="Calibri" w:hAnsi="Arial" w:cs="Arial"/>
        </w:rPr>
        <w:t xml:space="preserve"> </w:t>
      </w:r>
    </w:p>
    <w:p w14:paraId="24ED3DEF" w14:textId="148A5AC5" w:rsidR="00691FFF" w:rsidRPr="00DC594B" w:rsidRDefault="00691FFF" w:rsidP="00691FFF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DC594B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DC594B">
        <w:rPr>
          <w:rFonts w:ascii="Arial" w:eastAsia="Calibri" w:hAnsi="Arial" w:cs="Arial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14:paraId="3C6DCF8B" w14:textId="77777777" w:rsidR="00691FFF" w:rsidRPr="00DC594B" w:rsidRDefault="00691FFF" w:rsidP="00691FFF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DC594B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BBFD98B" w14:textId="4917CF0B" w:rsidR="00691FFF" w:rsidRPr="00DC594B" w:rsidRDefault="00691FFF" w:rsidP="00691FFF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DC594B">
        <w:rPr>
          <w:rFonts w:ascii="Arial" w:eastAsia="Calibri" w:hAnsi="Arial" w:cs="Arial"/>
        </w:rPr>
        <w:t>Dnem účinnosti tohoto nařízení se zrušuje nařízení Státní veterinární správy č.</w:t>
      </w:r>
      <w:r w:rsidR="001F61F9" w:rsidRPr="00DC594B">
        <w:rPr>
          <w:rFonts w:ascii="Arial" w:eastAsia="Calibri" w:hAnsi="Arial" w:cs="Arial"/>
        </w:rPr>
        <w:t> </w:t>
      </w:r>
      <w:r w:rsidRPr="00DC594B">
        <w:rPr>
          <w:rFonts w:ascii="Arial" w:eastAsia="Calibri" w:hAnsi="Arial" w:cs="Arial"/>
        </w:rPr>
        <w:t>j. SVS/2026/021707 ze dne 4. 2. 2026 (č. 25/2026 Sbírky právních předpisů územních samosprávných celků a některých správních úřadů).</w:t>
      </w:r>
    </w:p>
    <w:p w14:paraId="6A097F5D" w14:textId="7D17C133" w:rsidR="00691FFF" w:rsidRPr="00DC594B" w:rsidRDefault="00691FFF" w:rsidP="00691FFF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DC594B">
        <w:rPr>
          <w:rFonts w:ascii="Arial" w:eastAsia="Calibri" w:hAnsi="Arial" w:cs="Arial"/>
        </w:rPr>
        <w:t>Dnem účinnosti tohoto nařízení se zrušuje nařízení Státní veterinární správy č.</w:t>
      </w:r>
      <w:r w:rsidR="001F61F9" w:rsidRPr="00DC594B">
        <w:rPr>
          <w:rFonts w:ascii="Arial" w:eastAsia="Calibri" w:hAnsi="Arial" w:cs="Arial"/>
        </w:rPr>
        <w:t> </w:t>
      </w:r>
      <w:r w:rsidRPr="00DC594B">
        <w:rPr>
          <w:rFonts w:ascii="Arial" w:eastAsia="Calibri" w:hAnsi="Arial" w:cs="Arial"/>
        </w:rPr>
        <w:t xml:space="preserve">j.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835880395"/>
          <w:placeholder>
            <w:docPart w:val="36D82BC8D0D647C7AB3BA9E2D3F2A6DA"/>
          </w:placeholder>
        </w:sdtPr>
        <w:sdtEndPr/>
        <w:sdtContent>
          <w:r w:rsidRPr="00DC594B">
            <w:rPr>
              <w:rFonts w:ascii="Arial" w:eastAsia="Times New Roman" w:hAnsi="Arial" w:cs="Arial"/>
              <w:lang w:eastAsia="cs-CZ"/>
            </w:rPr>
            <w:t>SVS/2026/033874</w:t>
          </w:r>
        </w:sdtContent>
      </w:sdt>
      <w:r w:rsidRPr="00DC594B">
        <w:rPr>
          <w:rFonts w:ascii="Arial" w:eastAsia="Times New Roman" w:hAnsi="Arial" w:cs="Arial"/>
          <w:lang w:eastAsia="cs-CZ"/>
        </w:rPr>
        <w:t xml:space="preserve"> ze dne 23. 2. 2026 (č. 36/2026 </w:t>
      </w:r>
      <w:r w:rsidRPr="00DC594B">
        <w:rPr>
          <w:rFonts w:ascii="Arial" w:eastAsia="Calibri" w:hAnsi="Arial" w:cs="Arial"/>
        </w:rPr>
        <w:t>Sbírky právních předpisů územních samosprávných celků a některých správních úřadů).</w:t>
      </w:r>
    </w:p>
    <w:p w14:paraId="0967F2C6" w14:textId="3FD0FD86" w:rsidR="00691FFF" w:rsidRPr="00DC594B" w:rsidRDefault="00691FFF" w:rsidP="00691FFF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DC594B">
        <w:rPr>
          <w:rFonts w:ascii="Arial" w:eastAsia="Calibri" w:hAnsi="Arial" w:cs="Arial"/>
        </w:rPr>
        <w:lastRenderedPageBreak/>
        <w:t>Dnem účinnosti tohoto nařízení se zrušuje nařízení Státní veterinární správy č.</w:t>
      </w:r>
      <w:r w:rsidR="00DC594B" w:rsidRPr="00DC594B">
        <w:rPr>
          <w:rFonts w:ascii="Arial" w:eastAsia="Calibri" w:hAnsi="Arial" w:cs="Arial"/>
        </w:rPr>
        <w:t> </w:t>
      </w:r>
      <w:r w:rsidRPr="00DC594B">
        <w:rPr>
          <w:rFonts w:ascii="Arial" w:eastAsia="Calibri" w:hAnsi="Arial" w:cs="Arial"/>
        </w:rPr>
        <w:t xml:space="preserve">j. </w:t>
      </w:r>
      <w:r w:rsidRPr="00DC594B">
        <w:rPr>
          <w:rFonts w:ascii="Arial" w:eastAsia="Times New Roman" w:hAnsi="Arial" w:cs="Arial"/>
          <w:lang w:eastAsia="cs-CZ"/>
        </w:rPr>
        <w:t xml:space="preserve">SVS/2026/047007 ze dne 16. 3. 2026 (č. 49/2026 </w:t>
      </w:r>
      <w:r w:rsidRPr="00DC594B">
        <w:rPr>
          <w:rFonts w:ascii="Arial" w:eastAsia="Calibri" w:hAnsi="Arial" w:cs="Arial"/>
        </w:rPr>
        <w:t>Sbírky právních předpisů územních samosprávných celků a některých správních úřadů).</w:t>
      </w:r>
    </w:p>
    <w:p w14:paraId="700D6188" w14:textId="61805A0D" w:rsidR="00691FFF" w:rsidRPr="00DC594B" w:rsidRDefault="00691FFF" w:rsidP="00691FFF">
      <w:pPr>
        <w:pStyle w:val="lnekslo"/>
        <w:keepNext w:val="0"/>
        <w:numPr>
          <w:ilvl w:val="0"/>
          <w:numId w:val="0"/>
        </w:numPr>
        <w:spacing w:before="360" w:after="360"/>
        <w:jc w:val="both"/>
        <w:rPr>
          <w:sz w:val="22"/>
          <w:szCs w:val="22"/>
        </w:rPr>
      </w:pPr>
      <w:r w:rsidRPr="00DC594B">
        <w:rPr>
          <w:sz w:val="22"/>
          <w:szCs w:val="22"/>
        </w:rPr>
        <w:t>V Pardubicích dne 24.03.2026</w:t>
      </w:r>
    </w:p>
    <w:p w14:paraId="4C638B6D" w14:textId="77777777" w:rsidR="00691FFF" w:rsidRPr="00DC594B" w:rsidRDefault="00691FFF" w:rsidP="00691FFF">
      <w:pPr>
        <w:pStyle w:val="Podpisovdoloka"/>
        <w:spacing w:before="240"/>
        <w:ind w:left="4248" w:firstLine="114"/>
        <w:rPr>
          <w:sz w:val="22"/>
          <w:szCs w:val="22"/>
        </w:rPr>
      </w:pPr>
      <w:r w:rsidRPr="00DC594B">
        <w:rPr>
          <w:sz w:val="22"/>
          <w:szCs w:val="22"/>
        </w:rPr>
        <w:t>MVDr. Josef Boháč</w:t>
      </w:r>
    </w:p>
    <w:p w14:paraId="21E8B987" w14:textId="77777777" w:rsidR="00691FFF" w:rsidRPr="00DC594B" w:rsidRDefault="00691FFF" w:rsidP="00691FFF">
      <w:pPr>
        <w:pStyle w:val="Podpisovdoloka"/>
        <w:ind w:left="4248"/>
        <w:rPr>
          <w:sz w:val="22"/>
          <w:szCs w:val="22"/>
        </w:rPr>
      </w:pPr>
      <w:r w:rsidRPr="00DC594B">
        <w:rPr>
          <w:sz w:val="22"/>
          <w:szCs w:val="22"/>
        </w:rPr>
        <w:t>ředitel Krajské veterinární správy</w:t>
      </w:r>
    </w:p>
    <w:p w14:paraId="78223D37" w14:textId="77777777" w:rsidR="00691FFF" w:rsidRPr="00DC594B" w:rsidRDefault="00691FFF" w:rsidP="00691FFF">
      <w:pPr>
        <w:pStyle w:val="Podpisovdoloka"/>
        <w:ind w:left="4248"/>
        <w:rPr>
          <w:sz w:val="22"/>
          <w:szCs w:val="22"/>
        </w:rPr>
      </w:pPr>
      <w:r w:rsidRPr="00DC594B">
        <w:rPr>
          <w:sz w:val="22"/>
          <w:szCs w:val="22"/>
        </w:rPr>
        <w:t>Státní veterinární správy pro Pardubický kraj</w:t>
      </w:r>
    </w:p>
    <w:p w14:paraId="54936AA1" w14:textId="5B1CBAE9" w:rsidR="00691FFF" w:rsidRPr="00DC594B" w:rsidRDefault="00691FFF" w:rsidP="00691FFF">
      <w:pPr>
        <w:pStyle w:val="Podpisovdoloka"/>
        <w:ind w:left="4248"/>
        <w:rPr>
          <w:sz w:val="22"/>
          <w:szCs w:val="22"/>
        </w:rPr>
      </w:pPr>
      <w:r w:rsidRPr="00DC594B">
        <w:rPr>
          <w:sz w:val="22"/>
          <w:szCs w:val="22"/>
        </w:rPr>
        <w:t>podepsáno elektronicky v zastoupení</w:t>
      </w:r>
    </w:p>
    <w:sectPr w:rsidR="00691FFF" w:rsidRPr="00DC59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815E" w14:textId="77777777" w:rsidR="00933CD2" w:rsidRDefault="00933CD2" w:rsidP="00461078">
      <w:pPr>
        <w:spacing w:after="0" w:line="240" w:lineRule="auto"/>
      </w:pPr>
      <w:r>
        <w:separator/>
      </w:r>
    </w:p>
  </w:endnote>
  <w:endnote w:type="continuationSeparator" w:id="0">
    <w:p w14:paraId="5B2FCF4E" w14:textId="77777777" w:rsidR="00933CD2" w:rsidRDefault="00933CD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Pr="00DC594B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C594B">
          <w:rPr>
            <w:rFonts w:ascii="Arial" w:hAnsi="Arial" w:cs="Arial"/>
            <w:sz w:val="20"/>
            <w:szCs w:val="20"/>
          </w:rPr>
          <w:fldChar w:fldCharType="begin"/>
        </w:r>
        <w:r w:rsidRPr="00DC594B">
          <w:rPr>
            <w:rFonts w:ascii="Arial" w:hAnsi="Arial" w:cs="Arial"/>
            <w:sz w:val="20"/>
            <w:szCs w:val="20"/>
          </w:rPr>
          <w:instrText>PAGE   \* MERGEFORMAT</w:instrText>
        </w:r>
        <w:r w:rsidRPr="00DC594B">
          <w:rPr>
            <w:rFonts w:ascii="Arial" w:hAnsi="Arial" w:cs="Arial"/>
            <w:sz w:val="20"/>
            <w:szCs w:val="20"/>
          </w:rPr>
          <w:fldChar w:fldCharType="separate"/>
        </w:r>
        <w:r w:rsidRPr="00DC594B">
          <w:rPr>
            <w:rFonts w:ascii="Arial" w:hAnsi="Arial" w:cs="Arial"/>
            <w:noProof/>
            <w:sz w:val="20"/>
            <w:szCs w:val="20"/>
          </w:rPr>
          <w:t>3</w:t>
        </w:r>
        <w:r w:rsidRPr="00DC594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DC594B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5D42" w14:textId="77777777" w:rsidR="00933CD2" w:rsidRDefault="00933CD2" w:rsidP="00461078">
      <w:pPr>
        <w:spacing w:after="0" w:line="240" w:lineRule="auto"/>
      </w:pPr>
      <w:r>
        <w:separator/>
      </w:r>
    </w:p>
  </w:footnote>
  <w:footnote w:type="continuationSeparator" w:id="0">
    <w:p w14:paraId="5280BBB3" w14:textId="77777777" w:rsidR="00933CD2" w:rsidRDefault="00933CD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28805269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397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 w16cid:durableId="12258140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73631534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947D1"/>
    <w:rsid w:val="001F2757"/>
    <w:rsid w:val="001F61F9"/>
    <w:rsid w:val="00256328"/>
    <w:rsid w:val="0028209D"/>
    <w:rsid w:val="00312826"/>
    <w:rsid w:val="00362F56"/>
    <w:rsid w:val="003F0D73"/>
    <w:rsid w:val="00406C6C"/>
    <w:rsid w:val="00461078"/>
    <w:rsid w:val="00485894"/>
    <w:rsid w:val="005D5D3F"/>
    <w:rsid w:val="00616664"/>
    <w:rsid w:val="00661489"/>
    <w:rsid w:val="00691FFF"/>
    <w:rsid w:val="006F2927"/>
    <w:rsid w:val="00740498"/>
    <w:rsid w:val="007B6A92"/>
    <w:rsid w:val="00850D2F"/>
    <w:rsid w:val="009066E7"/>
    <w:rsid w:val="00933CD2"/>
    <w:rsid w:val="009D7D39"/>
    <w:rsid w:val="00AB1E28"/>
    <w:rsid w:val="00BB5C31"/>
    <w:rsid w:val="00DC4873"/>
    <w:rsid w:val="00DC594B"/>
    <w:rsid w:val="00E0754C"/>
    <w:rsid w:val="00EB675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691FFF"/>
    <w:pPr>
      <w:spacing w:before="24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A36B0C2C8074BABB3CE4E5A9C538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6840F-6C75-4CE4-A726-79A0D494055D}"/>
      </w:docPartPr>
      <w:docPartBody>
        <w:p w:rsidR="00EB1C53" w:rsidRDefault="00FE2F51" w:rsidP="00FE2F51">
          <w:pPr>
            <w:pStyle w:val="DA36B0C2C8074BABB3CE4E5A9C538AE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BD5A6CFFFCF45D3AB0AB2C786C3A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55C59A-B638-494E-9605-ED66FC5FA584}"/>
      </w:docPartPr>
      <w:docPartBody>
        <w:p w:rsidR="00EB1C53" w:rsidRDefault="00FE2F51" w:rsidP="00FE2F51">
          <w:pPr>
            <w:pStyle w:val="BBD5A6CFFFCF45D3AB0AB2C786C3A5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BC6D3ECFDE24016876D09A0B8470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B1254-278E-49AF-A8A7-2F59DF062320}"/>
      </w:docPartPr>
      <w:docPartBody>
        <w:p w:rsidR="00EB1C53" w:rsidRDefault="00FE2F51" w:rsidP="00FE2F51">
          <w:pPr>
            <w:pStyle w:val="CBC6D3ECFDE24016876D09A0B84702F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DE95ECD0CA845E0BB05CA7B37C66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DA86F-F8FC-48BC-9CBF-684C6705B313}"/>
      </w:docPartPr>
      <w:docPartBody>
        <w:p w:rsidR="00EB1C53" w:rsidRDefault="00FE2F51" w:rsidP="00FE2F51">
          <w:pPr>
            <w:pStyle w:val="6DE95ECD0CA845E0BB05CA7B37C660D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7197E7AF8D042EDBB7AC7B424FC2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59969-3FF5-4DDF-8BD6-2DDEEAC60237}"/>
      </w:docPartPr>
      <w:docPartBody>
        <w:p w:rsidR="00EB1C53" w:rsidRDefault="00FE2F51" w:rsidP="00FE2F51">
          <w:pPr>
            <w:pStyle w:val="07197E7AF8D042EDBB7AC7B424FC21D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DC470CE49B2409091507107F7619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F9068-14B9-4787-8C93-1CC74F869BC1}"/>
      </w:docPartPr>
      <w:docPartBody>
        <w:p w:rsidR="00EB1C53" w:rsidRDefault="00FE2F51" w:rsidP="00FE2F51">
          <w:pPr>
            <w:pStyle w:val="2DC470CE49B2409091507107F761931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8E589418C9F468AA822907A77BE8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A8864-A09E-4B1F-B185-D5F7D1BBDEE3}"/>
      </w:docPartPr>
      <w:docPartBody>
        <w:p w:rsidR="00EB1C53" w:rsidRDefault="00FE2F51" w:rsidP="00FE2F51">
          <w:pPr>
            <w:pStyle w:val="28E589418C9F468AA822907A77BE873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61E81AA98AD4B5A839E5FDB8AAB0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AB39F-FFDD-4D1B-9F5C-264F973000A9}"/>
      </w:docPartPr>
      <w:docPartBody>
        <w:p w:rsidR="00EB1C53" w:rsidRDefault="00FE2F51" w:rsidP="00FE2F51">
          <w:pPr>
            <w:pStyle w:val="D61E81AA98AD4B5A839E5FDB8AAB074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C6A718B483742A6A3378CB5A0AF8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B2E07-DBF4-441D-A8F2-AB7086C62B9A}"/>
      </w:docPartPr>
      <w:docPartBody>
        <w:p w:rsidR="00EB1C53" w:rsidRDefault="00FE2F51" w:rsidP="00FE2F51">
          <w:pPr>
            <w:pStyle w:val="AC6A718B483742A6A3378CB5A0AF867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82FDBD403D245A993D5B0875E477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1D8CC-5F5A-421D-A830-ED477A224A1C}"/>
      </w:docPartPr>
      <w:docPartBody>
        <w:p w:rsidR="00EB1C53" w:rsidRDefault="00FE2F51" w:rsidP="00FE2F51">
          <w:pPr>
            <w:pStyle w:val="A82FDBD403D245A993D5B0875E477FC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E56A1B192154B4D88CD592538519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352C59-D128-4012-BB7E-63054AD28CB2}"/>
      </w:docPartPr>
      <w:docPartBody>
        <w:p w:rsidR="00EB1C53" w:rsidRDefault="00FE2F51" w:rsidP="00FE2F51">
          <w:pPr>
            <w:pStyle w:val="9E56A1B192154B4D88CD592538519697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36D82BC8D0D647C7AB3BA9E2D3F2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ED18B-CF3E-4502-8C50-C50DEFD751AD}"/>
      </w:docPartPr>
      <w:docPartBody>
        <w:p w:rsidR="00EB1C53" w:rsidRDefault="00FE2F51" w:rsidP="00FE2F51">
          <w:pPr>
            <w:pStyle w:val="36D82BC8D0D647C7AB3BA9E2D3F2A6D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947D1"/>
    <w:rsid w:val="003A5764"/>
    <w:rsid w:val="003F0D73"/>
    <w:rsid w:val="004C6CCE"/>
    <w:rsid w:val="005E611E"/>
    <w:rsid w:val="00702975"/>
    <w:rsid w:val="009D7D39"/>
    <w:rsid w:val="00E0754C"/>
    <w:rsid w:val="00EB1C53"/>
    <w:rsid w:val="00EB786E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E2F5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8FE590E458AA4806B05B684B9B9A5D7E">
    <w:name w:val="8FE590E458AA4806B05B684B9B9A5D7E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36B0C2C8074BABB3CE4E5A9C538AE4">
    <w:name w:val="DA36B0C2C8074BABB3CE4E5A9C538AE4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5A6CFFFCF45D3AB0AB2C786C3A570">
    <w:name w:val="BBD5A6CFFFCF45D3AB0AB2C786C3A570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6D3ECFDE24016876D09A0B84702F6">
    <w:name w:val="CBC6D3ECFDE24016876D09A0B84702F6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95ECD0CA845E0BB05CA7B37C660DA">
    <w:name w:val="6DE95ECD0CA845E0BB05CA7B37C660DA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97E7AF8D042EDBB7AC7B424FC21D4">
    <w:name w:val="07197E7AF8D042EDBB7AC7B424FC21D4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470CE49B2409091507107F7619313">
    <w:name w:val="2DC470CE49B2409091507107F7619313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589418C9F468AA822907A77BE8739">
    <w:name w:val="28E589418C9F468AA822907A77BE8739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E81AA98AD4B5A839E5FDB8AAB0743">
    <w:name w:val="D61E81AA98AD4B5A839E5FDB8AAB0743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A718B483742A6A3378CB5A0AF867B">
    <w:name w:val="AC6A718B483742A6A3378CB5A0AF867B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FDBD403D245A993D5B0875E477FCD">
    <w:name w:val="A82FDBD403D245A993D5B0875E477FCD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6A1B192154B4D88CD592538519697">
    <w:name w:val="9E56A1B192154B4D88CD592538519697"/>
    <w:rsid w:val="00FE2F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D82BC8D0D647C7AB3BA9E2D3F2A6DA">
    <w:name w:val="36D82BC8D0D647C7AB3BA9E2D3F2A6DA"/>
    <w:rsid w:val="00FE2F5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11</cp:revision>
  <dcterms:created xsi:type="dcterms:W3CDTF">2026-03-23T09:47:00Z</dcterms:created>
  <dcterms:modified xsi:type="dcterms:W3CDTF">2026-03-23T20:16:00Z</dcterms:modified>
</cp:coreProperties>
</file>