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099" w:rsidRPr="00AA3280" w:rsidRDefault="00494C23" w:rsidP="00494C2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3280">
        <w:rPr>
          <w:rFonts w:ascii="Times New Roman" w:hAnsi="Times New Roman" w:cs="Times New Roman"/>
          <w:b/>
          <w:sz w:val="24"/>
          <w:szCs w:val="24"/>
        </w:rPr>
        <w:t>Obec Rosička</w:t>
      </w:r>
    </w:p>
    <w:p w:rsidR="00494C23" w:rsidRPr="00AA3280" w:rsidRDefault="00494C23" w:rsidP="006A35A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3280">
        <w:rPr>
          <w:rFonts w:ascii="Times New Roman" w:hAnsi="Times New Roman" w:cs="Times New Roman"/>
          <w:b/>
          <w:sz w:val="24"/>
          <w:szCs w:val="24"/>
        </w:rPr>
        <w:t>Zastupitelstvo obce Rosička</w:t>
      </w:r>
    </w:p>
    <w:p w:rsidR="00494C23" w:rsidRPr="00AA3280" w:rsidRDefault="00494C23" w:rsidP="00494C2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3280">
        <w:rPr>
          <w:rFonts w:ascii="Times New Roman" w:hAnsi="Times New Roman" w:cs="Times New Roman"/>
          <w:b/>
          <w:sz w:val="24"/>
          <w:szCs w:val="24"/>
        </w:rPr>
        <w:t>Obecně závazná vyhláška obce Rosička</w:t>
      </w:r>
      <w:r w:rsidR="009107F5" w:rsidRPr="00AA3280">
        <w:rPr>
          <w:rFonts w:ascii="Times New Roman" w:hAnsi="Times New Roman" w:cs="Times New Roman"/>
          <w:b/>
          <w:sz w:val="24"/>
          <w:szCs w:val="24"/>
        </w:rPr>
        <w:t xml:space="preserve"> č. 2</w:t>
      </w:r>
      <w:r w:rsidR="00D63C76" w:rsidRPr="00AA3280">
        <w:rPr>
          <w:rFonts w:ascii="Times New Roman" w:hAnsi="Times New Roman" w:cs="Times New Roman"/>
          <w:b/>
          <w:sz w:val="24"/>
          <w:szCs w:val="24"/>
        </w:rPr>
        <w:t>/2024</w:t>
      </w:r>
    </w:p>
    <w:p w:rsidR="005F3315" w:rsidRPr="00AA3280" w:rsidRDefault="002E1596" w:rsidP="005F3315">
      <w:pPr>
        <w:spacing w:line="240" w:lineRule="auto"/>
        <w:jc w:val="center"/>
        <w:rPr>
          <w:rFonts w:ascii="Times New Roman" w:eastAsia="Times New Roman" w:hAnsi="Times New Roman" w:cs="Times New Roman"/>
          <w:color w:val="464646"/>
          <w:sz w:val="24"/>
          <w:szCs w:val="24"/>
          <w:lang w:eastAsia="cs-CZ"/>
        </w:rPr>
      </w:pPr>
      <w:r w:rsidRPr="00AA3280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5F3315" w:rsidRPr="00AA3280">
        <w:rPr>
          <w:rFonts w:ascii="Times New Roman" w:hAnsi="Times New Roman" w:cs="Times New Roman"/>
          <w:b/>
          <w:sz w:val="24"/>
          <w:szCs w:val="24"/>
        </w:rPr>
        <w:t>určení ceny vodného a stočného</w:t>
      </w:r>
      <w:r w:rsidRPr="00AA32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F3315" w:rsidRPr="00AA3280" w:rsidRDefault="005F3315" w:rsidP="006A35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646"/>
          <w:sz w:val="24"/>
          <w:szCs w:val="24"/>
          <w:lang w:eastAsia="cs-CZ"/>
        </w:rPr>
      </w:pPr>
      <w:r w:rsidRPr="00AA3280"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  <w:lang w:eastAsia="cs-CZ"/>
        </w:rPr>
        <w:t> </w:t>
      </w:r>
    </w:p>
    <w:p w:rsidR="005F3315" w:rsidRPr="00AA3280" w:rsidRDefault="005F3315" w:rsidP="006A35AB">
      <w:pPr>
        <w:spacing w:line="240" w:lineRule="auto"/>
        <w:ind w:left="-454"/>
        <w:rPr>
          <w:rFonts w:ascii="Times New Roman" w:hAnsi="Times New Roman" w:cs="Times New Roman"/>
          <w:sz w:val="24"/>
          <w:szCs w:val="24"/>
        </w:rPr>
      </w:pPr>
      <w:r w:rsidRPr="00AA3280">
        <w:rPr>
          <w:rFonts w:ascii="Times New Roman" w:eastAsia="Times New Roman" w:hAnsi="Times New Roman" w:cs="Times New Roman"/>
          <w:color w:val="464646"/>
          <w:sz w:val="24"/>
          <w:szCs w:val="24"/>
          <w:lang w:eastAsia="cs-CZ"/>
        </w:rPr>
        <w:t>     Zastupitelstvo obce Rosička</w:t>
      </w:r>
      <w:r w:rsidR="00774E0B" w:rsidRPr="00AA3280">
        <w:rPr>
          <w:rFonts w:ascii="Times New Roman" w:eastAsia="Times New Roman" w:hAnsi="Times New Roman" w:cs="Times New Roman"/>
          <w:color w:val="464646"/>
          <w:sz w:val="24"/>
          <w:szCs w:val="24"/>
          <w:lang w:eastAsia="cs-CZ"/>
        </w:rPr>
        <w:t xml:space="preserve"> se na svém zasedání dne 4. října </w:t>
      </w:r>
      <w:r w:rsidRPr="00AA3280">
        <w:rPr>
          <w:rFonts w:ascii="Times New Roman" w:eastAsia="Times New Roman" w:hAnsi="Times New Roman" w:cs="Times New Roman"/>
          <w:color w:val="464646"/>
          <w:sz w:val="24"/>
          <w:szCs w:val="24"/>
          <w:lang w:eastAsia="cs-CZ"/>
        </w:rPr>
        <w:t>2024 usnesením č.</w:t>
      </w:r>
      <w:r w:rsidR="00774E0B" w:rsidRPr="00AA3280">
        <w:rPr>
          <w:rFonts w:ascii="Times New Roman" w:eastAsia="Times New Roman" w:hAnsi="Times New Roman" w:cs="Times New Roman"/>
          <w:color w:val="464646"/>
          <w:sz w:val="24"/>
          <w:szCs w:val="24"/>
          <w:lang w:eastAsia="cs-CZ"/>
        </w:rPr>
        <w:t xml:space="preserve"> </w:t>
      </w:r>
      <w:r w:rsidR="001A6683" w:rsidRPr="00AA3280">
        <w:rPr>
          <w:rFonts w:ascii="Times New Roman" w:eastAsia="Times New Roman" w:hAnsi="Times New Roman" w:cs="Times New Roman"/>
          <w:color w:val="464646"/>
          <w:sz w:val="24"/>
          <w:szCs w:val="24"/>
          <w:lang w:eastAsia="cs-CZ"/>
        </w:rPr>
        <w:t>4/8/24</w:t>
      </w:r>
      <w:r w:rsidR="00531A7E" w:rsidRPr="00AA3280">
        <w:rPr>
          <w:rFonts w:ascii="Times New Roman" w:eastAsia="Times New Roman" w:hAnsi="Times New Roman" w:cs="Times New Roman"/>
          <w:color w:val="464646"/>
          <w:sz w:val="24"/>
          <w:szCs w:val="24"/>
          <w:lang w:eastAsia="cs-CZ"/>
        </w:rPr>
        <w:t xml:space="preserve"> usneslo vydat</w:t>
      </w:r>
      <w:r w:rsidRPr="00AA3280">
        <w:rPr>
          <w:rFonts w:ascii="Times New Roman" w:eastAsia="Times New Roman" w:hAnsi="Times New Roman" w:cs="Times New Roman"/>
          <w:color w:val="464646"/>
          <w:sz w:val="24"/>
          <w:szCs w:val="24"/>
          <w:lang w:eastAsia="cs-CZ"/>
        </w:rPr>
        <w:t> </w:t>
      </w:r>
      <w:r w:rsidR="00531A7E" w:rsidRPr="00AA3280">
        <w:rPr>
          <w:rFonts w:ascii="Times New Roman" w:hAnsi="Times New Roman" w:cs="Times New Roman"/>
          <w:sz w:val="24"/>
          <w:szCs w:val="24"/>
        </w:rPr>
        <w:t>na základě § 14 zákona č. 565/1990 Sb., o místních poplatcích, ve znění pozdějších předpisů (dále jen „zákon o místních poplatcích“), a v souladu s § 10 písm. d) a § 84 odst. 2 písm. h) zákona č. 128/2000 Sb., o obcích (obecní zřízení), ve znění pozdějších předpisů, tuto obecně závaznou vyhlášku (dále jen „vyhláška“):</w:t>
      </w:r>
    </w:p>
    <w:p w:rsidR="005F3315" w:rsidRPr="00AA3280" w:rsidRDefault="005F3315" w:rsidP="005F33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64646"/>
          <w:sz w:val="24"/>
          <w:szCs w:val="24"/>
          <w:lang w:eastAsia="cs-CZ"/>
        </w:rPr>
      </w:pPr>
      <w:r w:rsidRPr="00AA3280"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  <w:lang w:eastAsia="cs-CZ"/>
        </w:rPr>
        <w:t>Čl. 1</w:t>
      </w:r>
    </w:p>
    <w:p w:rsidR="005F3315" w:rsidRPr="00AA3280" w:rsidRDefault="005F3315" w:rsidP="005F33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464646"/>
          <w:sz w:val="24"/>
          <w:szCs w:val="24"/>
          <w:lang w:eastAsia="cs-CZ"/>
        </w:rPr>
      </w:pPr>
      <w:r w:rsidRPr="00AA3280">
        <w:rPr>
          <w:rFonts w:ascii="Times New Roman" w:eastAsia="Times New Roman" w:hAnsi="Times New Roman" w:cs="Times New Roman"/>
          <w:color w:val="464646"/>
          <w:sz w:val="24"/>
          <w:szCs w:val="24"/>
          <w:lang w:eastAsia="cs-CZ"/>
        </w:rPr>
        <w:t> </w:t>
      </w:r>
      <w:r w:rsidRPr="00AA3280">
        <w:rPr>
          <w:rFonts w:ascii="Times New Roman" w:eastAsia="Times New Roman" w:hAnsi="Times New Roman" w:cs="Times New Roman"/>
          <w:b/>
          <w:color w:val="464646"/>
          <w:sz w:val="24"/>
          <w:szCs w:val="24"/>
          <w:lang w:eastAsia="cs-CZ"/>
        </w:rPr>
        <w:t>Sazba poplatku za pitnou a užitkovou vodu</w:t>
      </w:r>
    </w:p>
    <w:p w:rsidR="005F3315" w:rsidRPr="00AA3280" w:rsidRDefault="005F3315" w:rsidP="005F33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64646"/>
          <w:sz w:val="24"/>
          <w:szCs w:val="24"/>
          <w:lang w:eastAsia="cs-CZ"/>
        </w:rPr>
      </w:pPr>
    </w:p>
    <w:p w:rsidR="005F3315" w:rsidRPr="00AA3280" w:rsidRDefault="005F3315" w:rsidP="005F33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cs-CZ"/>
        </w:rPr>
      </w:pPr>
      <w:r w:rsidRPr="00AA3280">
        <w:rPr>
          <w:rFonts w:ascii="Times New Roman" w:eastAsia="Times New Roman" w:hAnsi="Times New Roman" w:cs="Times New Roman"/>
          <w:color w:val="464646"/>
          <w:sz w:val="24"/>
          <w:szCs w:val="24"/>
          <w:lang w:eastAsia="cs-CZ"/>
        </w:rPr>
        <w:t>Obec jako vlastník obecního vodovodu st</w:t>
      </w:r>
      <w:r w:rsidR="006A35AB" w:rsidRPr="00AA3280">
        <w:rPr>
          <w:rFonts w:ascii="Times New Roman" w:eastAsia="Times New Roman" w:hAnsi="Times New Roman" w:cs="Times New Roman"/>
          <w:color w:val="464646"/>
          <w:sz w:val="24"/>
          <w:szCs w:val="24"/>
          <w:lang w:eastAsia="cs-CZ"/>
        </w:rPr>
        <w:t xml:space="preserve">anovuje cenu vodného </w:t>
      </w:r>
      <w:r w:rsidRPr="00AA3280">
        <w:rPr>
          <w:rFonts w:ascii="Times New Roman" w:eastAsia="Times New Roman" w:hAnsi="Times New Roman" w:cs="Times New Roman"/>
          <w:color w:val="464646"/>
          <w:sz w:val="24"/>
          <w:szCs w:val="24"/>
          <w:lang w:eastAsia="cs-CZ"/>
        </w:rPr>
        <w:t>takto:</w:t>
      </w:r>
    </w:p>
    <w:p w:rsidR="005F3315" w:rsidRPr="00AA3280" w:rsidRDefault="005F3315" w:rsidP="005F33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cs-CZ"/>
        </w:rPr>
      </w:pPr>
      <w:r w:rsidRPr="00AA3280">
        <w:rPr>
          <w:rFonts w:ascii="Times New Roman" w:eastAsia="Times New Roman" w:hAnsi="Times New Roman" w:cs="Times New Roman"/>
          <w:color w:val="464646"/>
          <w:sz w:val="24"/>
          <w:szCs w:val="24"/>
          <w:lang w:eastAsia="cs-CZ"/>
        </w:rPr>
        <w:t>Cena pitné a užitkové vody pro domácnost se stanovuje ve výši 1</w:t>
      </w:r>
      <w:r w:rsidR="006A35AB" w:rsidRPr="00AA3280">
        <w:rPr>
          <w:rFonts w:ascii="Times New Roman" w:eastAsia="Times New Roman" w:hAnsi="Times New Roman" w:cs="Times New Roman"/>
          <w:color w:val="464646"/>
          <w:sz w:val="24"/>
          <w:szCs w:val="24"/>
          <w:lang w:eastAsia="cs-CZ"/>
        </w:rPr>
        <w:t>5</w:t>
      </w:r>
      <w:r w:rsidRPr="00AA3280">
        <w:rPr>
          <w:rFonts w:ascii="Times New Roman" w:eastAsia="Times New Roman" w:hAnsi="Times New Roman" w:cs="Times New Roman"/>
          <w:color w:val="464646"/>
          <w:sz w:val="24"/>
          <w:szCs w:val="24"/>
          <w:lang w:eastAsia="cs-CZ"/>
        </w:rPr>
        <w:t xml:space="preserve">,- Kč za </w:t>
      </w:r>
      <w:proofErr w:type="gramStart"/>
      <w:r w:rsidRPr="00AA3280">
        <w:rPr>
          <w:rFonts w:ascii="Times New Roman" w:eastAsia="Times New Roman" w:hAnsi="Times New Roman" w:cs="Times New Roman"/>
          <w:color w:val="464646"/>
          <w:sz w:val="24"/>
          <w:szCs w:val="24"/>
          <w:lang w:eastAsia="cs-CZ"/>
        </w:rPr>
        <w:t>m</w:t>
      </w:r>
      <w:r w:rsidR="006A35AB" w:rsidRPr="00AA3280">
        <w:rPr>
          <w:rFonts w:ascii="Times New Roman" w:eastAsia="Times New Roman" w:hAnsi="Times New Roman" w:cs="Times New Roman"/>
          <w:color w:val="464646"/>
          <w:sz w:val="24"/>
          <w:szCs w:val="24"/>
          <w:vertAlign w:val="superscript"/>
          <w:lang w:eastAsia="cs-CZ"/>
        </w:rPr>
        <w:t xml:space="preserve">3  </w:t>
      </w:r>
      <w:r w:rsidR="006A35AB" w:rsidRPr="00AA3280">
        <w:rPr>
          <w:rFonts w:ascii="Times New Roman" w:eastAsia="Times New Roman" w:hAnsi="Times New Roman" w:cs="Times New Roman"/>
          <w:color w:val="464646"/>
          <w:sz w:val="24"/>
          <w:szCs w:val="24"/>
          <w:lang w:eastAsia="cs-CZ"/>
        </w:rPr>
        <w:t>+ 300,-</w:t>
      </w:r>
      <w:proofErr w:type="gramEnd"/>
      <w:r w:rsidR="006A35AB" w:rsidRPr="00AA3280">
        <w:rPr>
          <w:rFonts w:ascii="Times New Roman" w:eastAsia="Times New Roman" w:hAnsi="Times New Roman" w:cs="Times New Roman"/>
          <w:color w:val="464646"/>
          <w:sz w:val="24"/>
          <w:szCs w:val="24"/>
          <w:lang w:eastAsia="cs-CZ"/>
        </w:rPr>
        <w:t xml:space="preserve"> Kč paušální poplatek za odběrné místo.</w:t>
      </w:r>
    </w:p>
    <w:p w:rsidR="005F3315" w:rsidRPr="00AA3280" w:rsidRDefault="005F3315" w:rsidP="005F33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cs-CZ"/>
        </w:rPr>
      </w:pPr>
      <w:r w:rsidRPr="00AA3280">
        <w:rPr>
          <w:rFonts w:ascii="Times New Roman" w:eastAsia="Times New Roman" w:hAnsi="Times New Roman" w:cs="Times New Roman"/>
          <w:color w:val="464646"/>
          <w:sz w:val="24"/>
          <w:szCs w:val="24"/>
          <w:lang w:eastAsia="cs-CZ"/>
        </w:rPr>
        <w:t> </w:t>
      </w:r>
    </w:p>
    <w:p w:rsidR="005F3315" w:rsidRPr="00AA3280" w:rsidRDefault="005F3315" w:rsidP="005F33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464646"/>
          <w:sz w:val="24"/>
          <w:szCs w:val="24"/>
          <w:lang w:eastAsia="cs-CZ"/>
        </w:rPr>
      </w:pPr>
      <w:r w:rsidRPr="00AA3280">
        <w:rPr>
          <w:rFonts w:ascii="Times New Roman" w:eastAsia="Times New Roman" w:hAnsi="Times New Roman" w:cs="Times New Roman"/>
          <w:b/>
          <w:color w:val="464646"/>
          <w:sz w:val="24"/>
          <w:szCs w:val="24"/>
          <w:lang w:eastAsia="cs-CZ"/>
        </w:rPr>
        <w:t>Čl. 2</w:t>
      </w:r>
    </w:p>
    <w:p w:rsidR="005F3315" w:rsidRPr="00AA3280" w:rsidRDefault="005F3315" w:rsidP="005F33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464646"/>
          <w:sz w:val="24"/>
          <w:szCs w:val="24"/>
          <w:lang w:eastAsia="cs-CZ"/>
        </w:rPr>
      </w:pPr>
      <w:r w:rsidRPr="00AA3280">
        <w:rPr>
          <w:rFonts w:ascii="Times New Roman" w:eastAsia="Times New Roman" w:hAnsi="Times New Roman" w:cs="Times New Roman"/>
          <w:b/>
          <w:color w:val="464646"/>
          <w:sz w:val="24"/>
          <w:szCs w:val="24"/>
          <w:lang w:eastAsia="cs-CZ"/>
        </w:rPr>
        <w:t>Sazba poplatku za odpadní vodu</w:t>
      </w:r>
    </w:p>
    <w:p w:rsidR="005F3315" w:rsidRPr="00AA3280" w:rsidRDefault="005F3315" w:rsidP="005F33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464646"/>
          <w:sz w:val="24"/>
          <w:szCs w:val="24"/>
          <w:lang w:eastAsia="cs-CZ"/>
        </w:rPr>
      </w:pPr>
    </w:p>
    <w:p w:rsidR="006A35AB" w:rsidRPr="00AA3280" w:rsidRDefault="005F3315" w:rsidP="006A35A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3280">
        <w:rPr>
          <w:rFonts w:ascii="Times New Roman" w:eastAsia="Times New Roman" w:hAnsi="Times New Roman" w:cs="Times New Roman"/>
          <w:color w:val="464646"/>
          <w:sz w:val="24"/>
          <w:szCs w:val="24"/>
          <w:lang w:eastAsia="cs-CZ"/>
        </w:rPr>
        <w:t>Cena odpadní vody</w:t>
      </w:r>
      <w:r w:rsidR="006A35AB" w:rsidRPr="00AA3280">
        <w:rPr>
          <w:rFonts w:ascii="Times New Roman" w:eastAsia="Times New Roman" w:hAnsi="Times New Roman" w:cs="Times New Roman"/>
          <w:color w:val="464646"/>
          <w:sz w:val="24"/>
          <w:szCs w:val="24"/>
          <w:lang w:eastAsia="cs-CZ"/>
        </w:rPr>
        <w:t>/stočného</w:t>
      </w:r>
      <w:r w:rsidRPr="00AA3280">
        <w:rPr>
          <w:rFonts w:ascii="Times New Roman" w:eastAsia="Times New Roman" w:hAnsi="Times New Roman" w:cs="Times New Roman"/>
          <w:color w:val="464646"/>
          <w:sz w:val="24"/>
          <w:szCs w:val="24"/>
          <w:lang w:eastAsia="cs-CZ"/>
        </w:rPr>
        <w:t xml:space="preserve"> pro domácnost se </w:t>
      </w:r>
      <w:r w:rsidR="006A35AB" w:rsidRPr="00AA3280">
        <w:rPr>
          <w:rFonts w:ascii="Times New Roman" w:eastAsia="Times New Roman" w:hAnsi="Times New Roman" w:cs="Times New Roman"/>
          <w:color w:val="464646"/>
          <w:sz w:val="24"/>
          <w:szCs w:val="24"/>
          <w:lang w:eastAsia="cs-CZ"/>
        </w:rPr>
        <w:t xml:space="preserve">paušálně </w:t>
      </w:r>
      <w:r w:rsidRPr="00AA3280">
        <w:rPr>
          <w:rFonts w:ascii="Times New Roman" w:eastAsia="Times New Roman" w:hAnsi="Times New Roman" w:cs="Times New Roman"/>
          <w:color w:val="464646"/>
          <w:sz w:val="24"/>
          <w:szCs w:val="24"/>
          <w:lang w:eastAsia="cs-CZ"/>
        </w:rPr>
        <w:t>stanovuje</w:t>
      </w:r>
      <w:r w:rsidR="006A35AB" w:rsidRPr="00AA3280">
        <w:rPr>
          <w:rFonts w:ascii="Times New Roman" w:eastAsia="Times New Roman" w:hAnsi="Times New Roman" w:cs="Times New Roman"/>
          <w:color w:val="464646"/>
          <w:sz w:val="24"/>
          <w:szCs w:val="24"/>
          <w:lang w:eastAsia="cs-CZ"/>
        </w:rPr>
        <w:t xml:space="preserve"> takto:</w:t>
      </w:r>
    </w:p>
    <w:p w:rsidR="006A35AB" w:rsidRPr="00AA3280" w:rsidRDefault="006A35AB" w:rsidP="006A35AB">
      <w:pPr>
        <w:pStyle w:val="Odstavecseseznamem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3280">
        <w:rPr>
          <w:rFonts w:ascii="Times New Roman" w:hAnsi="Times New Roman" w:cs="Times New Roman"/>
          <w:sz w:val="24"/>
          <w:szCs w:val="24"/>
        </w:rPr>
        <w:t>800,- Kč/1 dospělá osoba</w:t>
      </w:r>
    </w:p>
    <w:p w:rsidR="006A35AB" w:rsidRPr="00AA3280" w:rsidRDefault="006A35AB" w:rsidP="006A35AB">
      <w:pPr>
        <w:pStyle w:val="Odstavecseseznamem"/>
        <w:numPr>
          <w:ilvl w:val="0"/>
          <w:numId w:val="1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A3280">
        <w:rPr>
          <w:rFonts w:ascii="Times New Roman" w:hAnsi="Times New Roman" w:cs="Times New Roman"/>
          <w:sz w:val="24"/>
          <w:szCs w:val="24"/>
        </w:rPr>
        <w:t xml:space="preserve">400,- Kč/1 dítě ve věku do </w:t>
      </w:r>
      <w:proofErr w:type="gramStart"/>
      <w:r w:rsidRPr="00AA3280">
        <w:rPr>
          <w:rFonts w:ascii="Times New Roman" w:hAnsi="Times New Roman" w:cs="Times New Roman"/>
          <w:sz w:val="24"/>
          <w:szCs w:val="24"/>
        </w:rPr>
        <w:t>15</w:t>
      </w:r>
      <w:proofErr w:type="gramEnd"/>
      <w:r w:rsidRPr="00AA3280">
        <w:rPr>
          <w:rFonts w:ascii="Times New Roman" w:hAnsi="Times New Roman" w:cs="Times New Roman"/>
          <w:sz w:val="24"/>
          <w:szCs w:val="24"/>
        </w:rPr>
        <w:t>-</w:t>
      </w:r>
      <w:proofErr w:type="gramStart"/>
      <w:r w:rsidRPr="00AA3280">
        <w:rPr>
          <w:rFonts w:ascii="Times New Roman" w:hAnsi="Times New Roman" w:cs="Times New Roman"/>
          <w:sz w:val="24"/>
          <w:szCs w:val="24"/>
        </w:rPr>
        <w:t>ti</w:t>
      </w:r>
      <w:proofErr w:type="gramEnd"/>
      <w:r w:rsidRPr="00AA3280">
        <w:rPr>
          <w:rFonts w:ascii="Times New Roman" w:hAnsi="Times New Roman" w:cs="Times New Roman"/>
          <w:sz w:val="24"/>
          <w:szCs w:val="24"/>
        </w:rPr>
        <w:t xml:space="preserve"> let žijící s rodiči ve společné domácnosti</w:t>
      </w:r>
    </w:p>
    <w:p w:rsidR="005F3315" w:rsidRPr="00AA3280" w:rsidRDefault="006A35AB" w:rsidP="006A35AB">
      <w:pPr>
        <w:pStyle w:val="Odstavecseseznamem"/>
        <w:numPr>
          <w:ilvl w:val="0"/>
          <w:numId w:val="1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A3280">
        <w:rPr>
          <w:rFonts w:ascii="Times New Roman" w:hAnsi="Times New Roman" w:cs="Times New Roman"/>
          <w:sz w:val="24"/>
          <w:szCs w:val="24"/>
        </w:rPr>
        <w:t>800,- Kč osoby, které nejsou v obci přihlášeny k trvalému pobytu, platí pouze za rekreační objekt paušální částku v této výši</w:t>
      </w:r>
    </w:p>
    <w:p w:rsidR="006B2E21" w:rsidRPr="00AA3280" w:rsidRDefault="006B2E21" w:rsidP="006B2E2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3280">
        <w:rPr>
          <w:rFonts w:ascii="Times New Roman" w:hAnsi="Times New Roman" w:cs="Times New Roman"/>
          <w:b/>
          <w:sz w:val="24"/>
          <w:szCs w:val="24"/>
        </w:rPr>
        <w:t>Čl. 3</w:t>
      </w:r>
    </w:p>
    <w:p w:rsidR="006B2E21" w:rsidRPr="00AA3280" w:rsidRDefault="006B2E21" w:rsidP="006B2E2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3280">
        <w:rPr>
          <w:rFonts w:ascii="Times New Roman" w:hAnsi="Times New Roman" w:cs="Times New Roman"/>
          <w:b/>
          <w:sz w:val="24"/>
          <w:szCs w:val="24"/>
        </w:rPr>
        <w:t>Osvobození od poplatku za stočné</w:t>
      </w:r>
    </w:p>
    <w:p w:rsidR="006B2E21" w:rsidRPr="00AA3280" w:rsidRDefault="006B2E21" w:rsidP="006B2E21">
      <w:pPr>
        <w:pStyle w:val="Odstavecseseznamem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A3280">
        <w:rPr>
          <w:rFonts w:ascii="Times New Roman" w:hAnsi="Times New Roman" w:cs="Times New Roman"/>
          <w:sz w:val="24"/>
          <w:szCs w:val="24"/>
        </w:rPr>
        <w:t>Od poplatku je osvobozena osoba, které poplatková povinnost vznikla z důvodu přihlášení v obci a která je</w:t>
      </w:r>
      <w:r w:rsidRPr="00AA3280">
        <w:rPr>
          <w:rStyle w:val="Znakapoznpodarou"/>
          <w:rFonts w:ascii="Times New Roman" w:hAnsi="Times New Roman" w:cs="Times New Roman"/>
          <w:sz w:val="24"/>
          <w:szCs w:val="24"/>
        </w:rPr>
        <w:footnoteReference w:id="1"/>
      </w:r>
      <w:r w:rsidRPr="00AA3280">
        <w:rPr>
          <w:rFonts w:ascii="Times New Roman" w:hAnsi="Times New Roman" w:cs="Times New Roman"/>
          <w:sz w:val="24"/>
          <w:szCs w:val="24"/>
        </w:rPr>
        <w:t>:</w:t>
      </w:r>
    </w:p>
    <w:p w:rsidR="006B2E21" w:rsidRPr="00AA3280" w:rsidRDefault="006B2E21" w:rsidP="006B2E21">
      <w:pPr>
        <w:pStyle w:val="Odstavecseseznamem"/>
        <w:numPr>
          <w:ilvl w:val="1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A3280">
        <w:rPr>
          <w:rFonts w:ascii="Times New Roman" w:hAnsi="Times New Roman" w:cs="Times New Roman"/>
          <w:sz w:val="24"/>
          <w:szCs w:val="24"/>
        </w:rPr>
        <w:t>umístěna do dětského domova pro děti do 3 let věku, školského zařízení pro výkon ústavní nebo ochranné výchovy nebo školského zařízení pro preventivně výchovnou péči na základě rozhodnutí soudu nebo smlouvy,</w:t>
      </w:r>
    </w:p>
    <w:p w:rsidR="006B2E21" w:rsidRPr="00AA3280" w:rsidRDefault="006B2E21" w:rsidP="006B2E21">
      <w:pPr>
        <w:pStyle w:val="Odstavecseseznamem"/>
        <w:numPr>
          <w:ilvl w:val="1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A3280">
        <w:rPr>
          <w:rFonts w:ascii="Times New Roman" w:hAnsi="Times New Roman" w:cs="Times New Roman"/>
          <w:sz w:val="24"/>
          <w:szCs w:val="24"/>
        </w:rPr>
        <w:t>umístěna do zařízení pro děti vyžadující okamžitou pomoc na základě rozhodnutí soudu, na žádost obecního úřadu obce s rozšířenou působností, zákonného zástupce dítěte nebo nezletilého,</w:t>
      </w:r>
    </w:p>
    <w:p w:rsidR="006B2E21" w:rsidRPr="00AA3280" w:rsidRDefault="006B2E21" w:rsidP="006B2E21">
      <w:pPr>
        <w:pStyle w:val="Odstavecseseznamem"/>
        <w:numPr>
          <w:ilvl w:val="1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A3280">
        <w:rPr>
          <w:rFonts w:ascii="Times New Roman" w:hAnsi="Times New Roman" w:cs="Times New Roman"/>
          <w:sz w:val="24"/>
          <w:szCs w:val="24"/>
        </w:rPr>
        <w:t>umístěna v domově pro osoby se zdravotním pojištěním, domově pro seniory, LDN, domově se zvláštním režimem nebo v chráněném bydlení,</w:t>
      </w:r>
    </w:p>
    <w:p w:rsidR="006B2E21" w:rsidRPr="00AA3280" w:rsidRDefault="006B2E21" w:rsidP="006B2E21">
      <w:pPr>
        <w:pStyle w:val="Odstavecseseznamem"/>
        <w:numPr>
          <w:ilvl w:val="1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A3280">
        <w:rPr>
          <w:rFonts w:ascii="Times New Roman" w:hAnsi="Times New Roman" w:cs="Times New Roman"/>
          <w:sz w:val="24"/>
          <w:szCs w:val="24"/>
        </w:rPr>
        <w:t>nebo na základě zákona omezena na osobní svobodě s výjimkou osoby vykonávající trest domácího vězení.</w:t>
      </w:r>
    </w:p>
    <w:p w:rsidR="006B2E21" w:rsidRPr="00AA3280" w:rsidRDefault="006B2E21" w:rsidP="006B2E21">
      <w:pPr>
        <w:pStyle w:val="Odstavecseseznamem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A3280">
        <w:rPr>
          <w:rFonts w:ascii="Times New Roman" w:hAnsi="Times New Roman" w:cs="Times New Roman"/>
          <w:sz w:val="24"/>
          <w:szCs w:val="24"/>
        </w:rPr>
        <w:t>V případě, že poplatník nesplní povinnost ohlásit údaj rozhodný pro osvobození ve lhůtách stanovených touto vyhláškou nebo zákonem, nárok na osvobození zaniká</w:t>
      </w:r>
      <w:r w:rsidRPr="00AA3280">
        <w:rPr>
          <w:rStyle w:val="Znakapoznpodarou"/>
          <w:rFonts w:ascii="Times New Roman" w:hAnsi="Times New Roman" w:cs="Times New Roman"/>
          <w:sz w:val="24"/>
          <w:szCs w:val="24"/>
        </w:rPr>
        <w:footnoteReference w:id="2"/>
      </w:r>
      <w:r w:rsidRPr="00AA3280">
        <w:rPr>
          <w:rFonts w:ascii="Times New Roman" w:hAnsi="Times New Roman" w:cs="Times New Roman"/>
          <w:sz w:val="24"/>
          <w:szCs w:val="24"/>
        </w:rPr>
        <w:t>.</w:t>
      </w:r>
    </w:p>
    <w:p w:rsidR="005F3315" w:rsidRPr="00AA3280" w:rsidRDefault="005F3315" w:rsidP="005F33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cs-CZ"/>
        </w:rPr>
      </w:pPr>
      <w:r w:rsidRPr="00AA3280">
        <w:rPr>
          <w:rFonts w:ascii="Times New Roman" w:eastAsia="Times New Roman" w:hAnsi="Times New Roman" w:cs="Times New Roman"/>
          <w:color w:val="464646"/>
          <w:sz w:val="24"/>
          <w:szCs w:val="24"/>
          <w:lang w:eastAsia="cs-CZ"/>
        </w:rPr>
        <w:lastRenderedPageBreak/>
        <w:t> </w:t>
      </w:r>
    </w:p>
    <w:p w:rsidR="005F3315" w:rsidRPr="00AA3280" w:rsidRDefault="006B2E21" w:rsidP="005F33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464646"/>
          <w:sz w:val="24"/>
          <w:szCs w:val="24"/>
          <w:lang w:eastAsia="cs-CZ"/>
        </w:rPr>
      </w:pPr>
      <w:r w:rsidRPr="00AA3280">
        <w:rPr>
          <w:rFonts w:ascii="Times New Roman" w:eastAsia="Times New Roman" w:hAnsi="Times New Roman" w:cs="Times New Roman"/>
          <w:b/>
          <w:color w:val="464646"/>
          <w:sz w:val="24"/>
          <w:szCs w:val="24"/>
          <w:lang w:eastAsia="cs-CZ"/>
        </w:rPr>
        <w:t>Čl. 4</w:t>
      </w:r>
    </w:p>
    <w:p w:rsidR="006B2E21" w:rsidRPr="00AA3280" w:rsidRDefault="006B2E21" w:rsidP="005F33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464646"/>
          <w:sz w:val="24"/>
          <w:szCs w:val="24"/>
          <w:lang w:eastAsia="cs-CZ"/>
        </w:rPr>
      </w:pPr>
      <w:r w:rsidRPr="00AA3280">
        <w:rPr>
          <w:rFonts w:ascii="Times New Roman" w:eastAsia="Times New Roman" w:hAnsi="Times New Roman" w:cs="Times New Roman"/>
          <w:b/>
          <w:color w:val="464646"/>
          <w:sz w:val="24"/>
          <w:szCs w:val="24"/>
          <w:lang w:eastAsia="cs-CZ"/>
        </w:rPr>
        <w:t>Splatnost poplatků</w:t>
      </w:r>
    </w:p>
    <w:p w:rsidR="005F3315" w:rsidRPr="00AA3280" w:rsidRDefault="005F3315" w:rsidP="005F33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464646"/>
          <w:sz w:val="24"/>
          <w:szCs w:val="24"/>
          <w:lang w:eastAsia="cs-CZ"/>
        </w:rPr>
      </w:pPr>
    </w:p>
    <w:p w:rsidR="005F3315" w:rsidRPr="00AA3280" w:rsidRDefault="005F3315" w:rsidP="005F33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cs-CZ"/>
        </w:rPr>
      </w:pPr>
      <w:proofErr w:type="spellStart"/>
      <w:r w:rsidRPr="00AA3280">
        <w:rPr>
          <w:rFonts w:ascii="Times New Roman" w:eastAsia="Times New Roman" w:hAnsi="Times New Roman" w:cs="Times New Roman"/>
          <w:color w:val="464646"/>
          <w:sz w:val="24"/>
          <w:szCs w:val="24"/>
          <w:lang w:eastAsia="cs-CZ"/>
        </w:rPr>
        <w:t>Odečty</w:t>
      </w:r>
      <w:proofErr w:type="spellEnd"/>
      <w:r w:rsidRPr="00AA3280">
        <w:rPr>
          <w:rFonts w:ascii="Times New Roman" w:eastAsia="Times New Roman" w:hAnsi="Times New Roman" w:cs="Times New Roman"/>
          <w:color w:val="464646"/>
          <w:sz w:val="24"/>
          <w:szCs w:val="24"/>
          <w:lang w:eastAsia="cs-CZ"/>
        </w:rPr>
        <w:t xml:space="preserve"> vodoměrů a úplata za vodné a stočné se provádí 1x ročně a to v měsících leden – duben. Platba je možná buď přímo na Obecním úřadě v </w:t>
      </w:r>
      <w:proofErr w:type="gramStart"/>
      <w:r w:rsidRPr="00AA3280">
        <w:rPr>
          <w:rFonts w:ascii="Times New Roman" w:eastAsia="Times New Roman" w:hAnsi="Times New Roman" w:cs="Times New Roman"/>
          <w:color w:val="464646"/>
          <w:sz w:val="24"/>
          <w:szCs w:val="24"/>
          <w:lang w:eastAsia="cs-CZ"/>
        </w:rPr>
        <w:t>Rosičce nebo</w:t>
      </w:r>
      <w:proofErr w:type="gramEnd"/>
      <w:r w:rsidRPr="00AA3280">
        <w:rPr>
          <w:rFonts w:ascii="Times New Roman" w:eastAsia="Times New Roman" w:hAnsi="Times New Roman" w:cs="Times New Roman"/>
          <w:color w:val="464646"/>
          <w:sz w:val="24"/>
          <w:szCs w:val="24"/>
          <w:lang w:eastAsia="cs-CZ"/>
        </w:rPr>
        <w:t xml:space="preserve"> převodem na účet</w:t>
      </w:r>
      <w:r w:rsidR="006B2E21" w:rsidRPr="00AA3280">
        <w:rPr>
          <w:rFonts w:ascii="Times New Roman" w:eastAsia="Times New Roman" w:hAnsi="Times New Roman" w:cs="Times New Roman"/>
          <w:color w:val="464646"/>
          <w:sz w:val="24"/>
          <w:szCs w:val="24"/>
          <w:lang w:eastAsia="cs-CZ"/>
        </w:rPr>
        <w:t xml:space="preserve"> obce vedený u České spořitelny, a.s.</w:t>
      </w:r>
    </w:p>
    <w:p w:rsidR="005F3315" w:rsidRPr="00AA3280" w:rsidRDefault="005F3315" w:rsidP="005F33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cs-CZ"/>
        </w:rPr>
      </w:pPr>
      <w:r w:rsidRPr="00AA3280">
        <w:rPr>
          <w:rFonts w:ascii="Times New Roman" w:eastAsia="Times New Roman" w:hAnsi="Times New Roman" w:cs="Times New Roman"/>
          <w:color w:val="464646"/>
          <w:sz w:val="24"/>
          <w:szCs w:val="24"/>
          <w:lang w:eastAsia="cs-CZ"/>
        </w:rPr>
        <w:t> </w:t>
      </w:r>
    </w:p>
    <w:p w:rsidR="005F3315" w:rsidRPr="00AA3280" w:rsidRDefault="005F3315" w:rsidP="005F33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64646"/>
          <w:sz w:val="24"/>
          <w:szCs w:val="24"/>
          <w:lang w:eastAsia="cs-CZ"/>
        </w:rPr>
      </w:pPr>
      <w:r w:rsidRPr="00AA3280"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  <w:lang w:eastAsia="cs-CZ"/>
        </w:rPr>
        <w:t xml:space="preserve">Čl. </w:t>
      </w:r>
      <w:r w:rsidR="006B2E21" w:rsidRPr="00AA3280"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  <w:lang w:eastAsia="cs-CZ"/>
        </w:rPr>
        <w:t>5</w:t>
      </w:r>
    </w:p>
    <w:p w:rsidR="005F3315" w:rsidRPr="00AA3280" w:rsidRDefault="005F3315" w:rsidP="005F33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464646"/>
          <w:sz w:val="24"/>
          <w:szCs w:val="24"/>
          <w:lang w:eastAsia="cs-CZ"/>
        </w:rPr>
      </w:pPr>
      <w:r w:rsidRPr="00AA3280">
        <w:rPr>
          <w:rFonts w:ascii="Times New Roman" w:eastAsia="Times New Roman" w:hAnsi="Times New Roman" w:cs="Times New Roman"/>
          <w:b/>
          <w:color w:val="464646"/>
          <w:sz w:val="24"/>
          <w:szCs w:val="24"/>
          <w:lang w:eastAsia="cs-CZ"/>
        </w:rPr>
        <w:t>Účinnost</w:t>
      </w:r>
    </w:p>
    <w:p w:rsidR="005F3315" w:rsidRPr="00AA3280" w:rsidRDefault="005F3315" w:rsidP="005F33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64646"/>
          <w:sz w:val="24"/>
          <w:szCs w:val="24"/>
          <w:lang w:eastAsia="cs-CZ"/>
        </w:rPr>
      </w:pPr>
      <w:r w:rsidRPr="00AA3280">
        <w:rPr>
          <w:rFonts w:ascii="Times New Roman" w:eastAsia="Times New Roman" w:hAnsi="Times New Roman" w:cs="Times New Roman"/>
          <w:color w:val="464646"/>
          <w:sz w:val="24"/>
          <w:szCs w:val="24"/>
          <w:lang w:eastAsia="cs-CZ"/>
        </w:rPr>
        <w:t> </w:t>
      </w:r>
    </w:p>
    <w:p w:rsidR="005F3315" w:rsidRPr="00AA3280" w:rsidRDefault="005F3315" w:rsidP="005F33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cs-CZ"/>
        </w:rPr>
      </w:pPr>
      <w:r w:rsidRPr="00AA3280">
        <w:rPr>
          <w:rFonts w:ascii="Times New Roman" w:eastAsia="Times New Roman" w:hAnsi="Times New Roman" w:cs="Times New Roman"/>
          <w:color w:val="464646"/>
          <w:sz w:val="24"/>
          <w:szCs w:val="24"/>
          <w:lang w:eastAsia="cs-CZ"/>
        </w:rPr>
        <w:t>Tato obecně závazná v</w:t>
      </w:r>
      <w:r w:rsidR="007D3F62" w:rsidRPr="00AA3280">
        <w:rPr>
          <w:rFonts w:ascii="Times New Roman" w:eastAsia="Times New Roman" w:hAnsi="Times New Roman" w:cs="Times New Roman"/>
          <w:color w:val="464646"/>
          <w:sz w:val="24"/>
          <w:szCs w:val="24"/>
          <w:lang w:eastAsia="cs-CZ"/>
        </w:rPr>
        <w:t>yhláška nabývá účinnosti dnem 01. 01. 2</w:t>
      </w:r>
      <w:r w:rsidRPr="00AA3280">
        <w:rPr>
          <w:rFonts w:ascii="Times New Roman" w:eastAsia="Times New Roman" w:hAnsi="Times New Roman" w:cs="Times New Roman"/>
          <w:color w:val="464646"/>
          <w:sz w:val="24"/>
          <w:szCs w:val="24"/>
          <w:lang w:eastAsia="cs-CZ"/>
        </w:rPr>
        <w:t>025.</w:t>
      </w:r>
    </w:p>
    <w:p w:rsidR="006A35AB" w:rsidRPr="00AA3280" w:rsidRDefault="006A35AB" w:rsidP="005F33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cs-CZ"/>
        </w:rPr>
      </w:pPr>
    </w:p>
    <w:p w:rsidR="006A35AB" w:rsidRPr="00AA3280" w:rsidRDefault="006A35AB" w:rsidP="005F33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cs-CZ"/>
        </w:rPr>
      </w:pPr>
    </w:p>
    <w:p w:rsidR="006A35AB" w:rsidRPr="00AA3280" w:rsidRDefault="006A35AB" w:rsidP="005F33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cs-CZ"/>
        </w:rPr>
      </w:pPr>
    </w:p>
    <w:p w:rsidR="006B2E21" w:rsidRPr="00AA3280" w:rsidRDefault="006B2E21" w:rsidP="005F33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cs-CZ"/>
        </w:rPr>
      </w:pPr>
    </w:p>
    <w:p w:rsidR="006B2E21" w:rsidRPr="00AA3280" w:rsidRDefault="006B2E21" w:rsidP="005F33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cs-CZ"/>
        </w:rPr>
      </w:pPr>
    </w:p>
    <w:p w:rsidR="006B2E21" w:rsidRPr="00AA3280" w:rsidRDefault="006B2E21" w:rsidP="005F33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cs-CZ"/>
        </w:rPr>
      </w:pPr>
    </w:p>
    <w:p w:rsidR="006B2E21" w:rsidRPr="00AA3280" w:rsidRDefault="006B2E21" w:rsidP="005F33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cs-CZ"/>
        </w:rPr>
      </w:pPr>
    </w:p>
    <w:p w:rsidR="006B2E21" w:rsidRPr="00AA3280" w:rsidRDefault="006B2E21" w:rsidP="005F33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cs-CZ"/>
        </w:rPr>
      </w:pPr>
    </w:p>
    <w:p w:rsidR="006B2E21" w:rsidRPr="00AA3280" w:rsidRDefault="006B2E21" w:rsidP="005F33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cs-CZ"/>
        </w:rPr>
      </w:pPr>
    </w:p>
    <w:p w:rsidR="006B2E21" w:rsidRPr="00AA3280" w:rsidRDefault="006B2E21" w:rsidP="005F33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cs-CZ"/>
        </w:rPr>
      </w:pPr>
    </w:p>
    <w:p w:rsidR="006B2E21" w:rsidRPr="00AA3280" w:rsidRDefault="006B2E21" w:rsidP="005F33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cs-CZ"/>
        </w:rPr>
      </w:pPr>
    </w:p>
    <w:p w:rsidR="006A35AB" w:rsidRPr="00AA3280" w:rsidRDefault="006A35AB" w:rsidP="005F33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cs-CZ"/>
        </w:rPr>
      </w:pPr>
    </w:p>
    <w:p w:rsidR="009402B5" w:rsidRPr="00AA3280" w:rsidRDefault="009402B5" w:rsidP="009402B5">
      <w:pPr>
        <w:rPr>
          <w:rFonts w:ascii="Times New Roman" w:hAnsi="Times New Roman" w:cs="Times New Roman"/>
          <w:sz w:val="24"/>
          <w:szCs w:val="24"/>
        </w:rPr>
      </w:pPr>
      <w:r w:rsidRPr="00AA3280">
        <w:rPr>
          <w:rFonts w:ascii="Times New Roman" w:hAnsi="Times New Roman" w:cs="Times New Roman"/>
          <w:sz w:val="24"/>
          <w:szCs w:val="24"/>
        </w:rPr>
        <w:t>…………………………….                                                                       ...……………………</w:t>
      </w:r>
    </w:p>
    <w:p w:rsidR="009402B5" w:rsidRPr="00AA3280" w:rsidRDefault="009402B5" w:rsidP="009402B5">
      <w:pPr>
        <w:rPr>
          <w:rFonts w:ascii="Times New Roman" w:hAnsi="Times New Roman" w:cs="Times New Roman"/>
          <w:sz w:val="24"/>
          <w:szCs w:val="24"/>
        </w:rPr>
      </w:pPr>
      <w:r w:rsidRPr="00AA3280">
        <w:rPr>
          <w:rFonts w:ascii="Times New Roman" w:hAnsi="Times New Roman" w:cs="Times New Roman"/>
          <w:sz w:val="24"/>
          <w:szCs w:val="24"/>
        </w:rPr>
        <w:t xml:space="preserve">       František </w:t>
      </w:r>
      <w:proofErr w:type="gramStart"/>
      <w:r w:rsidRPr="00AA3280">
        <w:rPr>
          <w:rFonts w:ascii="Times New Roman" w:hAnsi="Times New Roman" w:cs="Times New Roman"/>
          <w:sz w:val="24"/>
          <w:szCs w:val="24"/>
        </w:rPr>
        <w:t>Mareš                                                                                            Jiří</w:t>
      </w:r>
      <w:proofErr w:type="gramEnd"/>
      <w:r w:rsidRPr="00AA3280">
        <w:rPr>
          <w:rFonts w:ascii="Times New Roman" w:hAnsi="Times New Roman" w:cs="Times New Roman"/>
          <w:sz w:val="24"/>
          <w:szCs w:val="24"/>
        </w:rPr>
        <w:t xml:space="preserve"> Hrneček</w:t>
      </w:r>
    </w:p>
    <w:p w:rsidR="009402B5" w:rsidRPr="00AA3280" w:rsidRDefault="009402B5" w:rsidP="009402B5">
      <w:pPr>
        <w:rPr>
          <w:rFonts w:ascii="Times New Roman" w:hAnsi="Times New Roman" w:cs="Times New Roman"/>
          <w:sz w:val="24"/>
          <w:szCs w:val="24"/>
        </w:rPr>
      </w:pPr>
      <w:r w:rsidRPr="00AA3280">
        <w:rPr>
          <w:rFonts w:ascii="Times New Roman" w:hAnsi="Times New Roman" w:cs="Times New Roman"/>
          <w:sz w:val="24"/>
          <w:szCs w:val="24"/>
        </w:rPr>
        <w:t xml:space="preserve">     místostarosta </w:t>
      </w:r>
      <w:proofErr w:type="gramStart"/>
      <w:r w:rsidRPr="00AA3280">
        <w:rPr>
          <w:rFonts w:ascii="Times New Roman" w:hAnsi="Times New Roman" w:cs="Times New Roman"/>
          <w:sz w:val="24"/>
          <w:szCs w:val="24"/>
        </w:rPr>
        <w:t>obce                                                                                          starosta</w:t>
      </w:r>
      <w:proofErr w:type="gramEnd"/>
      <w:r w:rsidRPr="00AA3280">
        <w:rPr>
          <w:rFonts w:ascii="Times New Roman" w:hAnsi="Times New Roman" w:cs="Times New Roman"/>
          <w:sz w:val="24"/>
          <w:szCs w:val="24"/>
        </w:rPr>
        <w:t xml:space="preserve"> obce</w:t>
      </w:r>
    </w:p>
    <w:sectPr w:rsidR="009402B5" w:rsidRPr="00AA3280" w:rsidSect="003F2099">
      <w:endnotePr>
        <w:numFmt w:val="decimal"/>
      </w:end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2C9A" w:rsidRDefault="00DC2C9A" w:rsidP="007F722C">
      <w:pPr>
        <w:spacing w:after="0" w:line="240" w:lineRule="auto"/>
      </w:pPr>
      <w:r>
        <w:separator/>
      </w:r>
    </w:p>
  </w:endnote>
  <w:endnote w:type="continuationSeparator" w:id="0">
    <w:p w:rsidR="00DC2C9A" w:rsidRDefault="00DC2C9A" w:rsidP="007F72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2C9A" w:rsidRDefault="00DC2C9A" w:rsidP="007F722C">
      <w:pPr>
        <w:spacing w:after="0" w:line="240" w:lineRule="auto"/>
      </w:pPr>
      <w:r>
        <w:separator/>
      </w:r>
    </w:p>
  </w:footnote>
  <w:footnote w:type="continuationSeparator" w:id="0">
    <w:p w:rsidR="00DC2C9A" w:rsidRDefault="00DC2C9A" w:rsidP="007F722C">
      <w:pPr>
        <w:spacing w:after="0" w:line="240" w:lineRule="auto"/>
      </w:pPr>
      <w:r>
        <w:continuationSeparator/>
      </w:r>
    </w:p>
  </w:footnote>
  <w:footnote w:id="1">
    <w:p w:rsidR="006B2E21" w:rsidRDefault="006B2E21" w:rsidP="006B2E21">
      <w:pPr>
        <w:pStyle w:val="Textpoznpodarou"/>
      </w:pPr>
      <w:r>
        <w:rPr>
          <w:rStyle w:val="Znakapoznpodarou"/>
        </w:rPr>
        <w:footnoteRef/>
      </w:r>
      <w:r>
        <w:t xml:space="preserve"> § 40g zákona o místních poplatcích</w:t>
      </w:r>
    </w:p>
  </w:footnote>
  <w:footnote w:id="2">
    <w:p w:rsidR="006B2E21" w:rsidRDefault="006B2E21" w:rsidP="006B2E21">
      <w:pPr>
        <w:pStyle w:val="Textpoznpodarou"/>
      </w:pPr>
      <w:r>
        <w:rPr>
          <w:rStyle w:val="Znakapoznpodarou"/>
        </w:rPr>
        <w:footnoteRef/>
      </w:r>
      <w:r>
        <w:t xml:space="preserve"> § 14a odst. 6 zákona o místních poplatcích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5743E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07946F55"/>
    <w:multiLevelType w:val="hybridMultilevel"/>
    <w:tmpl w:val="CA32731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DE12AD4"/>
    <w:multiLevelType w:val="hybridMultilevel"/>
    <w:tmpl w:val="D944AE7E"/>
    <w:lvl w:ilvl="0" w:tplc="EAB6DA3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265E42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15FB74BC"/>
    <w:multiLevelType w:val="hybridMultilevel"/>
    <w:tmpl w:val="32BEEDA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DC05C5"/>
    <w:multiLevelType w:val="hybridMultilevel"/>
    <w:tmpl w:val="4668921E"/>
    <w:lvl w:ilvl="0" w:tplc="CDCC98C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A14282"/>
    <w:multiLevelType w:val="hybridMultilevel"/>
    <w:tmpl w:val="9738AC6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1118B9"/>
    <w:multiLevelType w:val="hybridMultilevel"/>
    <w:tmpl w:val="5A1EB1F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91025D"/>
    <w:multiLevelType w:val="hybridMultilevel"/>
    <w:tmpl w:val="90F21E26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5387BBD"/>
    <w:multiLevelType w:val="hybridMultilevel"/>
    <w:tmpl w:val="9A90F288"/>
    <w:lvl w:ilvl="0" w:tplc="00E2298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46236D"/>
    <w:multiLevelType w:val="hybridMultilevel"/>
    <w:tmpl w:val="A7B683E8"/>
    <w:lvl w:ilvl="0" w:tplc="04050011">
      <w:start w:val="1"/>
      <w:numFmt w:val="decimal"/>
      <w:lvlText w:val="%1)"/>
      <w:lvlJc w:val="left"/>
      <w:pPr>
        <w:ind w:left="2160" w:hanging="360"/>
      </w:p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>
    <w:nsid w:val="375B67B2"/>
    <w:multiLevelType w:val="multilevel"/>
    <w:tmpl w:val="186C4872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3A615B4A"/>
    <w:multiLevelType w:val="multilevel"/>
    <w:tmpl w:val="1F9CF68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3E71434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41DD732A"/>
    <w:multiLevelType w:val="hybridMultilevel"/>
    <w:tmpl w:val="D0B66B0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DB02DD9"/>
    <w:multiLevelType w:val="hybridMultilevel"/>
    <w:tmpl w:val="480C7644"/>
    <w:lvl w:ilvl="0" w:tplc="9304698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2424A99"/>
    <w:multiLevelType w:val="multilevel"/>
    <w:tmpl w:val="04050023"/>
    <w:lvl w:ilvl="0">
      <w:start w:val="1"/>
      <w:numFmt w:val="upperRoman"/>
      <w:pStyle w:val="Nadpis1"/>
      <w:lvlText w:val="Článek %1."/>
      <w:lvlJc w:val="left"/>
      <w:pPr>
        <w:ind w:left="0" w:firstLine="0"/>
      </w:pPr>
    </w:lvl>
    <w:lvl w:ilvl="1">
      <w:start w:val="1"/>
      <w:numFmt w:val="decimalZero"/>
      <w:pStyle w:val="Nadpis2"/>
      <w:isLgl/>
      <w:lvlText w:val="Oddíl %1.%2"/>
      <w:lvlJc w:val="left"/>
      <w:pPr>
        <w:ind w:left="0" w:firstLine="0"/>
      </w:pPr>
    </w:lvl>
    <w:lvl w:ilvl="2">
      <w:start w:val="1"/>
      <w:numFmt w:val="lowerLetter"/>
      <w:pStyle w:val="Nadpis3"/>
      <w:lvlText w:val="(%3)"/>
      <w:lvlJc w:val="left"/>
      <w:pPr>
        <w:ind w:left="720" w:hanging="432"/>
      </w:pPr>
    </w:lvl>
    <w:lvl w:ilvl="3">
      <w:start w:val="1"/>
      <w:numFmt w:val="lowerRoman"/>
      <w:pStyle w:val="Nadpis4"/>
      <w:lvlText w:val="(%4)"/>
      <w:lvlJc w:val="right"/>
      <w:pPr>
        <w:ind w:left="864" w:hanging="144"/>
      </w:pPr>
    </w:lvl>
    <w:lvl w:ilvl="4">
      <w:start w:val="1"/>
      <w:numFmt w:val="decimal"/>
      <w:pStyle w:val="Nadpis5"/>
      <w:lvlText w:val="%5)"/>
      <w:lvlJc w:val="left"/>
      <w:pPr>
        <w:ind w:left="1008" w:hanging="432"/>
      </w:pPr>
    </w:lvl>
    <w:lvl w:ilvl="5">
      <w:start w:val="1"/>
      <w:numFmt w:val="lowerLetter"/>
      <w:pStyle w:val="Nadpis6"/>
      <w:lvlText w:val="%6)"/>
      <w:lvlJc w:val="left"/>
      <w:pPr>
        <w:ind w:left="1152" w:hanging="432"/>
      </w:pPr>
    </w:lvl>
    <w:lvl w:ilvl="6">
      <w:start w:val="1"/>
      <w:numFmt w:val="lowerRoman"/>
      <w:pStyle w:val="Nadpis7"/>
      <w:lvlText w:val="%7)"/>
      <w:lvlJc w:val="right"/>
      <w:pPr>
        <w:ind w:left="1296" w:hanging="288"/>
      </w:pPr>
    </w:lvl>
    <w:lvl w:ilvl="7">
      <w:start w:val="1"/>
      <w:numFmt w:val="lowerLetter"/>
      <w:pStyle w:val="Nadpis8"/>
      <w:lvlText w:val="%8."/>
      <w:lvlJc w:val="left"/>
      <w:pPr>
        <w:ind w:left="1440" w:hanging="432"/>
      </w:pPr>
    </w:lvl>
    <w:lvl w:ilvl="8">
      <w:start w:val="1"/>
      <w:numFmt w:val="lowerRoman"/>
      <w:pStyle w:val="Nadpis9"/>
      <w:lvlText w:val="%9."/>
      <w:lvlJc w:val="right"/>
      <w:pPr>
        <w:ind w:left="1584" w:hanging="144"/>
      </w:pPr>
    </w:lvl>
  </w:abstractNum>
  <w:abstractNum w:abstractNumId="17">
    <w:nsid w:val="62831206"/>
    <w:multiLevelType w:val="hybridMultilevel"/>
    <w:tmpl w:val="864A5804"/>
    <w:lvl w:ilvl="0" w:tplc="F97C9390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6"/>
  </w:num>
  <w:num w:numId="2">
    <w:abstractNumId w:val="3"/>
  </w:num>
  <w:num w:numId="3">
    <w:abstractNumId w:val="11"/>
  </w:num>
  <w:num w:numId="4">
    <w:abstractNumId w:val="0"/>
  </w:num>
  <w:num w:numId="5">
    <w:abstractNumId w:val="13"/>
  </w:num>
  <w:num w:numId="6">
    <w:abstractNumId w:val="12"/>
  </w:num>
  <w:num w:numId="7">
    <w:abstractNumId w:val="9"/>
  </w:num>
  <w:num w:numId="8">
    <w:abstractNumId w:val="17"/>
  </w:num>
  <w:num w:numId="9">
    <w:abstractNumId w:val="14"/>
  </w:num>
  <w:num w:numId="10">
    <w:abstractNumId w:val="4"/>
  </w:num>
  <w:num w:numId="11">
    <w:abstractNumId w:val="7"/>
  </w:num>
  <w:num w:numId="12">
    <w:abstractNumId w:val="8"/>
  </w:num>
  <w:num w:numId="13">
    <w:abstractNumId w:val="10"/>
  </w:num>
  <w:num w:numId="14">
    <w:abstractNumId w:val="2"/>
  </w:num>
  <w:num w:numId="15">
    <w:abstractNumId w:val="15"/>
  </w:num>
  <w:num w:numId="16">
    <w:abstractNumId w:val="5"/>
  </w:num>
  <w:num w:numId="17">
    <w:abstractNumId w:val="1"/>
  </w:num>
  <w:num w:numId="1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494C23"/>
    <w:rsid w:val="0008092C"/>
    <w:rsid w:val="000863CB"/>
    <w:rsid w:val="000A7749"/>
    <w:rsid w:val="000C291C"/>
    <w:rsid w:val="000D44AD"/>
    <w:rsid w:val="001A6683"/>
    <w:rsid w:val="00206E61"/>
    <w:rsid w:val="002E1596"/>
    <w:rsid w:val="003C00D8"/>
    <w:rsid w:val="003F2099"/>
    <w:rsid w:val="00494C23"/>
    <w:rsid w:val="00496298"/>
    <w:rsid w:val="00496E7F"/>
    <w:rsid w:val="004B31D5"/>
    <w:rsid w:val="004D3183"/>
    <w:rsid w:val="004E3299"/>
    <w:rsid w:val="00531A7E"/>
    <w:rsid w:val="005A0F2B"/>
    <w:rsid w:val="005F3315"/>
    <w:rsid w:val="0062748F"/>
    <w:rsid w:val="006A35AB"/>
    <w:rsid w:val="006B2E21"/>
    <w:rsid w:val="006C7201"/>
    <w:rsid w:val="00774E0B"/>
    <w:rsid w:val="007D3F62"/>
    <w:rsid w:val="007F4E4B"/>
    <w:rsid w:val="007F722C"/>
    <w:rsid w:val="0086222C"/>
    <w:rsid w:val="0086558E"/>
    <w:rsid w:val="008D3007"/>
    <w:rsid w:val="008E532A"/>
    <w:rsid w:val="008F56CA"/>
    <w:rsid w:val="009107F5"/>
    <w:rsid w:val="009320C6"/>
    <w:rsid w:val="009402B5"/>
    <w:rsid w:val="009463D6"/>
    <w:rsid w:val="009704A7"/>
    <w:rsid w:val="0099355D"/>
    <w:rsid w:val="00A67D95"/>
    <w:rsid w:val="00AA3280"/>
    <w:rsid w:val="00C61304"/>
    <w:rsid w:val="00D63C76"/>
    <w:rsid w:val="00DC2C9A"/>
    <w:rsid w:val="00DC41BD"/>
    <w:rsid w:val="00E133FC"/>
    <w:rsid w:val="00E22D6C"/>
    <w:rsid w:val="00E25DD2"/>
    <w:rsid w:val="00E31C2C"/>
    <w:rsid w:val="00EC2021"/>
    <w:rsid w:val="00EE74EE"/>
    <w:rsid w:val="00F6022A"/>
    <w:rsid w:val="00F77FA8"/>
    <w:rsid w:val="00FB0D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F2099"/>
  </w:style>
  <w:style w:type="paragraph" w:styleId="Nadpis1">
    <w:name w:val="heading 1"/>
    <w:basedOn w:val="Normln"/>
    <w:next w:val="Normln"/>
    <w:link w:val="Nadpis1Char"/>
    <w:uiPriority w:val="9"/>
    <w:qFormat/>
    <w:rsid w:val="00494C23"/>
    <w:pPr>
      <w:keepNext/>
      <w:keepLines/>
      <w:numPr>
        <w:numId w:val="1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94C23"/>
    <w:pPr>
      <w:keepNext/>
      <w:keepLines/>
      <w:numPr>
        <w:ilvl w:val="1"/>
        <w:numId w:val="1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94C23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94C23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94C23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94C23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94C23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94C23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94C23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94C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94C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94C2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94C2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94C2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94C2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94C2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94C2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94C2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494C23"/>
    <w:pPr>
      <w:ind w:left="720"/>
      <w:contextualSpacing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7F722C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7F722C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7F722C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25DD2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25DD2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E25DD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361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4C8091-75D2-42DC-9E35-D8B496197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397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12</cp:revision>
  <cp:lastPrinted>2024-10-04T17:08:00Z</cp:lastPrinted>
  <dcterms:created xsi:type="dcterms:W3CDTF">2024-10-04T15:01:00Z</dcterms:created>
  <dcterms:modified xsi:type="dcterms:W3CDTF">2024-10-10T19:57:00Z</dcterms:modified>
</cp:coreProperties>
</file>