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A4DB" w14:textId="1142A688" w:rsidR="00893F98" w:rsidRPr="005550CD" w:rsidRDefault="00893F98" w:rsidP="005550CD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75FB58F2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69031A0" w14:textId="7B2008CF" w:rsidR="00893F98" w:rsidRPr="000452AD" w:rsidRDefault="00893F98" w:rsidP="00893F9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  <w:r w:rsidR="005550CD">
        <w:rPr>
          <w:rFonts w:ascii="Arial" w:hAnsi="Arial" w:cs="Arial"/>
          <w:b/>
          <w:bCs/>
          <w:color w:val="333399"/>
          <w:sz w:val="26"/>
          <w:szCs w:val="26"/>
        </w:rPr>
        <w:t>O</w:t>
      </w:r>
      <w:r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 w:rsidR="005550CD">
        <w:rPr>
          <w:rFonts w:ascii="Arial" w:hAnsi="Arial" w:cs="Arial"/>
          <w:b/>
          <w:bCs/>
          <w:color w:val="333399"/>
          <w:sz w:val="26"/>
          <w:szCs w:val="26"/>
        </w:rPr>
        <w:t>á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 w:rsidR="005550CD">
        <w:rPr>
          <w:rFonts w:ascii="Arial" w:hAnsi="Arial" w:cs="Arial"/>
          <w:b/>
          <w:bCs/>
          <w:color w:val="333399"/>
          <w:sz w:val="26"/>
          <w:szCs w:val="26"/>
        </w:rPr>
        <w:t>a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obce </w:t>
      </w:r>
      <w:r w:rsidRPr="0080616A">
        <w:rPr>
          <w:rFonts w:ascii="Arial" w:hAnsi="Arial" w:cs="Arial"/>
          <w:b/>
          <w:bCs/>
          <w:color w:val="333399"/>
          <w:sz w:val="26"/>
          <w:szCs w:val="26"/>
        </w:rPr>
        <w:t>o místním poplatku z</w:t>
      </w:r>
      <w:r w:rsidR="006F6BCD">
        <w:rPr>
          <w:rFonts w:ascii="Arial" w:hAnsi="Arial" w:cs="Arial"/>
          <w:b/>
          <w:bCs/>
          <w:color w:val="333399"/>
          <w:sz w:val="26"/>
          <w:szCs w:val="26"/>
        </w:rPr>
        <w:t xml:space="preserve"> pobytu</w:t>
      </w:r>
    </w:p>
    <w:p w14:paraId="24CCAEC1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531E564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550CD">
        <w:rPr>
          <w:rFonts w:ascii="Arial" w:hAnsi="Arial" w:cs="Arial"/>
          <w:b/>
        </w:rPr>
        <w:t>Budkov</w:t>
      </w:r>
    </w:p>
    <w:p w14:paraId="0A5BFDBD" w14:textId="3CE1705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550CD">
        <w:rPr>
          <w:rFonts w:ascii="Arial" w:hAnsi="Arial" w:cs="Arial"/>
          <w:b/>
        </w:rPr>
        <w:t>Budkov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B70377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550CD">
        <w:rPr>
          <w:rFonts w:ascii="Arial" w:hAnsi="Arial" w:cs="Arial"/>
          <w:b/>
        </w:rPr>
        <w:t>Budkov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015B54B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550CD">
        <w:rPr>
          <w:rFonts w:ascii="Arial" w:hAnsi="Arial" w:cs="Arial"/>
          <w:sz w:val="22"/>
          <w:szCs w:val="22"/>
        </w:rPr>
        <w:t>Budkov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771611">
        <w:rPr>
          <w:rFonts w:ascii="Arial" w:hAnsi="Arial" w:cs="Arial"/>
          <w:sz w:val="22"/>
          <w:szCs w:val="22"/>
        </w:rPr>
        <w:t xml:space="preserve"> 11.6.2025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A5B2D6C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5550CD">
        <w:rPr>
          <w:rFonts w:ascii="Arial" w:hAnsi="Arial" w:cs="Arial"/>
          <w:sz w:val="22"/>
          <w:szCs w:val="22"/>
        </w:rPr>
        <w:t>Budkov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ADB7100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5550CD">
        <w:rPr>
          <w:rFonts w:ascii="Arial" w:hAnsi="Arial" w:cs="Arial"/>
          <w:sz w:val="22"/>
          <w:szCs w:val="22"/>
        </w:rPr>
        <w:t>Budkov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E25E22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5550CD">
        <w:rPr>
          <w:rFonts w:ascii="Arial" w:hAnsi="Arial" w:cs="Arial"/>
          <w:sz w:val="22"/>
          <w:szCs w:val="22"/>
        </w:rPr>
        <w:t>Budkov</w:t>
      </w:r>
      <w:r w:rsidR="00996770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8F45E4D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5550CD">
        <w:rPr>
          <w:rFonts w:ascii="Arial" w:hAnsi="Arial" w:cs="Arial"/>
          <w:sz w:val="22"/>
          <w:szCs w:val="22"/>
        </w:rPr>
        <w:t xml:space="preserve"> 15</w:t>
      </w:r>
      <w:proofErr w:type="gramEnd"/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8930D4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D9E1070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5550CD">
        <w:rPr>
          <w:rFonts w:ascii="Arial" w:hAnsi="Arial" w:cs="Arial"/>
          <w:sz w:val="22"/>
          <w:szCs w:val="22"/>
        </w:rPr>
        <w:t xml:space="preserve"> 20,-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DA904B8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5550CD">
        <w:rPr>
          <w:rFonts w:ascii="Arial" w:hAnsi="Arial" w:cs="Arial"/>
          <w:sz w:val="22"/>
          <w:szCs w:val="22"/>
        </w:rPr>
        <w:t xml:space="preserve"> 15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proofErr w:type="gramStart"/>
      <w:r>
        <w:rPr>
          <w:rFonts w:ascii="Arial" w:hAnsi="Arial" w:cs="Arial"/>
          <w:sz w:val="22"/>
          <w:szCs w:val="22"/>
        </w:rPr>
        <w:t xml:space="preserve">měsíce </w:t>
      </w:r>
      <w:r w:rsidR="005550CD">
        <w:rPr>
          <w:rFonts w:ascii="Arial" w:hAnsi="Arial" w:cs="Arial"/>
          <w:iCs/>
          <w:color w:val="0070C0"/>
          <w:sz w:val="22"/>
          <w:szCs w:val="22"/>
        </w:rPr>
        <w:t>.</w:t>
      </w:r>
      <w:proofErr w:type="gramEnd"/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12E9823" w14:textId="48C6E2E1" w:rsidR="00CA3F91" w:rsidRPr="006819CE" w:rsidRDefault="00CA3F91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66A4EF1" w14:textId="798248E6" w:rsidR="00061889" w:rsidRPr="006819CE" w:rsidRDefault="00061889" w:rsidP="00061889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B6AC45F" w14:textId="474EC3C2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78EF82E6" w14:textId="6D55B3EA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</w:t>
      </w:r>
      <w:r>
        <w:rPr>
          <w:rFonts w:ascii="Arial" w:hAnsi="Arial" w:cs="Arial"/>
          <w:sz w:val="22"/>
          <w:szCs w:val="22"/>
        </w:rPr>
        <w:lastRenderedPageBreak/>
        <w:t xml:space="preserve">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</w:t>
      </w:r>
      <w:r w:rsidR="00061889">
        <w:rPr>
          <w:rFonts w:ascii="Arial" w:hAnsi="Arial" w:cs="Arial"/>
          <w:sz w:val="22"/>
          <w:szCs w:val="22"/>
        </w:rPr>
        <w:t xml:space="preserve">odst. 1 </w:t>
      </w:r>
      <w:r>
        <w:rPr>
          <w:rFonts w:ascii="Arial" w:hAnsi="Arial" w:cs="Arial"/>
          <w:sz w:val="22"/>
          <w:szCs w:val="22"/>
        </w:rPr>
        <w:t>této vyhlášky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5550CD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 ode dne nabytí její účinnosti.</w:t>
      </w:r>
    </w:p>
    <w:p w14:paraId="0B6F0DFB" w14:textId="6F2619C0" w:rsidR="00DA310D" w:rsidRPr="005550CD" w:rsidRDefault="00DA310D" w:rsidP="005550CD">
      <w:pPr>
        <w:pStyle w:val="Nzvylnk"/>
        <w:jc w:val="both"/>
        <w:rPr>
          <w:rFonts w:ascii="Arial" w:hAnsi="Arial" w:cs="Arial"/>
          <w:b w:val="0"/>
          <w:i/>
          <w:color w:val="ED7D31"/>
          <w:sz w:val="20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0363DB" w14:textId="254ADDD7" w:rsidR="00B847FE" w:rsidRPr="005550CD" w:rsidRDefault="00B847FE" w:rsidP="005550CD">
      <w:pPr>
        <w:spacing w:before="120" w:line="288" w:lineRule="auto"/>
        <w:ind w:left="567"/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41963627"/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71C4D61F" w14:textId="565C6C37" w:rsidR="008D18AB" w:rsidRPr="005550CD" w:rsidRDefault="00893F98" w:rsidP="005550C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C5F171F" w14:textId="2A676648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2B4D10FF" w14:textId="12C55F6A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4DAC1F33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6B4B08B2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97295F1" w14:textId="77777777" w:rsidR="00771611" w:rsidRDefault="00771611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5C560AF1" w14:textId="19B955C8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6BEEB410" w14:textId="7B45689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97EB8DD" w14:textId="1CBDE65E" w:rsidR="005D51F9" w:rsidRPr="005550CD" w:rsidRDefault="005D51F9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11B4" w14:textId="77777777" w:rsidR="00364CE8" w:rsidRDefault="00364CE8">
      <w:r>
        <w:separator/>
      </w:r>
    </w:p>
  </w:endnote>
  <w:endnote w:type="continuationSeparator" w:id="0">
    <w:p w14:paraId="15D8FD36" w14:textId="77777777" w:rsidR="00364CE8" w:rsidRDefault="0036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288D2C38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4772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FD7C" w14:textId="77777777" w:rsidR="00364CE8" w:rsidRDefault="00364CE8">
      <w:r>
        <w:separator/>
      </w:r>
    </w:p>
  </w:footnote>
  <w:footnote w:type="continuationSeparator" w:id="0">
    <w:p w14:paraId="3C39BFD3" w14:textId="77777777" w:rsidR="00364CE8" w:rsidRDefault="00364CE8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8257450">
    <w:abstractNumId w:val="17"/>
  </w:num>
  <w:num w:numId="2" w16cid:durableId="1283655199">
    <w:abstractNumId w:val="18"/>
  </w:num>
  <w:num w:numId="3" w16cid:durableId="1747875925">
    <w:abstractNumId w:val="9"/>
  </w:num>
  <w:num w:numId="4" w16cid:durableId="1047027426">
    <w:abstractNumId w:val="15"/>
  </w:num>
  <w:num w:numId="5" w16cid:durableId="1009793763">
    <w:abstractNumId w:val="16"/>
  </w:num>
  <w:num w:numId="6" w16cid:durableId="1429082147">
    <w:abstractNumId w:val="4"/>
  </w:num>
  <w:num w:numId="7" w16cid:durableId="1662005644">
    <w:abstractNumId w:val="1"/>
  </w:num>
  <w:num w:numId="8" w16cid:durableId="1115901424">
    <w:abstractNumId w:val="10"/>
  </w:num>
  <w:num w:numId="9" w16cid:durableId="769856309">
    <w:abstractNumId w:val="5"/>
  </w:num>
  <w:num w:numId="10" w16cid:durableId="927933316">
    <w:abstractNumId w:val="11"/>
  </w:num>
  <w:num w:numId="11" w16cid:durableId="793405649">
    <w:abstractNumId w:val="3"/>
  </w:num>
  <w:num w:numId="12" w16cid:durableId="1713649308">
    <w:abstractNumId w:val="6"/>
  </w:num>
  <w:num w:numId="13" w16cid:durableId="358092101">
    <w:abstractNumId w:val="13"/>
  </w:num>
  <w:num w:numId="14" w16cid:durableId="765080638">
    <w:abstractNumId w:val="14"/>
  </w:num>
  <w:num w:numId="15" w16cid:durableId="761536132">
    <w:abstractNumId w:val="0"/>
  </w:num>
  <w:num w:numId="16" w16cid:durableId="182539107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859155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4676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9999015">
    <w:abstractNumId w:val="12"/>
  </w:num>
  <w:num w:numId="20" w16cid:durableId="821776230">
    <w:abstractNumId w:val="6"/>
  </w:num>
  <w:num w:numId="21" w16cid:durableId="2066948980">
    <w:abstractNumId w:val="6"/>
  </w:num>
  <w:num w:numId="22" w16cid:durableId="265187895">
    <w:abstractNumId w:val="2"/>
  </w:num>
  <w:num w:numId="23" w16cid:durableId="2625394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230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64CE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50CD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513D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57977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1611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4772E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96770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5910"/>
    <w:rsid w:val="00CF60DA"/>
    <w:rsid w:val="00D0326E"/>
    <w:rsid w:val="00D04404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E5EBC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F780-E412-474C-9935-3571FE39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Budkov</cp:lastModifiedBy>
  <cp:revision>3</cp:revision>
  <cp:lastPrinted>2019-09-23T08:46:00Z</cp:lastPrinted>
  <dcterms:created xsi:type="dcterms:W3CDTF">2025-06-04T11:24:00Z</dcterms:created>
  <dcterms:modified xsi:type="dcterms:W3CDTF">2025-06-04T15:04:00Z</dcterms:modified>
</cp:coreProperties>
</file>