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01" w:rsidRDefault="006F1701" w:rsidP="00C31652">
      <w:pPr>
        <w:pStyle w:val="Zkladntextodsazen"/>
        <w:spacing w:before="120" w:after="120"/>
      </w:pPr>
      <w:r>
        <w:t>Město Sokolov</w:t>
      </w:r>
    </w:p>
    <w:p w:rsidR="006F1701" w:rsidRPr="004D63AE" w:rsidRDefault="006F1701" w:rsidP="004D63AE">
      <w:pPr>
        <w:pStyle w:val="Zkladntextodsazen"/>
        <w:spacing w:before="120"/>
      </w:pPr>
      <w:r>
        <w:t xml:space="preserve">Obecně závazná vyhláška </w:t>
      </w:r>
      <w:r w:rsidRPr="004D63AE">
        <w:rPr>
          <w:szCs w:val="24"/>
        </w:rPr>
        <w:t>o ochraně veřejného pořádku</w:t>
      </w:r>
    </w:p>
    <w:p w:rsidR="006F1701" w:rsidRPr="001D1672" w:rsidRDefault="006F1701" w:rsidP="006F1701">
      <w:pPr>
        <w:jc w:val="center"/>
        <w:rPr>
          <w:b/>
          <w:sz w:val="24"/>
          <w:szCs w:val="24"/>
        </w:rPr>
      </w:pPr>
    </w:p>
    <w:p w:rsidR="001D1672" w:rsidRPr="001D1672" w:rsidRDefault="006F1701" w:rsidP="007E2319">
      <w:pPr>
        <w:pStyle w:val="Normln0"/>
        <w:spacing w:after="60"/>
        <w:ind w:firstLine="709"/>
        <w:jc w:val="both"/>
        <w:rPr>
          <w:b/>
          <w:szCs w:val="24"/>
        </w:rPr>
      </w:pPr>
      <w:r w:rsidRPr="00F520AE">
        <w:rPr>
          <w:rFonts w:ascii="Times New Roman" w:hAnsi="Times New Roman"/>
          <w:szCs w:val="24"/>
        </w:rPr>
        <w:t xml:space="preserve">Zastupitelstvo města Sokolova se na svém zasedání </w:t>
      </w:r>
      <w:r w:rsidR="00A91902">
        <w:rPr>
          <w:rFonts w:ascii="Times New Roman" w:hAnsi="Times New Roman"/>
          <w:szCs w:val="24"/>
        </w:rPr>
        <w:t>8. 12.</w:t>
      </w:r>
      <w:r w:rsidR="004F13E2">
        <w:rPr>
          <w:rFonts w:ascii="Times New Roman" w:hAnsi="Times New Roman"/>
          <w:szCs w:val="24"/>
        </w:rPr>
        <w:t xml:space="preserve"> 2022</w:t>
      </w:r>
      <w:r w:rsidRPr="00F520AE">
        <w:rPr>
          <w:rFonts w:ascii="Times New Roman" w:hAnsi="Times New Roman"/>
          <w:szCs w:val="24"/>
        </w:rPr>
        <w:t xml:space="preserve"> </w:t>
      </w:r>
      <w:r w:rsidR="009F1C8E">
        <w:rPr>
          <w:rFonts w:ascii="Times New Roman" w:hAnsi="Times New Roman"/>
          <w:szCs w:val="24"/>
        </w:rPr>
        <w:t>usnesením č. </w:t>
      </w:r>
      <w:bookmarkStart w:id="0" w:name="_GoBack"/>
      <w:bookmarkEnd w:id="0"/>
      <w:r w:rsidR="009F1C8E" w:rsidRPr="009F1C8E">
        <w:rPr>
          <w:rFonts w:ascii="Times New Roman" w:hAnsi="Times New Roman"/>
          <w:szCs w:val="24"/>
        </w:rPr>
        <w:t>12/1ZM/2022</w:t>
      </w:r>
      <w:r w:rsidR="004B193F">
        <w:rPr>
          <w:rFonts w:ascii="Times New Roman" w:hAnsi="Times New Roman"/>
          <w:szCs w:val="24"/>
        </w:rPr>
        <w:t xml:space="preserve"> </w:t>
      </w:r>
      <w:r w:rsidRPr="00F520AE">
        <w:rPr>
          <w:rFonts w:ascii="Times New Roman" w:hAnsi="Times New Roman"/>
          <w:szCs w:val="24"/>
        </w:rPr>
        <w:t>usneslo vydat na základě ustanovení § 10 písm. a)</w:t>
      </w:r>
      <w:r w:rsidR="004B193F">
        <w:rPr>
          <w:rFonts w:ascii="Times New Roman" w:hAnsi="Times New Roman"/>
          <w:szCs w:val="24"/>
        </w:rPr>
        <w:t>,</w:t>
      </w:r>
      <w:r w:rsidRPr="00F520AE">
        <w:rPr>
          <w:rFonts w:ascii="Times New Roman" w:hAnsi="Times New Roman"/>
          <w:szCs w:val="24"/>
        </w:rPr>
        <w:t xml:space="preserve"> c) </w:t>
      </w:r>
      <w:r w:rsidR="004B193F">
        <w:rPr>
          <w:rFonts w:ascii="Times New Roman" w:hAnsi="Times New Roman"/>
          <w:szCs w:val="24"/>
        </w:rPr>
        <w:t xml:space="preserve">a d), § 35 </w:t>
      </w:r>
      <w:r w:rsidRPr="00F520AE">
        <w:rPr>
          <w:rFonts w:ascii="Times New Roman" w:hAnsi="Times New Roman"/>
          <w:szCs w:val="24"/>
        </w:rPr>
        <w:t xml:space="preserve">a § 84 odst. 2 písm. h) zákona č. 128/2000 Sb., o obcích (obecní zřízení), ve znění pozdějších předpisů, </w:t>
      </w:r>
      <w:r w:rsidR="004B193F" w:rsidRPr="004B193F">
        <w:rPr>
          <w:rFonts w:ascii="Times New Roman" w:hAnsi="Times New Roman"/>
          <w:szCs w:val="24"/>
        </w:rPr>
        <w:t>a ustanovení § 5 odst. 7 zákona č. 251/2016 Sb., o některých přestupcích, ve znění pozdějších předpisů,</w:t>
      </w:r>
      <w:r w:rsidR="004B193F">
        <w:rPr>
          <w:rFonts w:ascii="Times New Roman" w:hAnsi="Times New Roman"/>
          <w:szCs w:val="24"/>
        </w:rPr>
        <w:t xml:space="preserve"> </w:t>
      </w:r>
      <w:r w:rsidRPr="00F520AE">
        <w:rPr>
          <w:rFonts w:ascii="Times New Roman" w:hAnsi="Times New Roman"/>
          <w:szCs w:val="24"/>
        </w:rPr>
        <w:t>tuto obecně závaznou vyhlášku:</w:t>
      </w:r>
    </w:p>
    <w:p w:rsidR="002C2549" w:rsidRDefault="00382AD7" w:rsidP="00382AD7">
      <w:pPr>
        <w:spacing w:before="240" w:after="120"/>
        <w:jc w:val="center"/>
        <w:rPr>
          <w:sz w:val="24"/>
          <w:szCs w:val="24"/>
        </w:rPr>
      </w:pPr>
      <w:r w:rsidRPr="006A0DDF">
        <w:rPr>
          <w:sz w:val="24"/>
          <w:szCs w:val="24"/>
        </w:rPr>
        <w:t>Čl.</w:t>
      </w:r>
      <w:r w:rsidR="00AD2E32" w:rsidRPr="006A0DDF">
        <w:rPr>
          <w:sz w:val="24"/>
          <w:szCs w:val="24"/>
        </w:rPr>
        <w:t xml:space="preserve"> 1</w:t>
      </w:r>
      <w:r w:rsidR="002C2549" w:rsidRPr="006A0DDF">
        <w:rPr>
          <w:sz w:val="24"/>
          <w:szCs w:val="24"/>
        </w:rPr>
        <w:t xml:space="preserve"> </w:t>
      </w:r>
    </w:p>
    <w:p w:rsidR="0023549F" w:rsidRPr="0023549F" w:rsidRDefault="0023549F" w:rsidP="0023549F">
      <w:pPr>
        <w:spacing w:after="120"/>
        <w:jc w:val="center"/>
        <w:rPr>
          <w:b/>
          <w:sz w:val="24"/>
          <w:szCs w:val="24"/>
        </w:rPr>
      </w:pPr>
      <w:r w:rsidRPr="0023549F">
        <w:rPr>
          <w:b/>
          <w:sz w:val="24"/>
          <w:szCs w:val="24"/>
        </w:rPr>
        <w:t>Předmět a cíl</w:t>
      </w:r>
    </w:p>
    <w:p w:rsidR="0023549F" w:rsidRPr="0023549F" w:rsidRDefault="0023549F" w:rsidP="0023549F">
      <w:pPr>
        <w:spacing w:after="60"/>
        <w:ind w:firstLine="708"/>
        <w:jc w:val="both"/>
        <w:rPr>
          <w:sz w:val="24"/>
          <w:szCs w:val="24"/>
        </w:rPr>
      </w:pPr>
      <w:r w:rsidRPr="0023549F">
        <w:rPr>
          <w:rFonts w:cs="Myriad Pro"/>
          <w:color w:val="000000"/>
          <w:sz w:val="24"/>
          <w:szCs w:val="24"/>
        </w:rPr>
        <w:t>Předmětem této obecně závazné vyhlášky je regulace činností, které by mohly narušit veřejný pořádek nebo být v rozporu s dobrými mravy, ochranou bezpečnosti, zdraví a majetku</w:t>
      </w:r>
      <w:r>
        <w:rPr>
          <w:rFonts w:cs="Myriad Pro"/>
          <w:color w:val="000000"/>
          <w:sz w:val="24"/>
          <w:szCs w:val="24"/>
        </w:rPr>
        <w:t>,</w:t>
      </w:r>
      <w:r w:rsidRPr="0023549F">
        <w:rPr>
          <w:rFonts w:cs="Myriad Pro"/>
          <w:color w:val="000000"/>
          <w:sz w:val="24"/>
          <w:szCs w:val="24"/>
        </w:rPr>
        <w:t xml:space="preserve"> anebo narušit estetický vzhled města.</w:t>
      </w:r>
    </w:p>
    <w:p w:rsidR="0023549F" w:rsidRPr="006A0DDF" w:rsidRDefault="0023549F" w:rsidP="00382AD7">
      <w:pPr>
        <w:spacing w:before="240" w:after="120"/>
        <w:jc w:val="center"/>
        <w:rPr>
          <w:sz w:val="24"/>
          <w:szCs w:val="24"/>
        </w:rPr>
      </w:pPr>
      <w:r>
        <w:rPr>
          <w:sz w:val="24"/>
          <w:szCs w:val="24"/>
        </w:rPr>
        <w:t>Čl. 2</w:t>
      </w:r>
    </w:p>
    <w:p w:rsidR="002C2549" w:rsidRPr="006A0DDF" w:rsidRDefault="00720AEA" w:rsidP="00382AD7">
      <w:pPr>
        <w:spacing w:after="120"/>
        <w:jc w:val="center"/>
        <w:rPr>
          <w:b/>
          <w:sz w:val="24"/>
          <w:szCs w:val="24"/>
        </w:rPr>
      </w:pPr>
      <w:r w:rsidRPr="006A0DDF">
        <w:rPr>
          <w:b/>
          <w:sz w:val="24"/>
          <w:szCs w:val="24"/>
        </w:rPr>
        <w:t xml:space="preserve">Současně zastavěné území </w:t>
      </w:r>
      <w:r w:rsidR="00B41786">
        <w:rPr>
          <w:b/>
          <w:sz w:val="24"/>
          <w:szCs w:val="24"/>
        </w:rPr>
        <w:t>měst</w:t>
      </w:r>
      <w:r w:rsidRPr="006A0DDF">
        <w:rPr>
          <w:b/>
          <w:sz w:val="24"/>
          <w:szCs w:val="24"/>
        </w:rPr>
        <w:t>a</w:t>
      </w:r>
    </w:p>
    <w:p w:rsidR="00720AEA" w:rsidRPr="00163852" w:rsidRDefault="00720AEA" w:rsidP="00CF5CE8">
      <w:pPr>
        <w:pStyle w:val="Zkladntext"/>
        <w:spacing w:after="60"/>
        <w:ind w:firstLine="709"/>
        <w:rPr>
          <w:color w:val="000000"/>
          <w:szCs w:val="24"/>
        </w:rPr>
      </w:pPr>
      <w:r w:rsidRPr="00163852">
        <w:rPr>
          <w:color w:val="000000"/>
          <w:szCs w:val="24"/>
        </w:rPr>
        <w:t xml:space="preserve">Současně zastavěným územím </w:t>
      </w:r>
      <w:r w:rsidR="00B41786">
        <w:rPr>
          <w:color w:val="000000"/>
          <w:szCs w:val="24"/>
        </w:rPr>
        <w:t>města</w:t>
      </w:r>
      <w:r w:rsidRPr="00163852">
        <w:rPr>
          <w:color w:val="000000"/>
          <w:szCs w:val="24"/>
        </w:rPr>
        <w:t xml:space="preserve"> se rozumí území vymezené v příloze k této vyhlášce a ohraničené </w:t>
      </w:r>
      <w:r w:rsidR="002D0458">
        <w:rPr>
          <w:color w:val="000000"/>
          <w:szCs w:val="24"/>
        </w:rPr>
        <w:t xml:space="preserve">v ní </w:t>
      </w:r>
      <w:r w:rsidRPr="00163852">
        <w:rPr>
          <w:color w:val="000000"/>
          <w:szCs w:val="24"/>
        </w:rPr>
        <w:t>uzavřenou čarou.</w:t>
      </w:r>
    </w:p>
    <w:p w:rsidR="00BE0771" w:rsidRPr="00163852" w:rsidRDefault="00382AD7" w:rsidP="00382AD7">
      <w:pPr>
        <w:spacing w:before="240" w:after="120"/>
        <w:jc w:val="center"/>
        <w:rPr>
          <w:color w:val="000000"/>
          <w:sz w:val="24"/>
          <w:szCs w:val="24"/>
        </w:rPr>
      </w:pPr>
      <w:r w:rsidRPr="00163852">
        <w:rPr>
          <w:color w:val="000000"/>
          <w:sz w:val="24"/>
          <w:szCs w:val="24"/>
        </w:rPr>
        <w:t>Čl.</w:t>
      </w:r>
      <w:r w:rsidR="0023549F">
        <w:rPr>
          <w:color w:val="000000"/>
          <w:sz w:val="24"/>
          <w:szCs w:val="24"/>
        </w:rPr>
        <w:t xml:space="preserve"> 3</w:t>
      </w:r>
    </w:p>
    <w:p w:rsidR="00BE0771" w:rsidRPr="00163852" w:rsidRDefault="00720AEA" w:rsidP="00382AD7">
      <w:pPr>
        <w:spacing w:after="120"/>
        <w:jc w:val="center"/>
        <w:rPr>
          <w:b/>
          <w:color w:val="000000"/>
          <w:sz w:val="24"/>
          <w:szCs w:val="24"/>
        </w:rPr>
      </w:pPr>
      <w:r w:rsidRPr="00163852">
        <w:rPr>
          <w:b/>
          <w:color w:val="000000"/>
          <w:sz w:val="24"/>
          <w:szCs w:val="24"/>
        </w:rPr>
        <w:t>Noční klid</w:t>
      </w:r>
    </w:p>
    <w:p w:rsidR="00720AEA" w:rsidRPr="000F13B9" w:rsidRDefault="006D6D0D" w:rsidP="00850CDC">
      <w:pPr>
        <w:pStyle w:val="Nadpis7"/>
        <w:numPr>
          <w:ilvl w:val="0"/>
          <w:numId w:val="25"/>
        </w:numPr>
        <w:spacing w:before="0"/>
        <w:jc w:val="both"/>
        <w:rPr>
          <w:rFonts w:ascii="Times New Roman" w:hAnsi="Times New Roman"/>
        </w:rPr>
      </w:pPr>
      <w:r w:rsidRPr="000F13B9">
        <w:rPr>
          <w:rFonts w:ascii="Times New Roman" w:hAnsi="Times New Roman"/>
        </w:rPr>
        <w:t xml:space="preserve">Dobou nočního klidu se rozumí doba od </w:t>
      </w:r>
      <w:r w:rsidR="001E43F1">
        <w:rPr>
          <w:rFonts w:ascii="Times New Roman" w:hAnsi="Times New Roman"/>
        </w:rPr>
        <w:t>dvacáté</w:t>
      </w:r>
      <w:r w:rsidRPr="000F13B9">
        <w:rPr>
          <w:rFonts w:ascii="Times New Roman" w:hAnsi="Times New Roman"/>
        </w:rPr>
        <w:t xml:space="preserve"> </w:t>
      </w:r>
      <w:r w:rsidR="001E43F1">
        <w:rPr>
          <w:rFonts w:ascii="Times New Roman" w:hAnsi="Times New Roman"/>
        </w:rPr>
        <w:t xml:space="preserve">druhé </w:t>
      </w:r>
      <w:r w:rsidRPr="000F13B9">
        <w:rPr>
          <w:rFonts w:ascii="Times New Roman" w:hAnsi="Times New Roman"/>
        </w:rPr>
        <w:t xml:space="preserve">do </w:t>
      </w:r>
      <w:r w:rsidR="001E43F1">
        <w:rPr>
          <w:rFonts w:ascii="Times New Roman" w:hAnsi="Times New Roman"/>
        </w:rPr>
        <w:t>šesté</w:t>
      </w:r>
      <w:r w:rsidRPr="000F13B9">
        <w:rPr>
          <w:rFonts w:ascii="Times New Roman" w:hAnsi="Times New Roman"/>
        </w:rPr>
        <w:t xml:space="preserve"> hodiny. </w:t>
      </w:r>
    </w:p>
    <w:p w:rsidR="00E34655" w:rsidRPr="000F13B9" w:rsidRDefault="006D6D0D" w:rsidP="00E34655">
      <w:pPr>
        <w:pStyle w:val="Nadpis7"/>
        <w:numPr>
          <w:ilvl w:val="0"/>
          <w:numId w:val="25"/>
        </w:numPr>
        <w:spacing w:before="0"/>
        <w:ind w:left="0" w:firstLine="360"/>
        <w:jc w:val="both"/>
        <w:rPr>
          <w:rFonts w:ascii="Times New Roman" w:hAnsi="Times New Roman"/>
        </w:rPr>
      </w:pPr>
      <w:r w:rsidRPr="000F13B9">
        <w:rPr>
          <w:rFonts w:ascii="Times New Roman" w:hAnsi="Times New Roman"/>
        </w:rPr>
        <w:t xml:space="preserve">Doba nočního klidu </w:t>
      </w:r>
      <w:r w:rsidR="004B193F">
        <w:rPr>
          <w:rFonts w:ascii="Times New Roman" w:hAnsi="Times New Roman"/>
        </w:rPr>
        <w:t>nemusí být dodržována</w:t>
      </w:r>
      <w:r w:rsidRPr="000F13B9">
        <w:rPr>
          <w:rFonts w:ascii="Times New Roman" w:hAnsi="Times New Roman"/>
        </w:rPr>
        <w:t xml:space="preserve"> </w:t>
      </w:r>
      <w:r w:rsidR="00720AEA" w:rsidRPr="000F13B9">
        <w:rPr>
          <w:rFonts w:ascii="Times New Roman" w:hAnsi="Times New Roman"/>
        </w:rPr>
        <w:t>v noci z 31. prosince na 1. ledna.</w:t>
      </w:r>
      <w:r w:rsidRPr="000F13B9">
        <w:rPr>
          <w:rFonts w:ascii="Times New Roman" w:hAnsi="Times New Roman"/>
        </w:rPr>
        <w:t xml:space="preserve"> </w:t>
      </w:r>
    </w:p>
    <w:p w:rsidR="00F31564" w:rsidRPr="0070621A" w:rsidRDefault="008F3C8A" w:rsidP="00E34655">
      <w:pPr>
        <w:pStyle w:val="Nadpis7"/>
        <w:numPr>
          <w:ilvl w:val="0"/>
          <w:numId w:val="25"/>
        </w:numPr>
        <w:spacing w:before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Při konání tradiční akce</w:t>
      </w:r>
    </w:p>
    <w:p w:rsidR="00C47702" w:rsidRPr="00BB02D8" w:rsidRDefault="00BB02D8" w:rsidP="00A34049">
      <w:pPr>
        <w:numPr>
          <w:ilvl w:val="0"/>
          <w:numId w:val="40"/>
        </w:numPr>
        <w:jc w:val="both"/>
        <w:rPr>
          <w:sz w:val="24"/>
          <w:szCs w:val="24"/>
        </w:rPr>
      </w:pPr>
      <w:r w:rsidRPr="00BB02D8">
        <w:rPr>
          <w:sz w:val="24"/>
          <w:szCs w:val="24"/>
        </w:rPr>
        <w:t>D</w:t>
      </w:r>
      <w:r w:rsidR="00E50122">
        <w:rPr>
          <w:sz w:val="24"/>
          <w:szCs w:val="24"/>
        </w:rPr>
        <w:t>e</w:t>
      </w:r>
      <w:r w:rsidR="00A91902">
        <w:rPr>
          <w:sz w:val="24"/>
          <w:szCs w:val="24"/>
        </w:rPr>
        <w:t>n horníků</w:t>
      </w:r>
      <w:r w:rsidR="00C47702" w:rsidRPr="00BB02D8">
        <w:rPr>
          <w:sz w:val="24"/>
          <w:szCs w:val="24"/>
        </w:rPr>
        <w:t>,</w:t>
      </w:r>
      <w:r w:rsidR="002439F5">
        <w:rPr>
          <w:sz w:val="24"/>
          <w:szCs w:val="24"/>
        </w:rPr>
        <w:t xml:space="preserve"> </w:t>
      </w:r>
      <w:r w:rsidR="006530F3">
        <w:rPr>
          <w:sz w:val="24"/>
          <w:szCs w:val="24"/>
        </w:rPr>
        <w:t>kona</w:t>
      </w:r>
      <w:r w:rsidR="00334715">
        <w:rPr>
          <w:sz w:val="24"/>
          <w:szCs w:val="24"/>
        </w:rPr>
        <w:t>n</w:t>
      </w:r>
      <w:r w:rsidR="00E50122">
        <w:rPr>
          <w:sz w:val="24"/>
          <w:szCs w:val="24"/>
        </w:rPr>
        <w:t>é</w:t>
      </w:r>
      <w:r w:rsidR="002439F5">
        <w:rPr>
          <w:sz w:val="24"/>
          <w:szCs w:val="24"/>
        </w:rPr>
        <w:t xml:space="preserve"> v </w:t>
      </w:r>
      <w:r w:rsidR="008F3C8A">
        <w:rPr>
          <w:sz w:val="24"/>
          <w:szCs w:val="24"/>
        </w:rPr>
        <w:t>září</w:t>
      </w:r>
      <w:r w:rsidR="002439F5">
        <w:rPr>
          <w:sz w:val="24"/>
          <w:szCs w:val="24"/>
        </w:rPr>
        <w:t>,</w:t>
      </w:r>
    </w:p>
    <w:p w:rsidR="00BB02D8" w:rsidRPr="00BB02D8" w:rsidRDefault="00BB02D8" w:rsidP="00A34049">
      <w:pPr>
        <w:numPr>
          <w:ilvl w:val="0"/>
          <w:numId w:val="40"/>
        </w:numPr>
        <w:jc w:val="both"/>
        <w:rPr>
          <w:sz w:val="24"/>
          <w:szCs w:val="24"/>
        </w:rPr>
      </w:pPr>
      <w:r w:rsidRPr="00BB02D8">
        <w:rPr>
          <w:sz w:val="24"/>
          <w:szCs w:val="24"/>
        </w:rPr>
        <w:t>Hurá, prázdniny,</w:t>
      </w:r>
      <w:r w:rsidR="002439F5">
        <w:rPr>
          <w:sz w:val="24"/>
          <w:szCs w:val="24"/>
        </w:rPr>
        <w:t xml:space="preserve"> </w:t>
      </w:r>
      <w:r w:rsidR="006530F3">
        <w:rPr>
          <w:sz w:val="24"/>
          <w:szCs w:val="24"/>
        </w:rPr>
        <w:t>kon</w:t>
      </w:r>
      <w:r w:rsidR="002439F5">
        <w:rPr>
          <w:sz w:val="24"/>
          <w:szCs w:val="24"/>
        </w:rPr>
        <w:t>ané v červnu,</w:t>
      </w:r>
    </w:p>
    <w:p w:rsidR="00837994" w:rsidRDefault="00CD5534" w:rsidP="00A34049">
      <w:pPr>
        <w:numPr>
          <w:ilvl w:val="0"/>
          <w:numId w:val="40"/>
        </w:numPr>
        <w:jc w:val="both"/>
        <w:rPr>
          <w:sz w:val="24"/>
          <w:szCs w:val="24"/>
        </w:rPr>
      </w:pPr>
      <w:r w:rsidRPr="00BB02D8">
        <w:rPr>
          <w:sz w:val="24"/>
          <w:szCs w:val="24"/>
        </w:rPr>
        <w:t>Pálení čarodějnic</w:t>
      </w:r>
      <w:r w:rsidR="00C47702" w:rsidRPr="00BB02D8">
        <w:rPr>
          <w:sz w:val="24"/>
          <w:szCs w:val="24"/>
        </w:rPr>
        <w:t>,</w:t>
      </w:r>
      <w:r w:rsidR="002439F5">
        <w:rPr>
          <w:sz w:val="24"/>
          <w:szCs w:val="24"/>
        </w:rPr>
        <w:t xml:space="preserve"> </w:t>
      </w:r>
      <w:r w:rsidR="006530F3">
        <w:rPr>
          <w:sz w:val="24"/>
          <w:szCs w:val="24"/>
        </w:rPr>
        <w:t>kon</w:t>
      </w:r>
      <w:r w:rsidR="002439F5">
        <w:rPr>
          <w:sz w:val="24"/>
          <w:szCs w:val="24"/>
        </w:rPr>
        <w:t>ané v dubnu,</w:t>
      </w:r>
    </w:p>
    <w:p w:rsidR="00C47702" w:rsidRPr="000F13B9" w:rsidRDefault="00E50122" w:rsidP="00A34049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Sokolovský</w:t>
      </w:r>
      <w:r w:rsidR="00CD5534" w:rsidRPr="000F13B9">
        <w:rPr>
          <w:sz w:val="24"/>
          <w:szCs w:val="24"/>
        </w:rPr>
        <w:t xml:space="preserve"> dostavník</w:t>
      </w:r>
      <w:r w:rsidR="00C47702" w:rsidRPr="000F13B9">
        <w:rPr>
          <w:sz w:val="24"/>
          <w:szCs w:val="24"/>
        </w:rPr>
        <w:t>,</w:t>
      </w:r>
      <w:r w:rsidR="002439F5">
        <w:rPr>
          <w:sz w:val="24"/>
          <w:szCs w:val="24"/>
        </w:rPr>
        <w:t xml:space="preserve"> </w:t>
      </w:r>
      <w:r w:rsidR="006530F3">
        <w:rPr>
          <w:sz w:val="24"/>
          <w:szCs w:val="24"/>
        </w:rPr>
        <w:t>kon</w:t>
      </w:r>
      <w:r w:rsidR="002439F5">
        <w:rPr>
          <w:sz w:val="24"/>
          <w:szCs w:val="24"/>
        </w:rPr>
        <w:t>ané v květnu,</w:t>
      </w:r>
    </w:p>
    <w:p w:rsidR="00CD3F50" w:rsidRPr="00837994" w:rsidRDefault="00CD3F50" w:rsidP="00A34049">
      <w:pPr>
        <w:numPr>
          <w:ilvl w:val="0"/>
          <w:numId w:val="40"/>
        </w:numPr>
        <w:jc w:val="both"/>
        <w:rPr>
          <w:sz w:val="24"/>
          <w:szCs w:val="24"/>
        </w:rPr>
      </w:pPr>
      <w:r w:rsidRPr="00837994">
        <w:rPr>
          <w:sz w:val="24"/>
          <w:szCs w:val="24"/>
        </w:rPr>
        <w:t>Sokolovské</w:t>
      </w:r>
      <w:r w:rsidR="00E50122">
        <w:rPr>
          <w:sz w:val="24"/>
          <w:szCs w:val="24"/>
        </w:rPr>
        <w:t xml:space="preserve"> kulturní</w:t>
      </w:r>
      <w:r w:rsidRPr="00837994">
        <w:rPr>
          <w:sz w:val="24"/>
          <w:szCs w:val="24"/>
        </w:rPr>
        <w:t xml:space="preserve"> lét</w:t>
      </w:r>
      <w:r w:rsidR="00E50122">
        <w:rPr>
          <w:sz w:val="24"/>
          <w:szCs w:val="24"/>
        </w:rPr>
        <w:t>o</w:t>
      </w:r>
      <w:r w:rsidRPr="00837994">
        <w:rPr>
          <w:sz w:val="24"/>
          <w:szCs w:val="24"/>
        </w:rPr>
        <w:t>,</w:t>
      </w:r>
      <w:r w:rsidR="00313F72" w:rsidRPr="00837994">
        <w:rPr>
          <w:sz w:val="24"/>
          <w:szCs w:val="24"/>
        </w:rPr>
        <w:t xml:space="preserve"> </w:t>
      </w:r>
      <w:r w:rsidR="006530F3">
        <w:rPr>
          <w:sz w:val="24"/>
          <w:szCs w:val="24"/>
        </w:rPr>
        <w:t>kon</w:t>
      </w:r>
      <w:r w:rsidR="00313F72" w:rsidRPr="00837994">
        <w:rPr>
          <w:sz w:val="24"/>
          <w:szCs w:val="24"/>
        </w:rPr>
        <w:t>ané v</w:t>
      </w:r>
      <w:r w:rsidR="004F13E2">
        <w:rPr>
          <w:sz w:val="24"/>
          <w:szCs w:val="24"/>
        </w:rPr>
        <w:t xml:space="preserve"> červenci a </w:t>
      </w:r>
      <w:r w:rsidR="00313F72" w:rsidRPr="00837994">
        <w:rPr>
          <w:sz w:val="24"/>
          <w:szCs w:val="24"/>
        </w:rPr>
        <w:t>srpnu,</w:t>
      </w:r>
    </w:p>
    <w:p w:rsidR="00FC0A2D" w:rsidRPr="0070621A" w:rsidRDefault="004B193F" w:rsidP="00A34049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se</w:t>
      </w:r>
      <w:r w:rsidRPr="000F13B9">
        <w:rPr>
          <w:sz w:val="24"/>
          <w:szCs w:val="24"/>
        </w:rPr>
        <w:t xml:space="preserve"> </w:t>
      </w:r>
      <w:r w:rsidR="00C47702" w:rsidRPr="000F13B9">
        <w:rPr>
          <w:sz w:val="24"/>
          <w:szCs w:val="24"/>
        </w:rPr>
        <w:t xml:space="preserve">doba nočního klidu </w:t>
      </w:r>
      <w:r>
        <w:rPr>
          <w:sz w:val="24"/>
          <w:szCs w:val="24"/>
        </w:rPr>
        <w:t>vymezuje od</w:t>
      </w:r>
      <w:r w:rsidR="00C47702" w:rsidRPr="000F13B9">
        <w:rPr>
          <w:sz w:val="24"/>
          <w:szCs w:val="24"/>
        </w:rPr>
        <w:t xml:space="preserve"> </w:t>
      </w:r>
      <w:r w:rsidR="001E43F1">
        <w:rPr>
          <w:sz w:val="24"/>
          <w:szCs w:val="24"/>
        </w:rPr>
        <w:t>druhé do šesté hodiny</w:t>
      </w:r>
      <w:r w:rsidR="00935D98">
        <w:rPr>
          <w:sz w:val="24"/>
          <w:szCs w:val="24"/>
        </w:rPr>
        <w:t xml:space="preserve"> </w:t>
      </w:r>
      <w:r w:rsidR="00935D98" w:rsidRPr="0070621A">
        <w:rPr>
          <w:sz w:val="24"/>
          <w:szCs w:val="24"/>
        </w:rPr>
        <w:t>dne bezprostředně následujícího po dni konání akce</w:t>
      </w:r>
      <w:r w:rsidR="00C47702" w:rsidRPr="0070621A">
        <w:rPr>
          <w:sz w:val="24"/>
          <w:szCs w:val="24"/>
        </w:rPr>
        <w:t>.</w:t>
      </w:r>
    </w:p>
    <w:p w:rsidR="00FC0A2D" w:rsidRPr="009E0A06" w:rsidRDefault="00FC0A2D" w:rsidP="00446E4F">
      <w:pPr>
        <w:numPr>
          <w:ilvl w:val="0"/>
          <w:numId w:val="25"/>
        </w:numPr>
        <w:spacing w:after="60"/>
        <w:ind w:left="0" w:firstLine="360"/>
        <w:jc w:val="both"/>
        <w:rPr>
          <w:sz w:val="24"/>
          <w:szCs w:val="24"/>
        </w:rPr>
      </w:pPr>
      <w:r w:rsidRPr="009E0A06">
        <w:rPr>
          <w:sz w:val="24"/>
          <w:szCs w:val="24"/>
        </w:rPr>
        <w:t xml:space="preserve">Městský úřad Sokolov </w:t>
      </w:r>
      <w:r w:rsidR="00520158" w:rsidRPr="009E0A06">
        <w:rPr>
          <w:sz w:val="24"/>
          <w:szCs w:val="24"/>
        </w:rPr>
        <w:t>zveřejní</w:t>
      </w:r>
      <w:r w:rsidRPr="009E0A06">
        <w:rPr>
          <w:sz w:val="24"/>
          <w:szCs w:val="24"/>
        </w:rPr>
        <w:t xml:space="preserve"> i</w:t>
      </w:r>
      <w:r w:rsidR="002529B4" w:rsidRPr="009E0A06">
        <w:rPr>
          <w:sz w:val="24"/>
          <w:szCs w:val="24"/>
        </w:rPr>
        <w:t>nformaci</w:t>
      </w:r>
      <w:r w:rsidRPr="009E0A06">
        <w:rPr>
          <w:sz w:val="24"/>
          <w:szCs w:val="24"/>
        </w:rPr>
        <w:t xml:space="preserve"> o </w:t>
      </w:r>
      <w:r w:rsidR="002A10AC">
        <w:rPr>
          <w:sz w:val="24"/>
          <w:szCs w:val="24"/>
        </w:rPr>
        <w:t xml:space="preserve">konkrétním </w:t>
      </w:r>
      <w:r w:rsidRPr="009E0A06">
        <w:rPr>
          <w:sz w:val="24"/>
          <w:szCs w:val="24"/>
        </w:rPr>
        <w:t>t</w:t>
      </w:r>
      <w:r w:rsidR="00EF6853" w:rsidRPr="009E0A06">
        <w:rPr>
          <w:sz w:val="24"/>
          <w:szCs w:val="24"/>
        </w:rPr>
        <w:t>ermínu konání akc</w:t>
      </w:r>
      <w:r w:rsidR="002A10AC">
        <w:rPr>
          <w:sz w:val="24"/>
          <w:szCs w:val="24"/>
        </w:rPr>
        <w:t>í</w:t>
      </w:r>
      <w:r w:rsidR="00EF6853" w:rsidRPr="009E0A06">
        <w:rPr>
          <w:sz w:val="24"/>
          <w:szCs w:val="24"/>
        </w:rPr>
        <w:t xml:space="preserve"> podle odst</w:t>
      </w:r>
      <w:r w:rsidR="00B41786">
        <w:rPr>
          <w:sz w:val="24"/>
          <w:szCs w:val="24"/>
        </w:rPr>
        <w:t>avce</w:t>
      </w:r>
      <w:r w:rsidR="00EF6853" w:rsidRPr="009E0A06">
        <w:rPr>
          <w:sz w:val="24"/>
          <w:szCs w:val="24"/>
        </w:rPr>
        <w:t xml:space="preserve"> </w:t>
      </w:r>
      <w:r w:rsidR="00520158" w:rsidRPr="009E0A06">
        <w:rPr>
          <w:sz w:val="24"/>
          <w:szCs w:val="24"/>
        </w:rPr>
        <w:t>3</w:t>
      </w:r>
      <w:r w:rsidRPr="009E0A06">
        <w:rPr>
          <w:sz w:val="24"/>
          <w:szCs w:val="24"/>
        </w:rPr>
        <w:t xml:space="preserve"> na úřední desce </w:t>
      </w:r>
      <w:r w:rsidR="00EF6853" w:rsidRPr="009E0A06">
        <w:rPr>
          <w:sz w:val="24"/>
          <w:szCs w:val="24"/>
        </w:rPr>
        <w:t>nejméně</w:t>
      </w:r>
      <w:r w:rsidRPr="009E0A06">
        <w:rPr>
          <w:sz w:val="24"/>
          <w:szCs w:val="24"/>
        </w:rPr>
        <w:t xml:space="preserve"> 5 dnů před</w:t>
      </w:r>
      <w:r w:rsidR="00EF6853" w:rsidRPr="009E0A06">
        <w:rPr>
          <w:sz w:val="24"/>
          <w:szCs w:val="24"/>
        </w:rPr>
        <w:t>em.</w:t>
      </w:r>
    </w:p>
    <w:p w:rsidR="00BE0771" w:rsidRPr="006A0DDF" w:rsidRDefault="00382AD7" w:rsidP="00446E4F">
      <w:pPr>
        <w:pStyle w:val="Nadpis1"/>
        <w:spacing w:before="240" w:after="120"/>
        <w:rPr>
          <w:b w:val="0"/>
          <w:szCs w:val="24"/>
        </w:rPr>
      </w:pPr>
      <w:r w:rsidRPr="006A0DDF">
        <w:rPr>
          <w:b w:val="0"/>
          <w:szCs w:val="24"/>
        </w:rPr>
        <w:t>Čl.</w:t>
      </w:r>
      <w:r w:rsidR="0023549F">
        <w:rPr>
          <w:b w:val="0"/>
          <w:szCs w:val="24"/>
        </w:rPr>
        <w:t xml:space="preserve"> 4</w:t>
      </w:r>
    </w:p>
    <w:p w:rsidR="00BE0771" w:rsidRPr="006A0DDF" w:rsidRDefault="00307141" w:rsidP="00382AD7">
      <w:pPr>
        <w:pStyle w:val="Zkladntext"/>
        <w:spacing w:after="120"/>
        <w:jc w:val="center"/>
        <w:rPr>
          <w:b/>
          <w:szCs w:val="24"/>
        </w:rPr>
      </w:pPr>
      <w:r>
        <w:rPr>
          <w:b/>
          <w:szCs w:val="24"/>
        </w:rPr>
        <w:t>Omezení provozní doby pohostinství</w:t>
      </w:r>
    </w:p>
    <w:p w:rsidR="00366926" w:rsidRPr="00307141" w:rsidRDefault="00A73411" w:rsidP="00A73411">
      <w:pPr>
        <w:pStyle w:val="Nadpis7"/>
        <w:numPr>
          <w:ilvl w:val="0"/>
          <w:numId w:val="32"/>
        </w:numPr>
        <w:spacing w:before="0"/>
        <w:ind w:left="0" w:firstLine="426"/>
        <w:jc w:val="both"/>
        <w:rPr>
          <w:rFonts w:ascii="Times New Roman" w:hAnsi="Times New Roman"/>
        </w:rPr>
      </w:pPr>
      <w:r w:rsidRPr="00307141">
        <w:rPr>
          <w:rFonts w:ascii="Times New Roman" w:hAnsi="Times New Roman"/>
        </w:rPr>
        <w:t xml:space="preserve"> </w:t>
      </w:r>
      <w:r w:rsidR="00366926" w:rsidRPr="00307141">
        <w:rPr>
          <w:rFonts w:ascii="Times New Roman" w:hAnsi="Times New Roman"/>
        </w:rPr>
        <w:t xml:space="preserve">V současně zastavěném území </w:t>
      </w:r>
      <w:r w:rsidR="00B41786">
        <w:rPr>
          <w:rFonts w:ascii="Times New Roman" w:hAnsi="Times New Roman"/>
        </w:rPr>
        <w:t>města</w:t>
      </w:r>
      <w:r w:rsidR="00366926" w:rsidRPr="00307141">
        <w:rPr>
          <w:rFonts w:ascii="Times New Roman" w:hAnsi="Times New Roman"/>
        </w:rPr>
        <w:t xml:space="preserve"> se </w:t>
      </w:r>
      <w:r w:rsidR="00307141" w:rsidRPr="00307141">
        <w:rPr>
          <w:rFonts w:ascii="Times New Roman" w:hAnsi="Times New Roman"/>
        </w:rPr>
        <w:t xml:space="preserve">zakazuje provozovat </w:t>
      </w:r>
      <w:r w:rsidR="00366926" w:rsidRPr="00307141">
        <w:rPr>
          <w:rFonts w:ascii="Times New Roman" w:hAnsi="Times New Roman"/>
        </w:rPr>
        <w:t>pohostinství mimo uzavřené budovy k tomu určené</w:t>
      </w:r>
    </w:p>
    <w:p w:rsidR="00366926" w:rsidRPr="00307141" w:rsidRDefault="00307141" w:rsidP="00366926">
      <w:pPr>
        <w:numPr>
          <w:ilvl w:val="0"/>
          <w:numId w:val="44"/>
        </w:numPr>
        <w:rPr>
          <w:sz w:val="24"/>
          <w:szCs w:val="24"/>
        </w:rPr>
      </w:pPr>
      <w:r w:rsidRPr="00307141">
        <w:rPr>
          <w:sz w:val="24"/>
          <w:szCs w:val="24"/>
        </w:rPr>
        <w:t xml:space="preserve">ve dni předcházejícím sobotu, neděli nebo svátek v době od </w:t>
      </w:r>
      <w:r w:rsidR="00482EBB">
        <w:rPr>
          <w:sz w:val="24"/>
          <w:szCs w:val="24"/>
        </w:rPr>
        <w:t>dvacáté čtvrté</w:t>
      </w:r>
      <w:r w:rsidRPr="00307141">
        <w:rPr>
          <w:sz w:val="24"/>
          <w:szCs w:val="24"/>
        </w:rPr>
        <w:t xml:space="preserve"> do </w:t>
      </w:r>
      <w:r w:rsidR="00482EBB">
        <w:rPr>
          <w:sz w:val="24"/>
          <w:szCs w:val="24"/>
        </w:rPr>
        <w:t>šesté</w:t>
      </w:r>
      <w:r w:rsidRPr="00307141">
        <w:rPr>
          <w:sz w:val="24"/>
          <w:szCs w:val="24"/>
        </w:rPr>
        <w:t xml:space="preserve"> hodiny</w:t>
      </w:r>
      <w:r>
        <w:rPr>
          <w:sz w:val="24"/>
          <w:szCs w:val="24"/>
        </w:rPr>
        <w:t>,</w:t>
      </w:r>
    </w:p>
    <w:p w:rsidR="00307141" w:rsidRPr="00307141" w:rsidRDefault="00307141" w:rsidP="007821E4">
      <w:pPr>
        <w:numPr>
          <w:ilvl w:val="0"/>
          <w:numId w:val="44"/>
        </w:numPr>
        <w:spacing w:after="60"/>
        <w:rPr>
          <w:sz w:val="24"/>
          <w:szCs w:val="24"/>
        </w:rPr>
      </w:pPr>
      <w:r w:rsidRPr="00307141">
        <w:rPr>
          <w:sz w:val="24"/>
          <w:szCs w:val="24"/>
        </w:rPr>
        <w:t xml:space="preserve">v ostatních dnech v době od </w:t>
      </w:r>
      <w:r w:rsidR="00482EBB">
        <w:rPr>
          <w:sz w:val="24"/>
          <w:szCs w:val="24"/>
        </w:rPr>
        <w:t>dvacáté druhé</w:t>
      </w:r>
      <w:r w:rsidRPr="00307141">
        <w:rPr>
          <w:sz w:val="24"/>
          <w:szCs w:val="24"/>
        </w:rPr>
        <w:t xml:space="preserve"> do </w:t>
      </w:r>
      <w:r w:rsidR="00482EBB">
        <w:rPr>
          <w:sz w:val="24"/>
          <w:szCs w:val="24"/>
        </w:rPr>
        <w:t>šesté</w:t>
      </w:r>
      <w:r w:rsidRPr="00307141">
        <w:rPr>
          <w:sz w:val="24"/>
          <w:szCs w:val="24"/>
        </w:rPr>
        <w:t xml:space="preserve"> hodiny.</w:t>
      </w:r>
    </w:p>
    <w:p w:rsidR="00A73411" w:rsidRPr="00307141" w:rsidRDefault="00307141" w:rsidP="003071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07141">
        <w:rPr>
          <w:sz w:val="24"/>
          <w:szCs w:val="24"/>
        </w:rPr>
        <w:t xml:space="preserve">Ustanovení odstavce 1 se nevztahuje na </w:t>
      </w:r>
      <w:r w:rsidRPr="00307141">
        <w:rPr>
          <w:color w:val="000000"/>
          <w:sz w:val="24"/>
          <w:szCs w:val="24"/>
        </w:rPr>
        <w:t>noc z 31. prosince na 1. ledna</w:t>
      </w:r>
      <w:r w:rsidR="00A73411" w:rsidRPr="00307141">
        <w:rPr>
          <w:sz w:val="24"/>
          <w:szCs w:val="24"/>
        </w:rPr>
        <w:t>.</w:t>
      </w:r>
    </w:p>
    <w:p w:rsidR="00331260" w:rsidRDefault="00382AD7" w:rsidP="00382AD7">
      <w:pPr>
        <w:pStyle w:val="Zkladntext"/>
        <w:spacing w:before="240" w:after="120"/>
        <w:jc w:val="center"/>
        <w:rPr>
          <w:szCs w:val="24"/>
        </w:rPr>
      </w:pPr>
      <w:r w:rsidRPr="006A0DDF">
        <w:rPr>
          <w:szCs w:val="24"/>
        </w:rPr>
        <w:lastRenderedPageBreak/>
        <w:t>Čl.</w:t>
      </w:r>
      <w:r w:rsidR="0023549F">
        <w:rPr>
          <w:szCs w:val="24"/>
        </w:rPr>
        <w:t xml:space="preserve"> 5</w:t>
      </w:r>
    </w:p>
    <w:p w:rsidR="00CA1A03" w:rsidRPr="00163852" w:rsidRDefault="00127B3D" w:rsidP="00CA1A03">
      <w:pPr>
        <w:pStyle w:val="Zkladntext"/>
        <w:spacing w:after="1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Zákaz u</w:t>
      </w:r>
      <w:r w:rsidR="00CA1A03" w:rsidRPr="00163852">
        <w:rPr>
          <w:b/>
          <w:color w:val="000000"/>
          <w:szCs w:val="24"/>
        </w:rPr>
        <w:t>misťování věcí na veřejné prostranství</w:t>
      </w:r>
    </w:p>
    <w:p w:rsidR="00CA1A03" w:rsidRPr="00D72C89" w:rsidRDefault="008A568B" w:rsidP="008A568B">
      <w:pPr>
        <w:pStyle w:val="Prosttext"/>
        <w:ind w:firstLine="708"/>
        <w:jc w:val="both"/>
        <w:rPr>
          <w:color w:val="000000"/>
          <w:sz w:val="24"/>
          <w:szCs w:val="24"/>
        </w:rPr>
      </w:pPr>
      <w:r w:rsidRPr="00D72C89">
        <w:rPr>
          <w:color w:val="000000"/>
          <w:sz w:val="24"/>
          <w:szCs w:val="24"/>
        </w:rPr>
        <w:t>N</w:t>
      </w:r>
      <w:r w:rsidR="00CA1A03" w:rsidRPr="00D72C89">
        <w:rPr>
          <w:color w:val="000000"/>
          <w:sz w:val="24"/>
          <w:szCs w:val="24"/>
        </w:rPr>
        <w:t xml:space="preserve">a veřejných prostranstvích </w:t>
      </w:r>
      <w:r w:rsidR="00127B3D" w:rsidRPr="00D72C89">
        <w:rPr>
          <w:color w:val="000000"/>
          <w:sz w:val="24"/>
          <w:szCs w:val="24"/>
        </w:rPr>
        <w:t xml:space="preserve">v současně zastavěném území </w:t>
      </w:r>
      <w:r w:rsidR="00B41786" w:rsidRPr="00D72C89">
        <w:rPr>
          <w:color w:val="000000"/>
          <w:sz w:val="24"/>
          <w:szCs w:val="24"/>
        </w:rPr>
        <w:t>měst</w:t>
      </w:r>
      <w:r w:rsidR="00127B3D" w:rsidRPr="00D72C89">
        <w:rPr>
          <w:color w:val="000000"/>
          <w:sz w:val="24"/>
          <w:szCs w:val="24"/>
        </w:rPr>
        <w:t>a</w:t>
      </w:r>
      <w:r w:rsidR="000A0E7C" w:rsidRPr="00D72C89">
        <w:rPr>
          <w:sz w:val="24"/>
          <w:szCs w:val="24"/>
        </w:rPr>
        <w:t xml:space="preserve"> vyjma pozemních komunikací na těchto veřejných prostranstvích</w:t>
      </w:r>
      <w:r w:rsidR="00CA1A03" w:rsidRPr="00D72C89">
        <w:rPr>
          <w:color w:val="000000"/>
          <w:sz w:val="24"/>
          <w:szCs w:val="24"/>
        </w:rPr>
        <w:t xml:space="preserve"> se zakazuje umisťování </w:t>
      </w:r>
      <w:r w:rsidRPr="00D72C89">
        <w:rPr>
          <w:color w:val="000000"/>
          <w:sz w:val="24"/>
          <w:szCs w:val="24"/>
        </w:rPr>
        <w:t xml:space="preserve">a používání </w:t>
      </w:r>
      <w:r w:rsidR="00CA1A03" w:rsidRPr="00D72C89">
        <w:rPr>
          <w:color w:val="000000"/>
          <w:sz w:val="24"/>
          <w:szCs w:val="24"/>
        </w:rPr>
        <w:t xml:space="preserve">věcí </w:t>
      </w:r>
      <w:r w:rsidRPr="00D72C89">
        <w:rPr>
          <w:color w:val="000000"/>
          <w:sz w:val="24"/>
          <w:szCs w:val="24"/>
        </w:rPr>
        <w:t>určených</w:t>
      </w:r>
      <w:r w:rsidR="00CA1A03" w:rsidRPr="00D72C89">
        <w:rPr>
          <w:color w:val="000000"/>
          <w:sz w:val="24"/>
          <w:szCs w:val="24"/>
        </w:rPr>
        <w:t xml:space="preserve"> </w:t>
      </w:r>
      <w:r w:rsidR="00E20436" w:rsidRPr="00D72C89">
        <w:rPr>
          <w:color w:val="000000"/>
          <w:sz w:val="24"/>
          <w:szCs w:val="24"/>
        </w:rPr>
        <w:t xml:space="preserve">nebo sloužících </w:t>
      </w:r>
      <w:r w:rsidR="00CA1A03" w:rsidRPr="00D72C89">
        <w:rPr>
          <w:color w:val="000000"/>
          <w:sz w:val="24"/>
          <w:szCs w:val="24"/>
        </w:rPr>
        <w:t>k</w:t>
      </w:r>
      <w:r w:rsidRPr="00D72C89">
        <w:rPr>
          <w:color w:val="000000"/>
          <w:sz w:val="24"/>
          <w:szCs w:val="24"/>
        </w:rPr>
        <w:t> odpočinku, stravování nebo přípravě pokrmů</w:t>
      </w:r>
      <w:r w:rsidR="00CA1A03" w:rsidRPr="00D72C89">
        <w:rPr>
          <w:color w:val="000000"/>
          <w:sz w:val="24"/>
          <w:szCs w:val="24"/>
        </w:rPr>
        <w:t xml:space="preserve"> </w:t>
      </w:r>
      <w:r w:rsidRPr="00D72C89">
        <w:rPr>
          <w:color w:val="000000"/>
          <w:sz w:val="24"/>
          <w:szCs w:val="24"/>
        </w:rPr>
        <w:t>bez souhlasu vlastníka</w:t>
      </w:r>
      <w:r w:rsidR="00CA1A03" w:rsidRPr="00D72C89">
        <w:rPr>
          <w:color w:val="000000"/>
          <w:sz w:val="24"/>
          <w:szCs w:val="24"/>
        </w:rPr>
        <w:t xml:space="preserve"> veřejného prostranství</w:t>
      </w:r>
      <w:r w:rsidRPr="00D72C89">
        <w:rPr>
          <w:color w:val="000000"/>
          <w:sz w:val="24"/>
          <w:szCs w:val="24"/>
        </w:rPr>
        <w:t>.</w:t>
      </w:r>
    </w:p>
    <w:p w:rsidR="00CA1A03" w:rsidRPr="006A0DDF" w:rsidRDefault="00CA1A03" w:rsidP="00CA1A03">
      <w:pPr>
        <w:pStyle w:val="Zkladntext"/>
        <w:spacing w:before="240" w:after="120"/>
        <w:jc w:val="center"/>
        <w:rPr>
          <w:szCs w:val="24"/>
        </w:rPr>
      </w:pPr>
      <w:r w:rsidRPr="006A0DDF">
        <w:t>Čl.</w:t>
      </w:r>
      <w:r w:rsidR="0023549F">
        <w:t xml:space="preserve"> 6</w:t>
      </w:r>
    </w:p>
    <w:p w:rsidR="00720AEA" w:rsidRPr="006A0DDF" w:rsidRDefault="00720AEA" w:rsidP="00382AD7">
      <w:pPr>
        <w:pStyle w:val="Zkladntext"/>
        <w:spacing w:after="120"/>
        <w:jc w:val="center"/>
        <w:rPr>
          <w:b/>
          <w:szCs w:val="24"/>
        </w:rPr>
      </w:pPr>
      <w:r w:rsidRPr="006A0DDF">
        <w:rPr>
          <w:b/>
          <w:szCs w:val="24"/>
        </w:rPr>
        <w:t>Žebrání</w:t>
      </w:r>
    </w:p>
    <w:p w:rsidR="00720AEA" w:rsidRDefault="00974FAF" w:rsidP="00125E77">
      <w:pPr>
        <w:pStyle w:val="Zkladntext"/>
        <w:spacing w:after="60"/>
        <w:ind w:firstLine="709"/>
      </w:pPr>
      <w:r>
        <w:t>N</w:t>
      </w:r>
      <w:r w:rsidR="00720AEA" w:rsidRPr="006A0DDF">
        <w:t xml:space="preserve">a veřejném prostranství v současně zastavěném území </w:t>
      </w:r>
      <w:r w:rsidR="00B41786">
        <w:t>města</w:t>
      </w:r>
      <w:r w:rsidR="00720AEA" w:rsidRPr="006A0DDF">
        <w:t xml:space="preserve"> se zakazuje žebrání.</w:t>
      </w:r>
    </w:p>
    <w:p w:rsidR="00720AEA" w:rsidRPr="006A0DDF" w:rsidRDefault="00382AD7" w:rsidP="00382AD7">
      <w:pPr>
        <w:pStyle w:val="Zkladntext"/>
        <w:spacing w:before="240" w:after="120"/>
        <w:jc w:val="center"/>
        <w:rPr>
          <w:szCs w:val="24"/>
        </w:rPr>
      </w:pPr>
      <w:r w:rsidRPr="006A0DDF">
        <w:t>Čl.</w:t>
      </w:r>
      <w:r w:rsidR="00CA1A03">
        <w:t xml:space="preserve"> </w:t>
      </w:r>
      <w:r w:rsidR="0023549F">
        <w:t>7</w:t>
      </w:r>
    </w:p>
    <w:p w:rsidR="00A969CB" w:rsidRPr="002A69C0" w:rsidRDefault="00720AEA" w:rsidP="00382AD7">
      <w:pPr>
        <w:pStyle w:val="Zkladntext"/>
        <w:spacing w:after="120"/>
        <w:jc w:val="center"/>
        <w:rPr>
          <w:b/>
          <w:szCs w:val="24"/>
        </w:rPr>
      </w:pPr>
      <w:r w:rsidRPr="002A69C0">
        <w:rPr>
          <w:b/>
          <w:szCs w:val="24"/>
        </w:rPr>
        <w:t>Jízda</w:t>
      </w:r>
      <w:r w:rsidR="00A969CB" w:rsidRPr="002A69C0">
        <w:rPr>
          <w:b/>
          <w:szCs w:val="24"/>
        </w:rPr>
        <w:t xml:space="preserve"> a stání motorových vozidel</w:t>
      </w:r>
    </w:p>
    <w:p w:rsidR="000C106A" w:rsidRPr="003F7BCE" w:rsidRDefault="000C106A" w:rsidP="000C106A">
      <w:pPr>
        <w:pStyle w:val="Zkladntext"/>
        <w:spacing w:after="60"/>
        <w:ind w:firstLine="709"/>
      </w:pPr>
      <w:r w:rsidRPr="00254C8D">
        <w:rPr>
          <w:szCs w:val="24"/>
        </w:rPr>
        <w:t xml:space="preserve">Na veřejném prostranství v Sokolově, vyjma veřejných prostranství vyhrazených pro </w:t>
      </w:r>
      <w:r w:rsidR="00415E71" w:rsidRPr="00254C8D">
        <w:rPr>
          <w:szCs w:val="24"/>
        </w:rPr>
        <w:t>jízdu a stání</w:t>
      </w:r>
      <w:r w:rsidRPr="00254C8D">
        <w:rPr>
          <w:szCs w:val="24"/>
        </w:rPr>
        <w:t xml:space="preserve"> motorových vozidel, se zakazuje jezdit a stát motorovými vozidly mimo pozemní komunikace. Tento zákaz se nevztahuje na chodníky a lesy mající charakter veřejného p</w:t>
      </w:r>
      <w:r w:rsidR="00751828" w:rsidRPr="00254C8D">
        <w:rPr>
          <w:szCs w:val="24"/>
        </w:rPr>
        <w:t>rostranství, jejichž užívání pro daný účel upravují zvláštní</w:t>
      </w:r>
      <w:r w:rsidRPr="00254C8D">
        <w:rPr>
          <w:szCs w:val="24"/>
        </w:rPr>
        <w:t xml:space="preserve"> předpisy</w:t>
      </w:r>
      <w:r w:rsidRPr="00254C8D">
        <w:rPr>
          <w:rStyle w:val="Znakapoznpodarou"/>
          <w:szCs w:val="24"/>
        </w:rPr>
        <w:footnoteReference w:customMarkFollows="1" w:id="1"/>
        <w:t>1</w:t>
      </w:r>
      <w:r w:rsidRPr="002A69C0">
        <w:rPr>
          <w:rStyle w:val="Znakapoznpodarou"/>
        </w:rPr>
        <w:t>)</w:t>
      </w:r>
      <w:r w:rsidRPr="002A69C0">
        <w:t>.</w:t>
      </w:r>
    </w:p>
    <w:p w:rsidR="00332B06" w:rsidRPr="006A0DDF" w:rsidRDefault="00382AD7" w:rsidP="00382AD7">
      <w:pPr>
        <w:pStyle w:val="Zkladntext"/>
        <w:spacing w:before="240" w:after="120"/>
        <w:jc w:val="center"/>
        <w:rPr>
          <w:szCs w:val="24"/>
        </w:rPr>
      </w:pPr>
      <w:r w:rsidRPr="006A0DDF">
        <w:rPr>
          <w:szCs w:val="24"/>
        </w:rPr>
        <w:t>Čl.</w:t>
      </w:r>
      <w:r w:rsidR="0023549F">
        <w:rPr>
          <w:szCs w:val="24"/>
        </w:rPr>
        <w:t xml:space="preserve"> 8</w:t>
      </w:r>
    </w:p>
    <w:p w:rsidR="00332B06" w:rsidRPr="006A0DDF" w:rsidRDefault="00DF5B37" w:rsidP="00382AD7">
      <w:pPr>
        <w:pStyle w:val="Zkladntext"/>
        <w:spacing w:after="120"/>
        <w:jc w:val="center"/>
        <w:rPr>
          <w:b/>
          <w:szCs w:val="24"/>
        </w:rPr>
      </w:pPr>
      <w:r>
        <w:rPr>
          <w:b/>
          <w:szCs w:val="24"/>
        </w:rPr>
        <w:t>Zákaz používání pyrotechnických výrobků</w:t>
      </w:r>
    </w:p>
    <w:p w:rsidR="00720AEA" w:rsidRPr="006A0DDF" w:rsidRDefault="00720AEA" w:rsidP="007821E4">
      <w:pPr>
        <w:pStyle w:val="Nadpis7"/>
        <w:numPr>
          <w:ilvl w:val="0"/>
          <w:numId w:val="28"/>
        </w:numPr>
        <w:spacing w:before="0"/>
        <w:ind w:left="0" w:firstLine="360"/>
        <w:jc w:val="both"/>
        <w:rPr>
          <w:rFonts w:ascii="Times New Roman" w:hAnsi="Times New Roman"/>
        </w:rPr>
      </w:pPr>
      <w:r w:rsidRPr="006A0DDF">
        <w:rPr>
          <w:rFonts w:ascii="Times New Roman" w:hAnsi="Times New Roman"/>
        </w:rPr>
        <w:t>Na veřejném prostranství v současně zasta</w:t>
      </w:r>
      <w:r w:rsidR="00DF5B37">
        <w:rPr>
          <w:rFonts w:ascii="Times New Roman" w:hAnsi="Times New Roman"/>
        </w:rPr>
        <w:t xml:space="preserve">věném území </w:t>
      </w:r>
      <w:r w:rsidR="00B41786">
        <w:rPr>
          <w:rFonts w:ascii="Times New Roman" w:hAnsi="Times New Roman"/>
        </w:rPr>
        <w:t>měst</w:t>
      </w:r>
      <w:r w:rsidR="00DF5B37">
        <w:rPr>
          <w:rFonts w:ascii="Times New Roman" w:hAnsi="Times New Roman"/>
        </w:rPr>
        <w:t>a se zakazuje používání pyrotechnických výrobků</w:t>
      </w:r>
      <w:r w:rsidRPr="006A0DDF">
        <w:rPr>
          <w:rFonts w:ascii="Times New Roman" w:hAnsi="Times New Roman"/>
        </w:rPr>
        <w:t xml:space="preserve">. </w:t>
      </w:r>
    </w:p>
    <w:p w:rsidR="0001781C" w:rsidRDefault="007821E4" w:rsidP="007821E4">
      <w:pPr>
        <w:pStyle w:val="Nadpis7"/>
        <w:numPr>
          <w:ilvl w:val="0"/>
          <w:numId w:val="28"/>
        </w:numPr>
        <w:spacing w:before="0"/>
        <w:ind w:left="0" w:firstLine="360"/>
        <w:jc w:val="both"/>
        <w:rPr>
          <w:rFonts w:ascii="Times New Roman" w:hAnsi="Times New Roman"/>
          <w:color w:val="000000"/>
        </w:rPr>
      </w:pPr>
      <w:r w:rsidRPr="007821E4">
        <w:rPr>
          <w:rFonts w:ascii="Times New Roman" w:hAnsi="Times New Roman"/>
          <w:color w:val="000000"/>
        </w:rPr>
        <w:t xml:space="preserve">Zákaz podle odstavce 1 neplatí </w:t>
      </w:r>
    </w:p>
    <w:p w:rsidR="005773DB" w:rsidRPr="00AB7BEC" w:rsidRDefault="007821E4" w:rsidP="0001781C">
      <w:pPr>
        <w:pStyle w:val="Nadpis7"/>
        <w:numPr>
          <w:ilvl w:val="0"/>
          <w:numId w:val="45"/>
        </w:numPr>
        <w:spacing w:before="0"/>
        <w:jc w:val="both"/>
        <w:rPr>
          <w:rFonts w:ascii="Times New Roman" w:hAnsi="Times New Roman"/>
          <w:color w:val="000000"/>
        </w:rPr>
      </w:pPr>
      <w:r w:rsidRPr="007821E4">
        <w:rPr>
          <w:rFonts w:ascii="Times New Roman" w:hAnsi="Times New Roman"/>
          <w:color w:val="000000"/>
        </w:rPr>
        <w:t xml:space="preserve">v noci z 31. prosince na 1. </w:t>
      </w:r>
      <w:r w:rsidR="0001781C">
        <w:rPr>
          <w:rFonts w:ascii="Times New Roman" w:hAnsi="Times New Roman"/>
          <w:color w:val="000000"/>
        </w:rPr>
        <w:t>l</w:t>
      </w:r>
      <w:r w:rsidRPr="007821E4">
        <w:rPr>
          <w:rFonts w:ascii="Times New Roman" w:hAnsi="Times New Roman"/>
          <w:color w:val="000000"/>
        </w:rPr>
        <w:t>edna</w:t>
      </w:r>
      <w:r w:rsidR="0001781C">
        <w:rPr>
          <w:rFonts w:ascii="Times New Roman" w:hAnsi="Times New Roman"/>
          <w:color w:val="000000"/>
        </w:rPr>
        <w:t>,</w:t>
      </w:r>
    </w:p>
    <w:p w:rsidR="007821E4" w:rsidRDefault="007821E4" w:rsidP="007821E4">
      <w:pPr>
        <w:pStyle w:val="Nadpis7"/>
        <w:numPr>
          <w:ilvl w:val="0"/>
          <w:numId w:val="45"/>
        </w:numPr>
        <w:spacing w:before="0"/>
        <w:jc w:val="both"/>
        <w:rPr>
          <w:rFonts w:ascii="Times New Roman" w:hAnsi="Times New Roman"/>
          <w:color w:val="000000"/>
        </w:rPr>
      </w:pPr>
      <w:r w:rsidRPr="007821E4">
        <w:rPr>
          <w:rFonts w:ascii="Times New Roman" w:hAnsi="Times New Roman"/>
          <w:color w:val="000000"/>
        </w:rPr>
        <w:t>v noci ze dne konání tradiční akce Den horníků</w:t>
      </w:r>
      <w:r w:rsidR="002A10AC">
        <w:rPr>
          <w:rFonts w:ascii="Times New Roman" w:hAnsi="Times New Roman"/>
          <w:color w:val="000000"/>
        </w:rPr>
        <w:t>, konané v </w:t>
      </w:r>
      <w:r w:rsidR="00E81983">
        <w:rPr>
          <w:rFonts w:ascii="Times New Roman" w:hAnsi="Times New Roman"/>
          <w:color w:val="000000"/>
        </w:rPr>
        <w:t>září</w:t>
      </w:r>
      <w:r w:rsidR="002A10AC">
        <w:rPr>
          <w:rFonts w:ascii="Times New Roman" w:hAnsi="Times New Roman"/>
          <w:color w:val="000000"/>
        </w:rPr>
        <w:t>,</w:t>
      </w:r>
      <w:r w:rsidRPr="007821E4">
        <w:rPr>
          <w:rFonts w:ascii="Times New Roman" w:hAnsi="Times New Roman"/>
          <w:color w:val="000000"/>
        </w:rPr>
        <w:t xml:space="preserve"> na den následující, </w:t>
      </w:r>
    </w:p>
    <w:p w:rsidR="007821E4" w:rsidRPr="007821E4" w:rsidRDefault="007821E4" w:rsidP="0001781C">
      <w:pPr>
        <w:pStyle w:val="Nadpis7"/>
        <w:numPr>
          <w:ilvl w:val="0"/>
          <w:numId w:val="45"/>
        </w:numPr>
        <w:spacing w:before="0"/>
        <w:jc w:val="both"/>
        <w:rPr>
          <w:rFonts w:ascii="Times New Roman" w:hAnsi="Times New Roman"/>
        </w:rPr>
      </w:pPr>
      <w:r w:rsidRPr="007821E4">
        <w:rPr>
          <w:rFonts w:ascii="Times New Roman" w:hAnsi="Times New Roman"/>
          <w:color w:val="000000"/>
        </w:rPr>
        <w:t>v noci ze dne konání tradiční akce Hurá, prázdniny</w:t>
      </w:r>
      <w:r w:rsidR="002A10AC">
        <w:rPr>
          <w:rFonts w:ascii="Times New Roman" w:hAnsi="Times New Roman"/>
          <w:color w:val="000000"/>
        </w:rPr>
        <w:t>, konané v červnu,</w:t>
      </w:r>
      <w:r w:rsidRPr="007821E4">
        <w:rPr>
          <w:rFonts w:ascii="Times New Roman" w:hAnsi="Times New Roman"/>
          <w:color w:val="000000"/>
        </w:rPr>
        <w:t xml:space="preserve"> na den následující</w:t>
      </w:r>
      <w:r w:rsidR="009927D6" w:rsidRPr="007821E4">
        <w:rPr>
          <w:rFonts w:ascii="Times New Roman" w:hAnsi="Times New Roman"/>
          <w:color w:val="000000"/>
        </w:rPr>
        <w:t>.</w:t>
      </w:r>
    </w:p>
    <w:p w:rsidR="00B17220" w:rsidRDefault="00382AD7" w:rsidP="00382AD7">
      <w:pPr>
        <w:pStyle w:val="Zkladntext"/>
        <w:spacing w:before="240" w:after="120"/>
        <w:jc w:val="center"/>
        <w:rPr>
          <w:szCs w:val="24"/>
        </w:rPr>
      </w:pPr>
      <w:r w:rsidRPr="006A0DDF">
        <w:rPr>
          <w:szCs w:val="24"/>
        </w:rPr>
        <w:t>Čl.</w:t>
      </w:r>
      <w:r w:rsidR="0023549F">
        <w:rPr>
          <w:szCs w:val="24"/>
        </w:rPr>
        <w:t xml:space="preserve"> 9</w:t>
      </w:r>
    </w:p>
    <w:p w:rsidR="002D0458" w:rsidRPr="002D0458" w:rsidRDefault="002D0458" w:rsidP="002D0458">
      <w:pPr>
        <w:pStyle w:val="Zkladntext"/>
        <w:spacing w:after="120"/>
        <w:jc w:val="center"/>
        <w:rPr>
          <w:b/>
          <w:szCs w:val="24"/>
        </w:rPr>
      </w:pPr>
      <w:r w:rsidRPr="002D0458">
        <w:rPr>
          <w:b/>
          <w:szCs w:val="24"/>
        </w:rPr>
        <w:t>Prostituce</w:t>
      </w:r>
    </w:p>
    <w:p w:rsidR="002D0458" w:rsidRDefault="002D0458" w:rsidP="002D0458">
      <w:pPr>
        <w:pStyle w:val="Zkladntext"/>
        <w:spacing w:after="60"/>
        <w:ind w:firstLine="708"/>
        <w:rPr>
          <w:szCs w:val="24"/>
        </w:rPr>
      </w:pPr>
      <w:r w:rsidRPr="00254C8D">
        <w:rPr>
          <w:szCs w:val="24"/>
        </w:rPr>
        <w:t>Na veřejném prostranství v</w:t>
      </w:r>
      <w:r>
        <w:rPr>
          <w:szCs w:val="24"/>
        </w:rPr>
        <w:t> </w:t>
      </w:r>
      <w:r w:rsidRPr="00254C8D">
        <w:rPr>
          <w:szCs w:val="24"/>
        </w:rPr>
        <w:t>Sokolově</w:t>
      </w:r>
      <w:r>
        <w:rPr>
          <w:szCs w:val="24"/>
        </w:rPr>
        <w:t xml:space="preserve"> se zakazuje </w:t>
      </w:r>
      <w:r w:rsidRPr="002D0458">
        <w:rPr>
          <w:szCs w:val="24"/>
        </w:rPr>
        <w:t>nabízení, sjednávání, provozování a využívání sexuálních služeb</w:t>
      </w:r>
      <w:r w:rsidRPr="00254C8D">
        <w:rPr>
          <w:szCs w:val="24"/>
        </w:rPr>
        <w:t>.</w:t>
      </w:r>
    </w:p>
    <w:p w:rsidR="002D0458" w:rsidRPr="006A0DDF" w:rsidRDefault="002D0458" w:rsidP="00382AD7">
      <w:pPr>
        <w:pStyle w:val="Zkladntext"/>
        <w:spacing w:before="240" w:after="120"/>
        <w:jc w:val="center"/>
        <w:rPr>
          <w:szCs w:val="24"/>
        </w:rPr>
      </w:pPr>
      <w:r>
        <w:rPr>
          <w:szCs w:val="24"/>
        </w:rPr>
        <w:t>Čl. 10</w:t>
      </w:r>
    </w:p>
    <w:p w:rsidR="00B17220" w:rsidRPr="006A0DDF" w:rsidRDefault="00720AEA" w:rsidP="00382AD7">
      <w:pPr>
        <w:pStyle w:val="Zkladntext"/>
        <w:spacing w:after="120"/>
        <w:jc w:val="center"/>
        <w:rPr>
          <w:b/>
          <w:szCs w:val="24"/>
        </w:rPr>
      </w:pPr>
      <w:r w:rsidRPr="006A0DDF">
        <w:rPr>
          <w:b/>
          <w:szCs w:val="24"/>
        </w:rPr>
        <w:t>Veřejná zeleň</w:t>
      </w:r>
    </w:p>
    <w:p w:rsidR="00720AEA" w:rsidRPr="006A0DDF" w:rsidRDefault="00720AEA" w:rsidP="007C366C">
      <w:pPr>
        <w:pStyle w:val="Zkladntext"/>
        <w:numPr>
          <w:ilvl w:val="0"/>
          <w:numId w:val="38"/>
        </w:numPr>
        <w:spacing w:after="60"/>
        <w:ind w:left="0" w:firstLine="357"/>
      </w:pPr>
      <w:r w:rsidRPr="006A0DDF">
        <w:t>Na plochách veřejné zeleně se zakazuje</w:t>
      </w:r>
    </w:p>
    <w:p w:rsidR="00720AEA" w:rsidRPr="006A0DDF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>trhat květiny nebo plody okrasných dřevin,</w:t>
      </w:r>
    </w:p>
    <w:p w:rsidR="00720AEA" w:rsidRPr="006A0DDF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>lámat větv</w:t>
      </w:r>
      <w:r w:rsidR="00F05197" w:rsidRPr="006A0DDF">
        <w:rPr>
          <w:rFonts w:ascii="Times New Roman" w:hAnsi="Times New Roman"/>
          <w:i w:val="0"/>
        </w:rPr>
        <w:t>e nebo jinak poškozovat stromy, keře nebo</w:t>
      </w:r>
      <w:r w:rsidRPr="006A0DDF">
        <w:rPr>
          <w:rFonts w:ascii="Times New Roman" w:hAnsi="Times New Roman"/>
          <w:i w:val="0"/>
        </w:rPr>
        <w:t xml:space="preserve"> jiné části zeleně,</w:t>
      </w:r>
    </w:p>
    <w:p w:rsidR="00720AEA" w:rsidRPr="006A0DDF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lastRenderedPageBreak/>
        <w:t>znečišťovat plochy veřejné zeleně, upevňovat dopravní značení nebo jiné předměty, či vyvěšovat plakáty, letáky a</w:t>
      </w:r>
      <w:r w:rsidR="00F05197" w:rsidRPr="006A0DDF">
        <w:rPr>
          <w:rFonts w:ascii="Times New Roman" w:hAnsi="Times New Roman"/>
          <w:i w:val="0"/>
        </w:rPr>
        <w:t>nebo</w:t>
      </w:r>
      <w:r w:rsidRPr="006A0DDF">
        <w:rPr>
          <w:rFonts w:ascii="Times New Roman" w:hAnsi="Times New Roman"/>
          <w:i w:val="0"/>
        </w:rPr>
        <w:t xml:space="preserve"> jiné reklamní nebo propagační materiály na dřeviny,</w:t>
      </w:r>
    </w:p>
    <w:p w:rsidR="00720AEA" w:rsidRPr="006A0DDF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 xml:space="preserve">jakkoliv upravovat veřejnou zeleň nebo </w:t>
      </w:r>
      <w:r w:rsidR="007A5964">
        <w:rPr>
          <w:rFonts w:ascii="Times New Roman" w:hAnsi="Times New Roman"/>
          <w:i w:val="0"/>
        </w:rPr>
        <w:t xml:space="preserve">provádět </w:t>
      </w:r>
      <w:r w:rsidRPr="006A0DDF">
        <w:rPr>
          <w:rFonts w:ascii="Times New Roman" w:hAnsi="Times New Roman"/>
          <w:i w:val="0"/>
        </w:rPr>
        <w:t xml:space="preserve">výsadbu bez souhlasu </w:t>
      </w:r>
      <w:r w:rsidR="003B7A04" w:rsidRPr="006A0DDF">
        <w:rPr>
          <w:rFonts w:ascii="Times New Roman" w:hAnsi="Times New Roman"/>
          <w:i w:val="0"/>
        </w:rPr>
        <w:t>vlastníka</w:t>
      </w:r>
      <w:r w:rsidRPr="006A0DDF">
        <w:rPr>
          <w:rFonts w:ascii="Times New Roman" w:hAnsi="Times New Roman"/>
          <w:i w:val="0"/>
        </w:rPr>
        <w:t>,</w:t>
      </w:r>
    </w:p>
    <w:p w:rsidR="00720AEA" w:rsidRPr="006A0DDF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>jakkoliv manipulovat s květináči, lavičkami</w:t>
      </w:r>
      <w:r w:rsidR="00E3300D">
        <w:rPr>
          <w:rFonts w:ascii="Times New Roman" w:hAnsi="Times New Roman"/>
          <w:i w:val="0"/>
        </w:rPr>
        <w:t>,</w:t>
      </w:r>
      <w:r w:rsidRPr="006A0DDF">
        <w:rPr>
          <w:rFonts w:ascii="Times New Roman" w:hAnsi="Times New Roman"/>
          <w:i w:val="0"/>
        </w:rPr>
        <w:t xml:space="preserve"> nádobami na odpad</w:t>
      </w:r>
      <w:r w:rsidR="00B7367B" w:rsidRPr="00B7367B">
        <w:rPr>
          <w:rFonts w:ascii="Times New Roman" w:hAnsi="Times New Roman"/>
          <w:i w:val="0"/>
        </w:rPr>
        <w:t>,</w:t>
      </w:r>
      <w:r w:rsidR="00E3300D" w:rsidRPr="00B7367B">
        <w:rPr>
          <w:rFonts w:ascii="Times New Roman" w:hAnsi="Times New Roman"/>
          <w:i w:val="0"/>
        </w:rPr>
        <w:t xml:space="preserve"> jiným </w:t>
      </w:r>
      <w:r w:rsidR="00B7367B" w:rsidRPr="00B7367B">
        <w:rPr>
          <w:rFonts w:ascii="Times New Roman" w:hAnsi="Times New Roman"/>
          <w:i w:val="0"/>
        </w:rPr>
        <w:t>zařízením umístěným na</w:t>
      </w:r>
      <w:r w:rsidR="00E3300D" w:rsidRPr="00B7367B">
        <w:rPr>
          <w:rFonts w:ascii="Times New Roman" w:hAnsi="Times New Roman"/>
          <w:i w:val="0"/>
        </w:rPr>
        <w:t xml:space="preserve"> veřej</w:t>
      </w:r>
      <w:r w:rsidR="00C44167">
        <w:rPr>
          <w:rFonts w:ascii="Times New Roman" w:hAnsi="Times New Roman"/>
          <w:i w:val="0"/>
        </w:rPr>
        <w:t>né zeleni</w:t>
      </w:r>
      <w:r w:rsidR="00B7367B" w:rsidRPr="00B7367B">
        <w:rPr>
          <w:rFonts w:ascii="Times New Roman" w:hAnsi="Times New Roman"/>
          <w:i w:val="0"/>
        </w:rPr>
        <w:t xml:space="preserve"> nebo jejím příslušenstvím</w:t>
      </w:r>
      <w:r w:rsidRPr="00B7367B">
        <w:rPr>
          <w:rFonts w:ascii="Times New Roman" w:hAnsi="Times New Roman"/>
          <w:i w:val="0"/>
        </w:rPr>
        <w:t>,</w:t>
      </w:r>
    </w:p>
    <w:p w:rsidR="00720AEA" w:rsidRPr="006A0DDF" w:rsidRDefault="00F05197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>vjíždět, stát anebo</w:t>
      </w:r>
      <w:r w:rsidR="00720AEA" w:rsidRPr="006A0DDF">
        <w:rPr>
          <w:rFonts w:ascii="Times New Roman" w:hAnsi="Times New Roman"/>
          <w:i w:val="0"/>
        </w:rPr>
        <w:t xml:space="preserve"> jezdit motorovými nebo jinými vozidly, včetně jízdního kola</w:t>
      </w:r>
      <w:r w:rsidR="00037A25">
        <w:rPr>
          <w:rFonts w:ascii="Times New Roman" w:hAnsi="Times New Roman"/>
          <w:i w:val="0"/>
        </w:rPr>
        <w:t>,</w:t>
      </w:r>
      <w:r w:rsidR="00720AEA" w:rsidRPr="006A0DDF">
        <w:rPr>
          <w:rFonts w:ascii="Times New Roman" w:hAnsi="Times New Roman"/>
          <w:i w:val="0"/>
        </w:rPr>
        <w:t xml:space="preserve"> nebo na zvířeti, nebo vozidla parkovat či odstavovat na plochách veřejné zeleně, včetně ploch připravených pro výsadbu veřejně zeleně; tento zákaz se nevztahuje n</w:t>
      </w:r>
      <w:r w:rsidRPr="006A0DDF">
        <w:rPr>
          <w:rFonts w:ascii="Times New Roman" w:hAnsi="Times New Roman"/>
          <w:i w:val="0"/>
        </w:rPr>
        <w:t>a vozidla zabezpečující úpravu nebo</w:t>
      </w:r>
      <w:r w:rsidR="00720AEA" w:rsidRPr="006A0DDF">
        <w:rPr>
          <w:rFonts w:ascii="Times New Roman" w:hAnsi="Times New Roman"/>
          <w:i w:val="0"/>
        </w:rPr>
        <w:t xml:space="preserve"> údržbu veřejné zeleně a</w:t>
      </w:r>
      <w:r w:rsidRPr="006A0DDF">
        <w:rPr>
          <w:rFonts w:ascii="Times New Roman" w:hAnsi="Times New Roman"/>
          <w:i w:val="0"/>
        </w:rPr>
        <w:t>nebo</w:t>
      </w:r>
      <w:r w:rsidR="00720AEA" w:rsidRPr="006A0DDF">
        <w:rPr>
          <w:rFonts w:ascii="Times New Roman" w:hAnsi="Times New Roman"/>
          <w:i w:val="0"/>
        </w:rPr>
        <w:t xml:space="preserve"> zařízení na veřejné zeleni umístěných,</w:t>
      </w:r>
    </w:p>
    <w:p w:rsidR="00720AEA" w:rsidRPr="00E3300D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E3300D">
        <w:rPr>
          <w:rFonts w:ascii="Times New Roman" w:hAnsi="Times New Roman"/>
          <w:i w:val="0"/>
        </w:rPr>
        <w:t>provozovat na plochách veřejné zeleně sportovní, kulturní</w:t>
      </w:r>
      <w:r w:rsidR="00A7731D">
        <w:rPr>
          <w:rFonts w:ascii="Times New Roman" w:hAnsi="Times New Roman"/>
          <w:i w:val="0"/>
        </w:rPr>
        <w:t>,</w:t>
      </w:r>
      <w:r w:rsidRPr="00E3300D">
        <w:rPr>
          <w:rFonts w:ascii="Times New Roman" w:hAnsi="Times New Roman"/>
          <w:i w:val="0"/>
        </w:rPr>
        <w:t xml:space="preserve"> zábavní </w:t>
      </w:r>
      <w:r w:rsidR="00A7731D" w:rsidRPr="00E3300D">
        <w:rPr>
          <w:rFonts w:ascii="Times New Roman" w:hAnsi="Times New Roman"/>
          <w:i w:val="0"/>
        </w:rPr>
        <w:t xml:space="preserve">nebo </w:t>
      </w:r>
      <w:r w:rsidR="00A7731D">
        <w:rPr>
          <w:rFonts w:ascii="Times New Roman" w:hAnsi="Times New Roman"/>
          <w:i w:val="0"/>
        </w:rPr>
        <w:t xml:space="preserve">jinou společenskou </w:t>
      </w:r>
      <w:r w:rsidRPr="00E3300D">
        <w:rPr>
          <w:rFonts w:ascii="Times New Roman" w:hAnsi="Times New Roman"/>
          <w:i w:val="0"/>
        </w:rPr>
        <w:t>činnost</w:t>
      </w:r>
      <w:r w:rsidR="00E3300D" w:rsidRPr="00C30A65">
        <w:rPr>
          <w:rFonts w:ascii="Times New Roman" w:hAnsi="Times New Roman"/>
          <w:i w:val="0"/>
          <w:color w:val="000000"/>
        </w:rPr>
        <w:t xml:space="preserve"> </w:t>
      </w:r>
      <w:r w:rsidR="00AC14CE" w:rsidRPr="00C30A65">
        <w:rPr>
          <w:rFonts w:ascii="Times New Roman" w:hAnsi="Times New Roman"/>
          <w:i w:val="0"/>
          <w:color w:val="000000"/>
        </w:rPr>
        <w:t xml:space="preserve">bez </w:t>
      </w:r>
      <w:r w:rsidR="005B2278">
        <w:rPr>
          <w:rFonts w:ascii="Times New Roman" w:hAnsi="Times New Roman"/>
          <w:i w:val="0"/>
          <w:color w:val="000000"/>
        </w:rPr>
        <w:t xml:space="preserve">předchozího </w:t>
      </w:r>
      <w:r w:rsidR="00AC14CE" w:rsidRPr="00C30A65">
        <w:rPr>
          <w:rFonts w:ascii="Times New Roman" w:hAnsi="Times New Roman"/>
          <w:i w:val="0"/>
          <w:color w:val="000000"/>
        </w:rPr>
        <w:t xml:space="preserve">souhlasu vlastníka; </w:t>
      </w:r>
      <w:r w:rsidR="00E3300D" w:rsidRPr="00C30A65">
        <w:rPr>
          <w:rFonts w:ascii="Times New Roman" w:hAnsi="Times New Roman"/>
          <w:i w:val="0"/>
          <w:color w:val="000000"/>
        </w:rPr>
        <w:t>za</w:t>
      </w:r>
      <w:r w:rsidR="00AC14CE" w:rsidRPr="00C30A65">
        <w:rPr>
          <w:rFonts w:ascii="Times New Roman" w:hAnsi="Times New Roman"/>
          <w:i w:val="0"/>
          <w:color w:val="000000"/>
        </w:rPr>
        <w:t xml:space="preserve"> město Sokolov uděluje souhlas Městský úřad Sokolov,</w:t>
      </w:r>
    </w:p>
    <w:p w:rsidR="00720AEA" w:rsidRPr="006A0DDF" w:rsidRDefault="00F05197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>tábořit, stanovat nebo</w:t>
      </w:r>
      <w:r w:rsidR="00720AEA" w:rsidRPr="006A0DDF">
        <w:rPr>
          <w:rFonts w:ascii="Times New Roman" w:hAnsi="Times New Roman"/>
          <w:i w:val="0"/>
        </w:rPr>
        <w:t xml:space="preserve"> nocovat,</w:t>
      </w:r>
      <w:r w:rsidR="003B7A04" w:rsidRPr="006A0DDF">
        <w:rPr>
          <w:rFonts w:ascii="Times New Roman" w:hAnsi="Times New Roman"/>
          <w:i w:val="0"/>
        </w:rPr>
        <w:t xml:space="preserve"> nebo</w:t>
      </w:r>
    </w:p>
    <w:p w:rsidR="00720AEA" w:rsidRDefault="003B7A04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>rozdělávat oheň.</w:t>
      </w:r>
    </w:p>
    <w:p w:rsidR="007C366C" w:rsidRPr="00D524D2" w:rsidRDefault="007C366C" w:rsidP="007C366C">
      <w:pPr>
        <w:numPr>
          <w:ilvl w:val="0"/>
          <w:numId w:val="38"/>
        </w:numPr>
        <w:ind w:left="0" w:firstLine="357"/>
        <w:jc w:val="both"/>
        <w:rPr>
          <w:sz w:val="24"/>
          <w:szCs w:val="24"/>
        </w:rPr>
      </w:pPr>
      <w:r w:rsidRPr="002F3A27">
        <w:rPr>
          <w:sz w:val="24"/>
          <w:szCs w:val="24"/>
        </w:rPr>
        <w:t xml:space="preserve">Vlastník </w:t>
      </w:r>
      <w:r w:rsidR="0057490C" w:rsidRPr="002F3A27">
        <w:rPr>
          <w:sz w:val="24"/>
          <w:szCs w:val="24"/>
        </w:rPr>
        <w:t>nebo uživatel</w:t>
      </w:r>
      <w:r w:rsidR="0057490C" w:rsidRPr="0057490C">
        <w:rPr>
          <w:sz w:val="24"/>
          <w:szCs w:val="24"/>
        </w:rPr>
        <w:t xml:space="preserve"> </w:t>
      </w:r>
      <w:r w:rsidRPr="0057490C">
        <w:rPr>
          <w:sz w:val="24"/>
          <w:szCs w:val="24"/>
        </w:rPr>
        <w:t>veřejné</w:t>
      </w:r>
      <w:r w:rsidRPr="00D524D2">
        <w:rPr>
          <w:sz w:val="24"/>
          <w:szCs w:val="24"/>
        </w:rPr>
        <w:t xml:space="preserve"> zeleně je povinen veřejnou zeleň udržovat formou pravidelných sečí</w:t>
      </w:r>
      <w:r w:rsidR="00B46346" w:rsidRPr="00D524D2">
        <w:rPr>
          <w:sz w:val="24"/>
          <w:szCs w:val="24"/>
        </w:rPr>
        <w:t xml:space="preserve">, nejméně však </w:t>
      </w:r>
      <w:r w:rsidR="007E4E27">
        <w:rPr>
          <w:sz w:val="24"/>
          <w:szCs w:val="24"/>
        </w:rPr>
        <w:t>dvakrát</w:t>
      </w:r>
      <w:r w:rsidR="00B46346" w:rsidRPr="00D524D2">
        <w:rPr>
          <w:sz w:val="24"/>
          <w:szCs w:val="24"/>
        </w:rPr>
        <w:t xml:space="preserve"> ročně</w:t>
      </w:r>
      <w:r w:rsidR="00C31652">
        <w:rPr>
          <w:sz w:val="24"/>
          <w:szCs w:val="24"/>
        </w:rPr>
        <w:t>, pokud již veřejná zeleň nebyla mulčována</w:t>
      </w:r>
      <w:r w:rsidRPr="00D524D2">
        <w:rPr>
          <w:sz w:val="24"/>
          <w:szCs w:val="24"/>
        </w:rPr>
        <w:t>. Po provedené seči musí být posekaná hmota odstraněna nejpozději do</w:t>
      </w:r>
      <w:r w:rsidR="00B46346" w:rsidRPr="00D524D2">
        <w:rPr>
          <w:sz w:val="24"/>
          <w:szCs w:val="24"/>
        </w:rPr>
        <w:t xml:space="preserve"> </w:t>
      </w:r>
      <w:r w:rsidRPr="00D524D2">
        <w:rPr>
          <w:sz w:val="24"/>
          <w:szCs w:val="24"/>
        </w:rPr>
        <w:t>pěti dnů.</w:t>
      </w:r>
    </w:p>
    <w:p w:rsidR="00FE5F42" w:rsidRPr="006A0DDF" w:rsidRDefault="00382AD7" w:rsidP="00382AD7">
      <w:pPr>
        <w:spacing w:before="240" w:after="120"/>
        <w:jc w:val="center"/>
        <w:rPr>
          <w:sz w:val="24"/>
          <w:szCs w:val="24"/>
        </w:rPr>
      </w:pPr>
      <w:r w:rsidRPr="006A0DDF">
        <w:rPr>
          <w:sz w:val="24"/>
          <w:szCs w:val="24"/>
        </w:rPr>
        <w:t>Čl.</w:t>
      </w:r>
      <w:r w:rsidR="0023549F">
        <w:rPr>
          <w:sz w:val="24"/>
          <w:szCs w:val="24"/>
        </w:rPr>
        <w:t xml:space="preserve"> 1</w:t>
      </w:r>
      <w:r w:rsidR="002D0458">
        <w:rPr>
          <w:sz w:val="24"/>
          <w:szCs w:val="24"/>
        </w:rPr>
        <w:t>1</w:t>
      </w:r>
    </w:p>
    <w:p w:rsidR="00720AEA" w:rsidRPr="006A0DDF" w:rsidRDefault="00FE5F42" w:rsidP="00382AD7">
      <w:pPr>
        <w:spacing w:after="120"/>
        <w:jc w:val="center"/>
        <w:rPr>
          <w:b/>
          <w:sz w:val="24"/>
          <w:szCs w:val="24"/>
        </w:rPr>
      </w:pPr>
      <w:r w:rsidRPr="006A0DDF">
        <w:rPr>
          <w:b/>
          <w:sz w:val="24"/>
          <w:szCs w:val="24"/>
        </w:rPr>
        <w:t>Z</w:t>
      </w:r>
      <w:r w:rsidR="00720AEA" w:rsidRPr="006A0DDF">
        <w:rPr>
          <w:b/>
          <w:sz w:val="24"/>
          <w:szCs w:val="24"/>
        </w:rPr>
        <w:t>rušovací ustanovení</w:t>
      </w:r>
    </w:p>
    <w:p w:rsidR="002D0458" w:rsidRDefault="002D0458" w:rsidP="00DB5E24">
      <w:pPr>
        <w:spacing w:after="60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Zrušuje se:</w:t>
      </w:r>
    </w:p>
    <w:p w:rsidR="002D0458" w:rsidRDefault="002D0458" w:rsidP="002D0458">
      <w:pPr>
        <w:pStyle w:val="Odstavecseseznamem"/>
        <w:numPr>
          <w:ilvl w:val="0"/>
          <w:numId w:val="46"/>
        </w:num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Obecně závazná vyhláška č. 1/2005, o omezení veřejného nabízení a poskytování sexuálních služeb na území města Sokolova.</w:t>
      </w:r>
    </w:p>
    <w:p w:rsidR="00DB5E24" w:rsidRPr="002D0458" w:rsidRDefault="00DB5E24" w:rsidP="002D0458">
      <w:pPr>
        <w:pStyle w:val="Odstavecseseznamem"/>
        <w:numPr>
          <w:ilvl w:val="0"/>
          <w:numId w:val="46"/>
        </w:numPr>
        <w:spacing w:after="60"/>
        <w:jc w:val="both"/>
        <w:rPr>
          <w:sz w:val="24"/>
          <w:szCs w:val="24"/>
        </w:rPr>
      </w:pPr>
      <w:r w:rsidRPr="002D0458">
        <w:rPr>
          <w:sz w:val="24"/>
          <w:szCs w:val="24"/>
        </w:rPr>
        <w:t xml:space="preserve">Obecně závazná vyhláška č. </w:t>
      </w:r>
      <w:r w:rsidR="007821E4" w:rsidRPr="002D0458">
        <w:rPr>
          <w:sz w:val="24"/>
          <w:szCs w:val="24"/>
        </w:rPr>
        <w:t>3/2022</w:t>
      </w:r>
      <w:r w:rsidRPr="002D0458">
        <w:rPr>
          <w:sz w:val="24"/>
          <w:szCs w:val="24"/>
        </w:rPr>
        <w:t>, o ochraně veřejného pořádku.</w:t>
      </w:r>
    </w:p>
    <w:p w:rsidR="00BE0771" w:rsidRPr="006A0DDF" w:rsidRDefault="00382AD7" w:rsidP="00382AD7">
      <w:pPr>
        <w:spacing w:before="240" w:after="120"/>
        <w:jc w:val="center"/>
        <w:rPr>
          <w:sz w:val="24"/>
          <w:szCs w:val="24"/>
        </w:rPr>
      </w:pPr>
      <w:r w:rsidRPr="006A0DDF">
        <w:rPr>
          <w:sz w:val="24"/>
          <w:szCs w:val="24"/>
        </w:rPr>
        <w:t>Čl.</w:t>
      </w:r>
      <w:r w:rsidR="0023549F">
        <w:rPr>
          <w:sz w:val="24"/>
          <w:szCs w:val="24"/>
        </w:rPr>
        <w:t xml:space="preserve"> 1</w:t>
      </w:r>
      <w:r w:rsidR="002D0458">
        <w:rPr>
          <w:sz w:val="24"/>
          <w:szCs w:val="24"/>
        </w:rPr>
        <w:t>2</w:t>
      </w:r>
    </w:p>
    <w:p w:rsidR="00BE0771" w:rsidRPr="006A0DDF" w:rsidRDefault="00BE0771" w:rsidP="00382AD7">
      <w:pPr>
        <w:spacing w:after="120"/>
        <w:jc w:val="center"/>
        <w:rPr>
          <w:b/>
          <w:sz w:val="24"/>
          <w:szCs w:val="24"/>
        </w:rPr>
      </w:pPr>
      <w:r w:rsidRPr="006A0DDF">
        <w:rPr>
          <w:b/>
          <w:sz w:val="24"/>
          <w:szCs w:val="24"/>
        </w:rPr>
        <w:t>Účinnost</w:t>
      </w:r>
    </w:p>
    <w:p w:rsidR="00BE0771" w:rsidRPr="006A0DDF" w:rsidRDefault="00340972" w:rsidP="00784F18">
      <w:pPr>
        <w:pStyle w:val="Zkladntext"/>
        <w:spacing w:after="960"/>
        <w:ind w:firstLine="709"/>
        <w:rPr>
          <w:szCs w:val="24"/>
        </w:rPr>
      </w:pPr>
      <w:r w:rsidRPr="006B0DF9">
        <w:rPr>
          <w:szCs w:val="24"/>
        </w:rPr>
        <w:t>Tato obecně závazná vyhláška nabývá účinnosti počátkem patnáctého dne následujícího po dni je</w:t>
      </w:r>
      <w:r>
        <w:rPr>
          <w:szCs w:val="24"/>
        </w:rPr>
        <w:t>jí</w:t>
      </w:r>
      <w:r w:rsidRPr="006B0DF9">
        <w:rPr>
          <w:szCs w:val="24"/>
        </w:rPr>
        <w:t>ho vyhlášení.</w:t>
      </w:r>
      <w:r w:rsidR="00BE0771" w:rsidRPr="006A0DDF">
        <w:rPr>
          <w:szCs w:val="24"/>
        </w:rPr>
        <w:t xml:space="preserve"> </w:t>
      </w:r>
    </w:p>
    <w:p w:rsidR="006F1701" w:rsidRDefault="0070621A" w:rsidP="006F1701">
      <w:pPr>
        <w:jc w:val="center"/>
        <w:rPr>
          <w:sz w:val="24"/>
        </w:rPr>
      </w:pPr>
      <w:r>
        <w:rPr>
          <w:sz w:val="24"/>
        </w:rPr>
        <w:t>Mgr. Petr Kubis</w:t>
      </w:r>
      <w:r w:rsidR="00601FDA">
        <w:rPr>
          <w:sz w:val="24"/>
        </w:rPr>
        <w:t>, v. r.</w:t>
      </w:r>
    </w:p>
    <w:p w:rsidR="006F1701" w:rsidRDefault="006F1701" w:rsidP="00784F18">
      <w:pPr>
        <w:spacing w:after="960"/>
        <w:jc w:val="center"/>
        <w:rPr>
          <w:sz w:val="24"/>
        </w:rPr>
      </w:pPr>
      <w:r>
        <w:rPr>
          <w:sz w:val="24"/>
        </w:rPr>
        <w:t xml:space="preserve">starosta </w:t>
      </w:r>
    </w:p>
    <w:p w:rsidR="006F1701" w:rsidRDefault="0070621A" w:rsidP="006F1701">
      <w:pPr>
        <w:jc w:val="center"/>
        <w:rPr>
          <w:sz w:val="24"/>
        </w:rPr>
      </w:pPr>
      <w:r>
        <w:rPr>
          <w:sz w:val="24"/>
        </w:rPr>
        <w:t>Bc. Jan Picka</w:t>
      </w:r>
      <w:r w:rsidR="00601FDA">
        <w:rPr>
          <w:sz w:val="24"/>
        </w:rPr>
        <w:t>, v. r.</w:t>
      </w:r>
    </w:p>
    <w:p w:rsidR="002530AF" w:rsidRPr="00376C5B" w:rsidRDefault="006F1701" w:rsidP="00376C5B">
      <w:pPr>
        <w:jc w:val="center"/>
        <w:rPr>
          <w:sz w:val="24"/>
        </w:rPr>
      </w:pPr>
      <w:r>
        <w:rPr>
          <w:sz w:val="24"/>
        </w:rPr>
        <w:t xml:space="preserve">místostarosta </w:t>
      </w:r>
    </w:p>
    <w:sectPr w:rsidR="002530AF" w:rsidRPr="00376C5B" w:rsidSect="00784F18">
      <w:footerReference w:type="even" r:id="rId8"/>
      <w:footerReference w:type="default" r:id="rId9"/>
      <w:pgSz w:w="12240" w:h="15840"/>
      <w:pgMar w:top="1361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F9" w:rsidRDefault="00582EF9">
      <w:r>
        <w:separator/>
      </w:r>
    </w:p>
  </w:endnote>
  <w:endnote w:type="continuationSeparator" w:id="0">
    <w:p w:rsidR="00582EF9" w:rsidRDefault="0058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F6D" w:rsidRDefault="006C3F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3F6D" w:rsidRDefault="006C3F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F6D" w:rsidRDefault="006C3F6D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F9" w:rsidRDefault="00582EF9">
      <w:r>
        <w:separator/>
      </w:r>
    </w:p>
  </w:footnote>
  <w:footnote w:type="continuationSeparator" w:id="0">
    <w:p w:rsidR="00582EF9" w:rsidRDefault="00582EF9">
      <w:r>
        <w:continuationSeparator/>
      </w:r>
    </w:p>
  </w:footnote>
  <w:footnote w:id="1">
    <w:p w:rsidR="006C3F6D" w:rsidRDefault="006C3F6D" w:rsidP="000C106A">
      <w:pPr>
        <w:pStyle w:val="Textpoznpodarou"/>
        <w:jc w:val="both"/>
      </w:pPr>
      <w:r>
        <w:rPr>
          <w:rStyle w:val="Znakapoznpodarou"/>
        </w:rPr>
        <w:t>1)</w:t>
      </w:r>
      <w:r>
        <w:t xml:space="preserve"> § 53 odst. 2 zákona č. 361/2000 Sb., </w:t>
      </w:r>
      <w:r w:rsidRPr="00170B5E">
        <w:t>o provozu na pozemních komunikacích a o změnách některých zákonů</w:t>
      </w:r>
      <w:r>
        <w:t xml:space="preserve"> </w:t>
      </w:r>
      <w:r w:rsidRPr="00170B5E">
        <w:t>(zákon o silničním provozu)</w:t>
      </w:r>
      <w:r>
        <w:t xml:space="preserve">, ve znění pozdějších předpisů, § 20 odst. 1 písm. g) zákona č. 289/1995 Sb., </w:t>
      </w:r>
      <w:r w:rsidRPr="00170B5E">
        <w:t>o lesích a o změně a doplnění některých zákonů</w:t>
      </w:r>
      <w:r>
        <w:t xml:space="preserve"> (lesní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372"/>
    <w:multiLevelType w:val="hybridMultilevel"/>
    <w:tmpl w:val="F41EB3B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44C20"/>
    <w:multiLevelType w:val="hybridMultilevel"/>
    <w:tmpl w:val="7F2C1E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72F5C"/>
    <w:multiLevelType w:val="hybridMultilevel"/>
    <w:tmpl w:val="550E9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C3B14"/>
    <w:multiLevelType w:val="hybridMultilevel"/>
    <w:tmpl w:val="EA86B2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68E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92A7A"/>
    <w:multiLevelType w:val="hybridMultilevel"/>
    <w:tmpl w:val="9A5E8DD6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E079BD"/>
    <w:multiLevelType w:val="hybridMultilevel"/>
    <w:tmpl w:val="3AF2D1E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8357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0916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5107D6"/>
    <w:multiLevelType w:val="hybridMultilevel"/>
    <w:tmpl w:val="109EDA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43BB3"/>
    <w:multiLevelType w:val="hybridMultilevel"/>
    <w:tmpl w:val="D3D4100E"/>
    <w:lvl w:ilvl="0" w:tplc="C0A4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8075A"/>
    <w:multiLevelType w:val="hybridMultilevel"/>
    <w:tmpl w:val="215652DE"/>
    <w:lvl w:ilvl="0" w:tplc="0B92566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376A28"/>
    <w:multiLevelType w:val="hybridMultilevel"/>
    <w:tmpl w:val="586A4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F7B91"/>
    <w:multiLevelType w:val="hybridMultilevel"/>
    <w:tmpl w:val="1916C5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4708BF"/>
    <w:multiLevelType w:val="hybridMultilevel"/>
    <w:tmpl w:val="DEBC7CB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115D70"/>
    <w:multiLevelType w:val="hybridMultilevel"/>
    <w:tmpl w:val="C8C2481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5154D8"/>
    <w:multiLevelType w:val="hybridMultilevel"/>
    <w:tmpl w:val="2E562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F577B"/>
    <w:multiLevelType w:val="hybridMultilevel"/>
    <w:tmpl w:val="E30E2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16E69"/>
    <w:multiLevelType w:val="hybridMultilevel"/>
    <w:tmpl w:val="711A4BF0"/>
    <w:lvl w:ilvl="0" w:tplc="B0705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C40A9"/>
    <w:multiLevelType w:val="hybridMultilevel"/>
    <w:tmpl w:val="671070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085F5A"/>
    <w:multiLevelType w:val="hybridMultilevel"/>
    <w:tmpl w:val="1DEA0F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BD424E"/>
    <w:multiLevelType w:val="hybridMultilevel"/>
    <w:tmpl w:val="A18CF1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5447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5E52456"/>
    <w:multiLevelType w:val="hybridMultilevel"/>
    <w:tmpl w:val="BAC81B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EF350B"/>
    <w:multiLevelType w:val="hybridMultilevel"/>
    <w:tmpl w:val="4942BD56"/>
    <w:lvl w:ilvl="0" w:tplc="CB4A7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FE6F5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98473DF"/>
    <w:multiLevelType w:val="hybridMultilevel"/>
    <w:tmpl w:val="F4BED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3D1F4A"/>
    <w:multiLevelType w:val="hybridMultilevel"/>
    <w:tmpl w:val="1728BC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2C37E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DF54921"/>
    <w:multiLevelType w:val="hybridMultilevel"/>
    <w:tmpl w:val="67DA8A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79248A"/>
    <w:multiLevelType w:val="hybridMultilevel"/>
    <w:tmpl w:val="D9E4A7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896359"/>
    <w:multiLevelType w:val="hybridMultilevel"/>
    <w:tmpl w:val="BF189858"/>
    <w:lvl w:ilvl="0" w:tplc="0A8C027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D656BE"/>
    <w:multiLevelType w:val="hybridMultilevel"/>
    <w:tmpl w:val="71F2C6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0D68C6"/>
    <w:multiLevelType w:val="hybridMultilevel"/>
    <w:tmpl w:val="914234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704D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8C924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97D30A8"/>
    <w:multiLevelType w:val="hybridMultilevel"/>
    <w:tmpl w:val="D4401E9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BB54956"/>
    <w:multiLevelType w:val="hybridMultilevel"/>
    <w:tmpl w:val="6A34A6FC"/>
    <w:lvl w:ilvl="0" w:tplc="A17CB5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BB38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717CC3"/>
    <w:multiLevelType w:val="hybridMultilevel"/>
    <w:tmpl w:val="1646FD9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84675D"/>
    <w:multiLevelType w:val="hybridMultilevel"/>
    <w:tmpl w:val="2B7C8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96BB1"/>
    <w:multiLevelType w:val="hybridMultilevel"/>
    <w:tmpl w:val="54EC42EE"/>
    <w:lvl w:ilvl="0" w:tplc="14C62CCC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734507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E6409D8"/>
    <w:multiLevelType w:val="hybridMultilevel"/>
    <w:tmpl w:val="111A9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F745C"/>
    <w:multiLevelType w:val="singleLevel"/>
    <w:tmpl w:val="19F2B8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4"/>
  </w:num>
  <w:num w:numId="2">
    <w:abstractNumId w:val="38"/>
  </w:num>
  <w:num w:numId="3">
    <w:abstractNumId w:val="42"/>
  </w:num>
  <w:num w:numId="4">
    <w:abstractNumId w:val="44"/>
  </w:num>
  <w:num w:numId="5">
    <w:abstractNumId w:val="35"/>
  </w:num>
  <w:num w:numId="6">
    <w:abstractNumId w:val="21"/>
  </w:num>
  <w:num w:numId="7">
    <w:abstractNumId w:val="7"/>
  </w:num>
  <w:num w:numId="8">
    <w:abstractNumId w:val="24"/>
  </w:num>
  <w:num w:numId="9">
    <w:abstractNumId w:val="27"/>
  </w:num>
  <w:num w:numId="10">
    <w:abstractNumId w:val="6"/>
  </w:num>
  <w:num w:numId="11">
    <w:abstractNumId w:val="3"/>
  </w:num>
  <w:num w:numId="12">
    <w:abstractNumId w:val="17"/>
  </w:num>
  <w:num w:numId="13">
    <w:abstractNumId w:val="11"/>
  </w:num>
  <w:num w:numId="14">
    <w:abstractNumId w:val="12"/>
  </w:num>
  <w:num w:numId="15">
    <w:abstractNumId w:val="16"/>
  </w:num>
  <w:num w:numId="16">
    <w:abstractNumId w:val="32"/>
  </w:num>
  <w:num w:numId="17">
    <w:abstractNumId w:val="15"/>
  </w:num>
  <w:num w:numId="18">
    <w:abstractNumId w:val="4"/>
  </w:num>
  <w:num w:numId="19">
    <w:abstractNumId w:val="40"/>
  </w:num>
  <w:num w:numId="20">
    <w:abstractNumId w:val="43"/>
  </w:num>
  <w:num w:numId="21">
    <w:abstractNumId w:val="28"/>
  </w:num>
  <w:num w:numId="22">
    <w:abstractNumId w:val="26"/>
  </w:num>
  <w:num w:numId="23">
    <w:abstractNumId w:val="2"/>
  </w:num>
  <w:num w:numId="24">
    <w:abstractNumId w:val="8"/>
  </w:num>
  <w:num w:numId="25">
    <w:abstractNumId w:val="30"/>
  </w:num>
  <w:num w:numId="26">
    <w:abstractNumId w:val="22"/>
  </w:num>
  <w:num w:numId="27">
    <w:abstractNumId w:val="31"/>
  </w:num>
  <w:num w:numId="28">
    <w:abstractNumId w:val="37"/>
  </w:num>
  <w:num w:numId="29">
    <w:abstractNumId w:val="20"/>
  </w:num>
  <w:num w:numId="30">
    <w:abstractNumId w:val="9"/>
  </w:num>
  <w:num w:numId="31">
    <w:abstractNumId w:val="19"/>
  </w:num>
  <w:num w:numId="32">
    <w:abstractNumId w:val="41"/>
  </w:num>
  <w:num w:numId="33">
    <w:abstractNumId w:val="23"/>
  </w:num>
  <w:num w:numId="34">
    <w:abstractNumId w:val="13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0"/>
  </w:num>
  <w:num w:numId="38">
    <w:abstractNumId w:val="10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5"/>
  </w:num>
  <w:num w:numId="42">
    <w:abstractNumId w:val="14"/>
  </w:num>
  <w:num w:numId="43">
    <w:abstractNumId w:val="25"/>
  </w:num>
  <w:num w:numId="44">
    <w:abstractNumId w:val="18"/>
  </w:num>
  <w:num w:numId="45">
    <w:abstractNumId w:val="1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FD"/>
    <w:rsid w:val="0000145E"/>
    <w:rsid w:val="00001E0B"/>
    <w:rsid w:val="0001781C"/>
    <w:rsid w:val="000225D7"/>
    <w:rsid w:val="00027906"/>
    <w:rsid w:val="000359CE"/>
    <w:rsid w:val="00036DCA"/>
    <w:rsid w:val="00037A25"/>
    <w:rsid w:val="000424CC"/>
    <w:rsid w:val="000521F8"/>
    <w:rsid w:val="00061027"/>
    <w:rsid w:val="000841B3"/>
    <w:rsid w:val="00085D29"/>
    <w:rsid w:val="00097A22"/>
    <w:rsid w:val="000A0ADF"/>
    <w:rsid w:val="000A0E7C"/>
    <w:rsid w:val="000A1A4E"/>
    <w:rsid w:val="000B064D"/>
    <w:rsid w:val="000B1F4A"/>
    <w:rsid w:val="000C106A"/>
    <w:rsid w:val="000D1B63"/>
    <w:rsid w:val="000D4710"/>
    <w:rsid w:val="000E1214"/>
    <w:rsid w:val="000E16B9"/>
    <w:rsid w:val="000F0D1D"/>
    <w:rsid w:val="000F13B9"/>
    <w:rsid w:val="000F55B4"/>
    <w:rsid w:val="001065A8"/>
    <w:rsid w:val="0011645D"/>
    <w:rsid w:val="00125E77"/>
    <w:rsid w:val="00127B3D"/>
    <w:rsid w:val="0013704C"/>
    <w:rsid w:val="001439D3"/>
    <w:rsid w:val="001468D7"/>
    <w:rsid w:val="0015084A"/>
    <w:rsid w:val="00162078"/>
    <w:rsid w:val="00163852"/>
    <w:rsid w:val="00166802"/>
    <w:rsid w:val="00172CAA"/>
    <w:rsid w:val="00190420"/>
    <w:rsid w:val="001A01B0"/>
    <w:rsid w:val="001B095D"/>
    <w:rsid w:val="001B1DCD"/>
    <w:rsid w:val="001C2603"/>
    <w:rsid w:val="001C4FEB"/>
    <w:rsid w:val="001D1672"/>
    <w:rsid w:val="001E01E7"/>
    <w:rsid w:val="001E1033"/>
    <w:rsid w:val="001E43F1"/>
    <w:rsid w:val="001F5E01"/>
    <w:rsid w:val="001F7B95"/>
    <w:rsid w:val="00204E48"/>
    <w:rsid w:val="00207A5E"/>
    <w:rsid w:val="002102FD"/>
    <w:rsid w:val="00217120"/>
    <w:rsid w:val="00217F63"/>
    <w:rsid w:val="00225F79"/>
    <w:rsid w:val="00232B33"/>
    <w:rsid w:val="00235353"/>
    <w:rsid w:val="0023549F"/>
    <w:rsid w:val="002411E4"/>
    <w:rsid w:val="002439F5"/>
    <w:rsid w:val="002529B4"/>
    <w:rsid w:val="002530AF"/>
    <w:rsid w:val="00254C8D"/>
    <w:rsid w:val="00264C1A"/>
    <w:rsid w:val="00266BAF"/>
    <w:rsid w:val="00277E91"/>
    <w:rsid w:val="0029363B"/>
    <w:rsid w:val="002A10AC"/>
    <w:rsid w:val="002A30D5"/>
    <w:rsid w:val="002A62D3"/>
    <w:rsid w:val="002A63B9"/>
    <w:rsid w:val="002A69C0"/>
    <w:rsid w:val="002B11B5"/>
    <w:rsid w:val="002B2E20"/>
    <w:rsid w:val="002C0DDB"/>
    <w:rsid w:val="002C19A9"/>
    <w:rsid w:val="002C2549"/>
    <w:rsid w:val="002C6845"/>
    <w:rsid w:val="002D0458"/>
    <w:rsid w:val="002D176F"/>
    <w:rsid w:val="002D409A"/>
    <w:rsid w:val="002D57C6"/>
    <w:rsid w:val="002E4C5E"/>
    <w:rsid w:val="002F3351"/>
    <w:rsid w:val="002F3A27"/>
    <w:rsid w:val="002F44D3"/>
    <w:rsid w:val="00306AA7"/>
    <w:rsid w:val="00307141"/>
    <w:rsid w:val="00313F72"/>
    <w:rsid w:val="00327808"/>
    <w:rsid w:val="00331260"/>
    <w:rsid w:val="00332B06"/>
    <w:rsid w:val="00334715"/>
    <w:rsid w:val="00340643"/>
    <w:rsid w:val="00340972"/>
    <w:rsid w:val="00363967"/>
    <w:rsid w:val="00366926"/>
    <w:rsid w:val="00376C5B"/>
    <w:rsid w:val="00381BAB"/>
    <w:rsid w:val="00382366"/>
    <w:rsid w:val="00382AD7"/>
    <w:rsid w:val="00384F68"/>
    <w:rsid w:val="00397A46"/>
    <w:rsid w:val="003A511F"/>
    <w:rsid w:val="003B6279"/>
    <w:rsid w:val="003B7A04"/>
    <w:rsid w:val="003C2FB2"/>
    <w:rsid w:val="003D3E25"/>
    <w:rsid w:val="003D423A"/>
    <w:rsid w:val="003D530D"/>
    <w:rsid w:val="003D7CB6"/>
    <w:rsid w:val="003E4A4F"/>
    <w:rsid w:val="003F7BCE"/>
    <w:rsid w:val="004021BA"/>
    <w:rsid w:val="0041184F"/>
    <w:rsid w:val="00415E71"/>
    <w:rsid w:val="00420812"/>
    <w:rsid w:val="00422958"/>
    <w:rsid w:val="004370C0"/>
    <w:rsid w:val="00437126"/>
    <w:rsid w:val="00446E4F"/>
    <w:rsid w:val="00447142"/>
    <w:rsid w:val="004561ED"/>
    <w:rsid w:val="004746EC"/>
    <w:rsid w:val="00482EBB"/>
    <w:rsid w:val="00485808"/>
    <w:rsid w:val="00485BF2"/>
    <w:rsid w:val="00492481"/>
    <w:rsid w:val="004A0616"/>
    <w:rsid w:val="004A40CD"/>
    <w:rsid w:val="004A5D70"/>
    <w:rsid w:val="004B193F"/>
    <w:rsid w:val="004D63AE"/>
    <w:rsid w:val="004E643F"/>
    <w:rsid w:val="004F13E2"/>
    <w:rsid w:val="00516DB7"/>
    <w:rsid w:val="00520158"/>
    <w:rsid w:val="00543B44"/>
    <w:rsid w:val="00554229"/>
    <w:rsid w:val="00560126"/>
    <w:rsid w:val="00561486"/>
    <w:rsid w:val="005638FC"/>
    <w:rsid w:val="00565369"/>
    <w:rsid w:val="005661CD"/>
    <w:rsid w:val="0057490C"/>
    <w:rsid w:val="005773DB"/>
    <w:rsid w:val="00577EE2"/>
    <w:rsid w:val="00582EF9"/>
    <w:rsid w:val="00591756"/>
    <w:rsid w:val="005A366D"/>
    <w:rsid w:val="005A532D"/>
    <w:rsid w:val="005B2278"/>
    <w:rsid w:val="005D59FB"/>
    <w:rsid w:val="005E4F46"/>
    <w:rsid w:val="005F5C42"/>
    <w:rsid w:val="005F7D0F"/>
    <w:rsid w:val="00601FDA"/>
    <w:rsid w:val="00612193"/>
    <w:rsid w:val="00614EF9"/>
    <w:rsid w:val="0063256E"/>
    <w:rsid w:val="00645077"/>
    <w:rsid w:val="00651B97"/>
    <w:rsid w:val="006530F3"/>
    <w:rsid w:val="00655912"/>
    <w:rsid w:val="00663E34"/>
    <w:rsid w:val="00690D4F"/>
    <w:rsid w:val="00691CF6"/>
    <w:rsid w:val="00695E73"/>
    <w:rsid w:val="00697308"/>
    <w:rsid w:val="006A0DDF"/>
    <w:rsid w:val="006A3059"/>
    <w:rsid w:val="006B6F76"/>
    <w:rsid w:val="006C2847"/>
    <w:rsid w:val="006C3F6D"/>
    <w:rsid w:val="006C5691"/>
    <w:rsid w:val="006D6D0D"/>
    <w:rsid w:val="006F1701"/>
    <w:rsid w:val="0070621A"/>
    <w:rsid w:val="00716E4D"/>
    <w:rsid w:val="00720AEA"/>
    <w:rsid w:val="00723348"/>
    <w:rsid w:val="00731FE0"/>
    <w:rsid w:val="00751828"/>
    <w:rsid w:val="00771DAF"/>
    <w:rsid w:val="007821E4"/>
    <w:rsid w:val="00784F18"/>
    <w:rsid w:val="00786CD5"/>
    <w:rsid w:val="007909BD"/>
    <w:rsid w:val="0079204F"/>
    <w:rsid w:val="00796C2E"/>
    <w:rsid w:val="007A5964"/>
    <w:rsid w:val="007B70B3"/>
    <w:rsid w:val="007C020F"/>
    <w:rsid w:val="007C0BE5"/>
    <w:rsid w:val="007C366C"/>
    <w:rsid w:val="007D5723"/>
    <w:rsid w:val="007D60E7"/>
    <w:rsid w:val="007E0F51"/>
    <w:rsid w:val="007E2319"/>
    <w:rsid w:val="007E4E27"/>
    <w:rsid w:val="007F7F84"/>
    <w:rsid w:val="00805705"/>
    <w:rsid w:val="00810AF6"/>
    <w:rsid w:val="00837994"/>
    <w:rsid w:val="00841B35"/>
    <w:rsid w:val="00844519"/>
    <w:rsid w:val="0084696A"/>
    <w:rsid w:val="00850CDC"/>
    <w:rsid w:val="00863CC7"/>
    <w:rsid w:val="008651B3"/>
    <w:rsid w:val="00875F3F"/>
    <w:rsid w:val="008947B3"/>
    <w:rsid w:val="00896E7C"/>
    <w:rsid w:val="008A568B"/>
    <w:rsid w:val="008A7C46"/>
    <w:rsid w:val="008C34FA"/>
    <w:rsid w:val="008C736D"/>
    <w:rsid w:val="008E192A"/>
    <w:rsid w:val="008E7F88"/>
    <w:rsid w:val="008F3C8A"/>
    <w:rsid w:val="009135D4"/>
    <w:rsid w:val="00913890"/>
    <w:rsid w:val="009177BE"/>
    <w:rsid w:val="00924003"/>
    <w:rsid w:val="00935D98"/>
    <w:rsid w:val="00942D51"/>
    <w:rsid w:val="009618DC"/>
    <w:rsid w:val="00974FAF"/>
    <w:rsid w:val="00980BC6"/>
    <w:rsid w:val="009927D6"/>
    <w:rsid w:val="00997333"/>
    <w:rsid w:val="009A2897"/>
    <w:rsid w:val="009D00B9"/>
    <w:rsid w:val="009D5B7D"/>
    <w:rsid w:val="009E0A06"/>
    <w:rsid w:val="009E3EAD"/>
    <w:rsid w:val="009E478C"/>
    <w:rsid w:val="009F1C8E"/>
    <w:rsid w:val="009F65C5"/>
    <w:rsid w:val="00A16190"/>
    <w:rsid w:val="00A2127C"/>
    <w:rsid w:val="00A24BED"/>
    <w:rsid w:val="00A332BB"/>
    <w:rsid w:val="00A34049"/>
    <w:rsid w:val="00A4046B"/>
    <w:rsid w:val="00A516A7"/>
    <w:rsid w:val="00A556B4"/>
    <w:rsid w:val="00A56D3E"/>
    <w:rsid w:val="00A62812"/>
    <w:rsid w:val="00A66982"/>
    <w:rsid w:val="00A73411"/>
    <w:rsid w:val="00A7731D"/>
    <w:rsid w:val="00A91902"/>
    <w:rsid w:val="00A969CB"/>
    <w:rsid w:val="00AA638D"/>
    <w:rsid w:val="00AA6F4D"/>
    <w:rsid w:val="00AB7BEC"/>
    <w:rsid w:val="00AC14CE"/>
    <w:rsid w:val="00AC2022"/>
    <w:rsid w:val="00AC526E"/>
    <w:rsid w:val="00AD1D5C"/>
    <w:rsid w:val="00AD2E32"/>
    <w:rsid w:val="00AD5BF0"/>
    <w:rsid w:val="00AD738E"/>
    <w:rsid w:val="00AD7CFA"/>
    <w:rsid w:val="00AE0DC4"/>
    <w:rsid w:val="00AE1EFC"/>
    <w:rsid w:val="00B05707"/>
    <w:rsid w:val="00B17220"/>
    <w:rsid w:val="00B2348C"/>
    <w:rsid w:val="00B242BA"/>
    <w:rsid w:val="00B248C5"/>
    <w:rsid w:val="00B40C2F"/>
    <w:rsid w:val="00B41786"/>
    <w:rsid w:val="00B46346"/>
    <w:rsid w:val="00B50112"/>
    <w:rsid w:val="00B514CE"/>
    <w:rsid w:val="00B62E2A"/>
    <w:rsid w:val="00B62ED6"/>
    <w:rsid w:val="00B6453B"/>
    <w:rsid w:val="00B726C5"/>
    <w:rsid w:val="00B7367B"/>
    <w:rsid w:val="00B73982"/>
    <w:rsid w:val="00B811EB"/>
    <w:rsid w:val="00B86D06"/>
    <w:rsid w:val="00B941A8"/>
    <w:rsid w:val="00BA0E6C"/>
    <w:rsid w:val="00BB02D8"/>
    <w:rsid w:val="00BB14EB"/>
    <w:rsid w:val="00BB45C1"/>
    <w:rsid w:val="00BC2E1A"/>
    <w:rsid w:val="00BE0771"/>
    <w:rsid w:val="00BE5C8F"/>
    <w:rsid w:val="00BE773B"/>
    <w:rsid w:val="00BF7F05"/>
    <w:rsid w:val="00C255D8"/>
    <w:rsid w:val="00C26BFC"/>
    <w:rsid w:val="00C30A65"/>
    <w:rsid w:val="00C31652"/>
    <w:rsid w:val="00C3372F"/>
    <w:rsid w:val="00C3603C"/>
    <w:rsid w:val="00C417E2"/>
    <w:rsid w:val="00C44167"/>
    <w:rsid w:val="00C444C1"/>
    <w:rsid w:val="00C47702"/>
    <w:rsid w:val="00C66DB1"/>
    <w:rsid w:val="00C66FFD"/>
    <w:rsid w:val="00C74E9E"/>
    <w:rsid w:val="00C93A4F"/>
    <w:rsid w:val="00CA1A03"/>
    <w:rsid w:val="00CA4110"/>
    <w:rsid w:val="00CB72DE"/>
    <w:rsid w:val="00CB77DA"/>
    <w:rsid w:val="00CC34B7"/>
    <w:rsid w:val="00CC4448"/>
    <w:rsid w:val="00CC4D2F"/>
    <w:rsid w:val="00CD3F50"/>
    <w:rsid w:val="00CD5534"/>
    <w:rsid w:val="00CE3114"/>
    <w:rsid w:val="00CE7DA6"/>
    <w:rsid w:val="00CF5CE8"/>
    <w:rsid w:val="00D06BC1"/>
    <w:rsid w:val="00D07AEE"/>
    <w:rsid w:val="00D357E4"/>
    <w:rsid w:val="00D419C9"/>
    <w:rsid w:val="00D440AC"/>
    <w:rsid w:val="00D524D2"/>
    <w:rsid w:val="00D70077"/>
    <w:rsid w:val="00D7232A"/>
    <w:rsid w:val="00D72C89"/>
    <w:rsid w:val="00D72D7A"/>
    <w:rsid w:val="00D90178"/>
    <w:rsid w:val="00D91C83"/>
    <w:rsid w:val="00D920B9"/>
    <w:rsid w:val="00DA003E"/>
    <w:rsid w:val="00DB355F"/>
    <w:rsid w:val="00DB51AA"/>
    <w:rsid w:val="00DB5E24"/>
    <w:rsid w:val="00DB6118"/>
    <w:rsid w:val="00DC2FB2"/>
    <w:rsid w:val="00DF3A60"/>
    <w:rsid w:val="00DF5B37"/>
    <w:rsid w:val="00E000D6"/>
    <w:rsid w:val="00E02CD1"/>
    <w:rsid w:val="00E11390"/>
    <w:rsid w:val="00E12DA4"/>
    <w:rsid w:val="00E20436"/>
    <w:rsid w:val="00E25C46"/>
    <w:rsid w:val="00E3300D"/>
    <w:rsid w:val="00E34655"/>
    <w:rsid w:val="00E42F2A"/>
    <w:rsid w:val="00E45D82"/>
    <w:rsid w:val="00E4623B"/>
    <w:rsid w:val="00E50122"/>
    <w:rsid w:val="00E60BAA"/>
    <w:rsid w:val="00E67419"/>
    <w:rsid w:val="00E81983"/>
    <w:rsid w:val="00E84D0F"/>
    <w:rsid w:val="00E95C66"/>
    <w:rsid w:val="00EA78FC"/>
    <w:rsid w:val="00EB0C35"/>
    <w:rsid w:val="00EB21F5"/>
    <w:rsid w:val="00EB4B01"/>
    <w:rsid w:val="00EC53E1"/>
    <w:rsid w:val="00EE4127"/>
    <w:rsid w:val="00EF05EA"/>
    <w:rsid w:val="00EF6853"/>
    <w:rsid w:val="00F01C74"/>
    <w:rsid w:val="00F05197"/>
    <w:rsid w:val="00F167FC"/>
    <w:rsid w:val="00F23BC0"/>
    <w:rsid w:val="00F30456"/>
    <w:rsid w:val="00F31564"/>
    <w:rsid w:val="00F32CA4"/>
    <w:rsid w:val="00F3584C"/>
    <w:rsid w:val="00F459A5"/>
    <w:rsid w:val="00F51B09"/>
    <w:rsid w:val="00F55091"/>
    <w:rsid w:val="00F553EE"/>
    <w:rsid w:val="00F6153D"/>
    <w:rsid w:val="00F627A1"/>
    <w:rsid w:val="00F76DE8"/>
    <w:rsid w:val="00F8093E"/>
    <w:rsid w:val="00F8474C"/>
    <w:rsid w:val="00FA20A9"/>
    <w:rsid w:val="00FB5D92"/>
    <w:rsid w:val="00FC0A2D"/>
    <w:rsid w:val="00FD696E"/>
    <w:rsid w:val="00FE18BD"/>
    <w:rsid w:val="00FE4ACB"/>
    <w:rsid w:val="00FE5F42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720A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720AE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Pr>
      <w:rFonts w:ascii="MS Sans Serif" w:hAnsi="MS Sans Serif"/>
      <w:snapToGrid w:val="0"/>
      <w:sz w:val="24"/>
    </w:rPr>
  </w:style>
  <w:style w:type="paragraph" w:styleId="Zkladntextodsazen">
    <w:name w:val="Body Text Indent"/>
    <w:basedOn w:val="Normln"/>
    <w:pPr>
      <w:spacing w:line="300" w:lineRule="exact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slostrnky">
    <w:name w:val="page number"/>
    <w:basedOn w:val="Standardnpsmoodstavce"/>
  </w:style>
  <w:style w:type="paragraph" w:customStyle="1" w:styleId="NormlnIMP">
    <w:name w:val="Normální_IMP"/>
    <w:basedOn w:val="Normln"/>
    <w:rsid w:val="000A0AD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Normlnweb">
    <w:name w:val="Normal (Web)"/>
    <w:basedOn w:val="Normln"/>
    <w:rsid w:val="000A0ADF"/>
    <w:pPr>
      <w:spacing w:before="90" w:after="135"/>
    </w:pPr>
    <w:rPr>
      <w:sz w:val="17"/>
      <w:szCs w:val="17"/>
    </w:rPr>
  </w:style>
  <w:style w:type="character" w:customStyle="1" w:styleId="Nadpis7Char">
    <w:name w:val="Nadpis 7 Char"/>
    <w:link w:val="Nadpis7"/>
    <w:rsid w:val="00720AEA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720AE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A30D5"/>
  </w:style>
  <w:style w:type="paragraph" w:customStyle="1" w:styleId="Default">
    <w:name w:val="Default"/>
    <w:rsid w:val="006A30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CA1A03"/>
    <w:rPr>
      <w:rFonts w:eastAsia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1A03"/>
    <w:rPr>
      <w:rFonts w:eastAsia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F55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553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0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720A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720AE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Pr>
      <w:rFonts w:ascii="MS Sans Serif" w:hAnsi="MS Sans Serif"/>
      <w:snapToGrid w:val="0"/>
      <w:sz w:val="24"/>
    </w:rPr>
  </w:style>
  <w:style w:type="paragraph" w:styleId="Zkladntextodsazen">
    <w:name w:val="Body Text Indent"/>
    <w:basedOn w:val="Normln"/>
    <w:pPr>
      <w:spacing w:line="300" w:lineRule="exact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slostrnky">
    <w:name w:val="page number"/>
    <w:basedOn w:val="Standardnpsmoodstavce"/>
  </w:style>
  <w:style w:type="paragraph" w:customStyle="1" w:styleId="NormlnIMP">
    <w:name w:val="Normální_IMP"/>
    <w:basedOn w:val="Normln"/>
    <w:rsid w:val="000A0AD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Normlnweb">
    <w:name w:val="Normal (Web)"/>
    <w:basedOn w:val="Normln"/>
    <w:rsid w:val="000A0ADF"/>
    <w:pPr>
      <w:spacing w:before="90" w:after="135"/>
    </w:pPr>
    <w:rPr>
      <w:sz w:val="17"/>
      <w:szCs w:val="17"/>
    </w:rPr>
  </w:style>
  <w:style w:type="character" w:customStyle="1" w:styleId="Nadpis7Char">
    <w:name w:val="Nadpis 7 Char"/>
    <w:link w:val="Nadpis7"/>
    <w:rsid w:val="00720AEA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720AE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A30D5"/>
  </w:style>
  <w:style w:type="paragraph" w:customStyle="1" w:styleId="Default">
    <w:name w:val="Default"/>
    <w:rsid w:val="006A30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CA1A03"/>
    <w:rPr>
      <w:rFonts w:eastAsia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1A03"/>
    <w:rPr>
      <w:rFonts w:eastAsia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F55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553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Ladislav Simet</dc:creator>
  <cp:lastModifiedBy>Simet, Ladislav</cp:lastModifiedBy>
  <cp:revision>3</cp:revision>
  <cp:lastPrinted>2022-11-16T11:29:00Z</cp:lastPrinted>
  <dcterms:created xsi:type="dcterms:W3CDTF">2022-12-09T05:44:00Z</dcterms:created>
  <dcterms:modified xsi:type="dcterms:W3CDTF">2022-12-09T05:45:00Z</dcterms:modified>
</cp:coreProperties>
</file>