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4EA0" w14:textId="4889FC68" w:rsidR="00FA43AB" w:rsidRPr="00D14781" w:rsidRDefault="00FA43AB" w:rsidP="00FA43A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t>Nařízení</w:t>
      </w:r>
      <w:r>
        <w:rPr>
          <w:rFonts w:ascii="Arial" w:hAnsi="Arial" w:cs="Arial"/>
          <w:b/>
          <w:bCs/>
          <w:sz w:val="28"/>
          <w:szCs w:val="28"/>
        </w:rPr>
        <w:t xml:space="preserve"> města Tachov</w:t>
      </w:r>
    </w:p>
    <w:p w14:paraId="4A981C1A" w14:textId="77777777" w:rsidR="00FA43AB" w:rsidRPr="00D14781" w:rsidRDefault="00FA43AB" w:rsidP="00FA43A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t>Ceník placeného stání silničních motorových vozidel na místních komunikacích města Tachova</w:t>
      </w:r>
    </w:p>
    <w:p w14:paraId="487AF254" w14:textId="77777777" w:rsidR="00FA43AB" w:rsidRPr="00D14781" w:rsidRDefault="00FA43AB" w:rsidP="00FA43AB">
      <w:pPr>
        <w:jc w:val="both"/>
        <w:rPr>
          <w:rFonts w:ascii="Arial" w:hAnsi="Arial" w:cs="Arial"/>
        </w:rPr>
      </w:pPr>
    </w:p>
    <w:p w14:paraId="2FAF5509" w14:textId="77777777" w:rsidR="00FA43AB" w:rsidRPr="00D14781" w:rsidRDefault="00FA43AB" w:rsidP="00FA43AB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>Rada města Tachova vydává podle § 11 odst. 1, § 61 odst. 2 písm. a/ a § 102odst. 2 písm. d/ zákona č. 128//2000 Sb., o obcích (obecní zřízení), ve znění pozdějších předpisů, na základě zmocnění v § 23 odst. 1 písm. a) zákona č. 13/1997 Sb., o pozemních komunikacích, ve znění pozdějších předpisů, toto Nařízení o placeném stání silničních motorových vozidel na místních komunikacích města Tachova (dále jen „nařízení“).</w:t>
      </w:r>
    </w:p>
    <w:p w14:paraId="745E0FE9" w14:textId="77777777" w:rsidR="00FA43AB" w:rsidRPr="00D14781" w:rsidRDefault="00FA43AB" w:rsidP="00FA43AB">
      <w:pPr>
        <w:jc w:val="both"/>
        <w:rPr>
          <w:rFonts w:ascii="Arial" w:hAnsi="Arial" w:cs="Arial"/>
        </w:rPr>
      </w:pPr>
    </w:p>
    <w:p w14:paraId="57954F16" w14:textId="77777777" w:rsidR="00FA43AB" w:rsidRPr="00D14781" w:rsidRDefault="00FA43AB" w:rsidP="00FA43A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Článek 1</w:t>
      </w:r>
    </w:p>
    <w:p w14:paraId="1607D922" w14:textId="77777777" w:rsidR="00FA43AB" w:rsidRPr="00D14781" w:rsidRDefault="00FA43AB" w:rsidP="00FA43AB">
      <w:pPr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Základní ustanovení</w:t>
      </w:r>
    </w:p>
    <w:p w14:paraId="4621B489" w14:textId="77777777" w:rsidR="00FA43AB" w:rsidRPr="00D14781" w:rsidRDefault="00FA43AB" w:rsidP="00FA43AB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>Pro účely organizování dopravy ve městě Tachov a s ohledem na nutnost zajistit efektivní cyklické využívání parkovacích kapacit na území města (vícenásobné využití každého parkovacího místa) v mezích urbanistické a dopravní snesitelnosti území, vymezilo město Tachov svým nařízením oblasti obce, ve kterých lze místní komunikace nebo jejich určené úseky užít k stání silničního motorového vozidla jen za cenu sjednanou v souladu s cenovými předpisy (dále jen „placené stání“), včetně způsobu placení sjednané ceny, způsobu prokazování zaplacení sjednané ceny a doby zpoplatnění.</w:t>
      </w:r>
    </w:p>
    <w:p w14:paraId="1617B4AD" w14:textId="77777777" w:rsidR="00FA43AB" w:rsidRPr="00D14781" w:rsidRDefault="00FA43AB" w:rsidP="00FA43AB">
      <w:pPr>
        <w:jc w:val="both"/>
        <w:rPr>
          <w:rFonts w:ascii="Arial" w:hAnsi="Arial" w:cs="Arial"/>
        </w:rPr>
      </w:pPr>
    </w:p>
    <w:p w14:paraId="267B2093" w14:textId="77777777" w:rsidR="00FA43AB" w:rsidRPr="00D14781" w:rsidRDefault="00FA43AB" w:rsidP="00FA43A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Článek 2</w:t>
      </w:r>
    </w:p>
    <w:p w14:paraId="5C9D6511" w14:textId="77777777" w:rsidR="00FA43AB" w:rsidRPr="00D14781" w:rsidRDefault="00FA43AB" w:rsidP="00FA43AB">
      <w:pPr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Předmět nařízení</w:t>
      </w:r>
    </w:p>
    <w:p w14:paraId="1D3B29D3" w14:textId="77777777" w:rsidR="00FA43AB" w:rsidRPr="00D14781" w:rsidRDefault="00FA43AB" w:rsidP="00FA43AB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>Předmětem tohoto nařízení je stanovení sjednané ceny za placené stání podle čl. 1 v souladu s cenovými předpisy. Ceník placeného stání ve městě Tachov tvoří přílohu tohoto nařízení.</w:t>
      </w:r>
    </w:p>
    <w:p w14:paraId="01C045AB" w14:textId="77777777" w:rsidR="00FA43AB" w:rsidRPr="00D14781" w:rsidRDefault="00FA43AB" w:rsidP="00FA43AB">
      <w:pPr>
        <w:jc w:val="both"/>
        <w:rPr>
          <w:rFonts w:ascii="Arial" w:hAnsi="Arial" w:cs="Arial"/>
        </w:rPr>
      </w:pPr>
    </w:p>
    <w:p w14:paraId="483D6592" w14:textId="77777777" w:rsidR="00FA43AB" w:rsidRPr="00D14781" w:rsidRDefault="00FA43AB" w:rsidP="00FA43A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Článek 3</w:t>
      </w:r>
    </w:p>
    <w:p w14:paraId="766E7192" w14:textId="77777777" w:rsidR="00FA43AB" w:rsidRPr="00D14781" w:rsidRDefault="00FA43AB" w:rsidP="00FA43AB">
      <w:pPr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Závěrečná a přechodná ustanovení</w:t>
      </w:r>
    </w:p>
    <w:p w14:paraId="0607F597" w14:textId="77777777" w:rsidR="00FA43AB" w:rsidRPr="00D14781" w:rsidRDefault="00FA43AB" w:rsidP="00FA43AB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 xml:space="preserve">Toto nařízení bylo schváleno Radou města Tachov </w:t>
      </w:r>
      <w:r w:rsidRPr="00D81A28">
        <w:rPr>
          <w:rFonts w:ascii="Arial" w:hAnsi="Arial" w:cs="Arial"/>
        </w:rPr>
        <w:t xml:space="preserve">dne </w:t>
      </w:r>
      <w:r w:rsidR="00D81A28" w:rsidRPr="00D81A28">
        <w:rPr>
          <w:rFonts w:ascii="Arial" w:hAnsi="Arial" w:cs="Arial"/>
        </w:rPr>
        <w:t>8.12.2025</w:t>
      </w:r>
      <w:r w:rsidRPr="00D81A28">
        <w:rPr>
          <w:rFonts w:ascii="Arial" w:hAnsi="Arial" w:cs="Arial"/>
        </w:rPr>
        <w:t xml:space="preserve"> usnesení č. </w:t>
      </w:r>
      <w:r w:rsidR="00D81A28" w:rsidRPr="00D81A28">
        <w:rPr>
          <w:rFonts w:ascii="Arial" w:hAnsi="Arial" w:cs="Arial"/>
        </w:rPr>
        <w:t>1811</w:t>
      </w:r>
      <w:r w:rsidRPr="00D81A28">
        <w:rPr>
          <w:rFonts w:ascii="Arial" w:hAnsi="Arial" w:cs="Arial"/>
        </w:rPr>
        <w:t xml:space="preserve"> a nabývá účinnosti dnem 1.</w:t>
      </w:r>
      <w:r w:rsidR="00734BB1" w:rsidRPr="00D81A28">
        <w:rPr>
          <w:rFonts w:ascii="Arial" w:hAnsi="Arial" w:cs="Arial"/>
        </w:rPr>
        <w:t>2</w:t>
      </w:r>
      <w:r w:rsidRPr="00D81A28">
        <w:rPr>
          <w:rFonts w:ascii="Arial" w:hAnsi="Arial" w:cs="Arial"/>
        </w:rPr>
        <w:t>.2026.</w:t>
      </w:r>
    </w:p>
    <w:p w14:paraId="7A654598" w14:textId="77777777" w:rsidR="00FA43AB" w:rsidRPr="00D14781" w:rsidRDefault="00FA43AB" w:rsidP="00FA43AB">
      <w:pPr>
        <w:jc w:val="both"/>
        <w:rPr>
          <w:rFonts w:ascii="Arial" w:hAnsi="Arial" w:cs="Arial"/>
        </w:rPr>
      </w:pPr>
    </w:p>
    <w:p w14:paraId="1A2BCAB6" w14:textId="77777777" w:rsidR="00FA43AB" w:rsidRPr="00D14781" w:rsidRDefault="00FA43AB" w:rsidP="00FA43AB">
      <w:pPr>
        <w:spacing w:after="0" w:line="240" w:lineRule="auto"/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>……………………………….</w:t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  <w:t xml:space="preserve">         ………………………………</w:t>
      </w:r>
    </w:p>
    <w:p w14:paraId="1D0C7093" w14:textId="77777777" w:rsidR="00FA43AB" w:rsidRPr="00D14781" w:rsidRDefault="00FA43AB" w:rsidP="00FA43AB">
      <w:pPr>
        <w:spacing w:after="0" w:line="240" w:lineRule="auto"/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 xml:space="preserve">        Mgr. Petr Vrána, v.r.</w:t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  <w:t xml:space="preserve">           Mgr. et Mgr. Jan Straka, v.r.</w:t>
      </w:r>
    </w:p>
    <w:p w14:paraId="014783AF" w14:textId="77777777" w:rsidR="00FA43AB" w:rsidRPr="00D14781" w:rsidRDefault="00FA43AB" w:rsidP="00FA43AB">
      <w:pPr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D14781">
        <w:rPr>
          <w:rFonts w:ascii="Arial" w:hAnsi="Arial" w:cs="Arial"/>
        </w:rPr>
        <w:t>starosta</w:t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  <w:t xml:space="preserve">                   místostarosta</w:t>
      </w:r>
    </w:p>
    <w:p w14:paraId="2F93809B" w14:textId="77777777" w:rsidR="000E1F2D" w:rsidRDefault="000E1F2D"/>
    <w:p w14:paraId="48B97E58" w14:textId="77777777" w:rsidR="00744EDD" w:rsidRDefault="00744EDD"/>
    <w:p w14:paraId="0F30D89D" w14:textId="77777777" w:rsidR="00744EDD" w:rsidRDefault="00744EDD"/>
    <w:p w14:paraId="5FF2CAB6" w14:textId="77777777" w:rsidR="00744EDD" w:rsidRDefault="00744EDD"/>
    <w:p w14:paraId="0057937E" w14:textId="77777777" w:rsidR="00744EDD" w:rsidRDefault="00744EDD"/>
    <w:p w14:paraId="3AC2076A" w14:textId="77777777" w:rsidR="00744EDD" w:rsidRPr="00D14781" w:rsidRDefault="00744EDD" w:rsidP="00744EDD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lastRenderedPageBreak/>
        <w:t>Ceník placeného stání ve městě Tachov</w:t>
      </w:r>
    </w:p>
    <w:p w14:paraId="40A341A7" w14:textId="77777777" w:rsidR="00744EDD" w:rsidRPr="00D14781" w:rsidRDefault="00744EDD" w:rsidP="00744EDD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t xml:space="preserve">účinný od </w:t>
      </w:r>
      <w:r>
        <w:rPr>
          <w:rFonts w:ascii="Arial" w:hAnsi="Arial" w:cs="Arial"/>
          <w:b/>
          <w:bCs/>
          <w:sz w:val="28"/>
          <w:szCs w:val="28"/>
        </w:rPr>
        <w:t>1.</w:t>
      </w:r>
      <w:r w:rsidR="00734BB1">
        <w:rPr>
          <w:rFonts w:ascii="Arial" w:hAnsi="Arial" w:cs="Arial"/>
          <w:b/>
          <w:bCs/>
          <w:sz w:val="28"/>
          <w:szCs w:val="28"/>
        </w:rPr>
        <w:t>2</w:t>
      </w:r>
      <w:r>
        <w:rPr>
          <w:rFonts w:ascii="Arial" w:hAnsi="Arial" w:cs="Arial"/>
          <w:b/>
          <w:bCs/>
          <w:sz w:val="28"/>
          <w:szCs w:val="28"/>
        </w:rPr>
        <w:t>.2026</w:t>
      </w:r>
    </w:p>
    <w:p w14:paraId="521A8B38" w14:textId="77777777" w:rsidR="00744EDD" w:rsidRPr="003207C7" w:rsidRDefault="00744EDD" w:rsidP="00744EDD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5F5BBE3B" w14:textId="77777777" w:rsidR="00744EDD" w:rsidRPr="00D14781" w:rsidRDefault="00744EDD" w:rsidP="00744EDD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5D9DC3EF" w14:textId="77777777" w:rsidR="00744EDD" w:rsidRPr="00D14781" w:rsidRDefault="00744EDD" w:rsidP="00744ED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KRÁTKODOBÉ PARKOVÁNÍ</w:t>
      </w:r>
    </w:p>
    <w:p w14:paraId="08729440" w14:textId="77777777" w:rsidR="00744EDD" w:rsidRPr="00D14781" w:rsidRDefault="00744EDD" w:rsidP="00744EDD">
      <w:pPr>
        <w:spacing w:after="0" w:line="240" w:lineRule="auto"/>
        <w:ind w:left="708"/>
        <w:jc w:val="both"/>
        <w:rPr>
          <w:rFonts w:ascii="Arial" w:hAnsi="Arial" w:cs="Arial"/>
          <w:noProof/>
        </w:rPr>
      </w:pPr>
    </w:p>
    <w:tbl>
      <w:tblPr>
        <w:tblW w:w="8919" w:type="dxa"/>
        <w:tblInd w:w="98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276"/>
        <w:gridCol w:w="1276"/>
        <w:gridCol w:w="1151"/>
        <w:gridCol w:w="1117"/>
        <w:gridCol w:w="1766"/>
        <w:gridCol w:w="916"/>
      </w:tblGrid>
      <w:tr w:rsidR="00744EDD" w:rsidRPr="000A3946" w14:paraId="7E0C33FF" w14:textId="77777777">
        <w:trPr>
          <w:gridAfter w:val="1"/>
          <w:wAfter w:w="916" w:type="dxa"/>
          <w:trHeight w:val="30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E085C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Parkovací             zóna</w:t>
            </w:r>
          </w:p>
        </w:tc>
        <w:tc>
          <w:tcPr>
            <w:tcW w:w="48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3723C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Cena v Kč za stání na dobu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24634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Parkovací doba parkovací zóny</w:t>
            </w:r>
          </w:p>
        </w:tc>
      </w:tr>
      <w:tr w:rsidR="00744EDD" w:rsidRPr="000A3946" w14:paraId="3DADD228" w14:textId="77777777">
        <w:trPr>
          <w:trHeight w:val="30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3A843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48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AD81A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1150C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184C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</w:tr>
      <w:tr w:rsidR="00744EDD" w:rsidRPr="000A3946" w14:paraId="5CE1C8DC" w14:textId="77777777">
        <w:trPr>
          <w:trHeight w:val="30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42B5C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DE058AA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30 minut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B64F59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1. hodina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0EB7C9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2.hodina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AD8B8A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každá                     další                 započatá         hodina</w:t>
            </w: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EE7CD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vAlign w:val="center"/>
            <w:hideMark/>
          </w:tcPr>
          <w:p w14:paraId="229F85EE" w14:textId="77777777" w:rsidR="00744EDD" w:rsidRPr="000A3946" w:rsidRDefault="00744E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744EDD" w:rsidRPr="000A3946" w14:paraId="1292DF6A" w14:textId="77777777">
        <w:trPr>
          <w:trHeight w:val="30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3921C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9357C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58C72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9C650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1996D2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BD321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4E7C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744EDD" w:rsidRPr="000A3946" w14:paraId="5DE8908A" w14:textId="77777777">
        <w:trPr>
          <w:trHeight w:val="30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19C6F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B0746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2BDB4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481D9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264B67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7ABFF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3FF6" w14:textId="77777777" w:rsidR="00744EDD" w:rsidRPr="000A3946" w:rsidRDefault="00744E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744EDD" w:rsidRPr="000A3946" w14:paraId="000DABD7" w14:textId="77777777">
        <w:trPr>
          <w:trHeight w:val="30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DE59C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E6597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C3C7A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9005D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6FED23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95380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0BAD" w14:textId="77777777" w:rsidR="00744EDD" w:rsidRPr="000A3946" w:rsidRDefault="00744E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744EDD" w:rsidRPr="000A3946" w14:paraId="433278D5" w14:textId="77777777">
        <w:trPr>
          <w:trHeight w:val="300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860F3B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EE0000"/>
                <w:kern w:val="0"/>
                <w:lang w:eastAsia="cs-CZ"/>
              </w:rPr>
              <w:t>Zóna 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D02FFC8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10 Kč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71B8FB8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20 Kč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7656D8B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30 Kč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9285652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40 Kč</w:t>
            </w:r>
          </w:p>
        </w:tc>
        <w:tc>
          <w:tcPr>
            <w:tcW w:w="1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4660C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proofErr w:type="gramStart"/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Po - Pá</w:t>
            </w:r>
            <w:proofErr w:type="gramEnd"/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                          8:00 - 17:00</w:t>
            </w:r>
          </w:p>
        </w:tc>
        <w:tc>
          <w:tcPr>
            <w:tcW w:w="916" w:type="dxa"/>
            <w:vAlign w:val="center"/>
            <w:hideMark/>
          </w:tcPr>
          <w:p w14:paraId="314BC788" w14:textId="77777777" w:rsidR="00744EDD" w:rsidRPr="000A3946" w:rsidRDefault="00744E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744EDD" w:rsidRPr="000A3946" w14:paraId="6577C64C" w14:textId="77777777">
        <w:trPr>
          <w:trHeight w:val="30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267B6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16CE9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BFE89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C115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C315F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EF555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A655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</w:tr>
      <w:tr w:rsidR="00744EDD" w:rsidRPr="000A3946" w14:paraId="10106A3A" w14:textId="77777777">
        <w:trPr>
          <w:trHeight w:val="30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F2D06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F09BB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540DE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6811A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3B756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D1F81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79B7" w14:textId="77777777" w:rsidR="00744EDD" w:rsidRPr="000A3946" w:rsidRDefault="00744E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744EDD" w:rsidRPr="000A3946" w14:paraId="2CA9B4BB" w14:textId="77777777">
        <w:trPr>
          <w:trHeight w:val="300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0C7F993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B050"/>
                <w:kern w:val="0"/>
                <w:lang w:eastAsia="cs-CZ"/>
              </w:rPr>
              <w:t>Zóna 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2BE79AE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5 Kč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04EFD07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10 Kč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4DAFEA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10 Kč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626A97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10 Kč</w:t>
            </w:r>
          </w:p>
        </w:tc>
        <w:tc>
          <w:tcPr>
            <w:tcW w:w="1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000BE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proofErr w:type="gramStart"/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Po - Pá</w:t>
            </w:r>
            <w:proofErr w:type="gramEnd"/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                         7:00 - 17:00</w:t>
            </w:r>
          </w:p>
        </w:tc>
        <w:tc>
          <w:tcPr>
            <w:tcW w:w="916" w:type="dxa"/>
            <w:vAlign w:val="center"/>
            <w:hideMark/>
          </w:tcPr>
          <w:p w14:paraId="0349435B" w14:textId="77777777" w:rsidR="00744EDD" w:rsidRPr="000A3946" w:rsidRDefault="00744E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744EDD" w:rsidRPr="000A3946" w14:paraId="5E1EBC00" w14:textId="77777777">
        <w:trPr>
          <w:trHeight w:val="30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72608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ABEF3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C3309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EDA67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D7E42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15F79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9952" w14:textId="77777777" w:rsidR="00744EDD" w:rsidRPr="000A3946" w:rsidRDefault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</w:tr>
      <w:tr w:rsidR="00744EDD" w:rsidRPr="000A3946" w14:paraId="70B88878" w14:textId="77777777">
        <w:trPr>
          <w:trHeight w:val="30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F2457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1FD5D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1B7DE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7ACBE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AE0D9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0A6FF" w14:textId="77777777" w:rsidR="00744EDD" w:rsidRPr="000A3946" w:rsidRDefault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4706" w14:textId="77777777" w:rsidR="00744EDD" w:rsidRPr="000A3946" w:rsidRDefault="00744E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</w:tbl>
    <w:p w14:paraId="725854E2" w14:textId="77777777" w:rsidR="00744EDD" w:rsidRPr="00D14781" w:rsidRDefault="00744EDD" w:rsidP="00744EDD">
      <w:pPr>
        <w:jc w:val="both"/>
        <w:rPr>
          <w:rFonts w:ascii="Arial" w:hAnsi="Arial" w:cs="Arial"/>
          <w:noProof/>
        </w:rPr>
      </w:pPr>
    </w:p>
    <w:p w14:paraId="41BD5484" w14:textId="77777777" w:rsidR="00744EDD" w:rsidRPr="00D14781" w:rsidRDefault="00744EDD" w:rsidP="00744EDD">
      <w:pPr>
        <w:tabs>
          <w:tab w:val="left" w:pos="1200"/>
        </w:tabs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ab/>
      </w:r>
    </w:p>
    <w:p w14:paraId="176033E2" w14:textId="77777777" w:rsidR="00744EDD" w:rsidRPr="008E4CBE" w:rsidRDefault="00744EDD" w:rsidP="00744EDD">
      <w:pPr>
        <w:tabs>
          <w:tab w:val="left" w:pos="1200"/>
        </w:tabs>
        <w:jc w:val="both"/>
        <w:rPr>
          <w:rFonts w:ascii="Arial" w:hAnsi="Arial" w:cs="Arial"/>
        </w:rPr>
      </w:pPr>
      <w:r w:rsidRPr="008E4CBE">
        <w:rPr>
          <w:rFonts w:ascii="Arial" w:hAnsi="Arial" w:cs="Arial"/>
        </w:rPr>
        <w:t xml:space="preserve">Zóna č. </w:t>
      </w:r>
      <w:proofErr w:type="gramStart"/>
      <w:r w:rsidRPr="008E4CBE">
        <w:rPr>
          <w:rFonts w:ascii="Arial" w:hAnsi="Arial" w:cs="Arial"/>
        </w:rPr>
        <w:t>1 - v</w:t>
      </w:r>
      <w:proofErr w:type="gramEnd"/>
      <w:r w:rsidRPr="008E4CBE">
        <w:rPr>
          <w:rFonts w:ascii="Arial" w:hAnsi="Arial" w:cs="Arial"/>
        </w:rPr>
        <w:t xml:space="preserve"> parkovacích zálivech na náměstí před čp. 119 a před </w:t>
      </w:r>
      <w:r>
        <w:rPr>
          <w:rFonts w:ascii="Arial" w:hAnsi="Arial" w:cs="Arial"/>
        </w:rPr>
        <w:t>čp. 11</w:t>
      </w:r>
      <w:r w:rsidRPr="008E4CBE">
        <w:rPr>
          <w:rFonts w:ascii="Arial" w:hAnsi="Arial" w:cs="Arial"/>
        </w:rPr>
        <w:t xml:space="preserve"> a v ul. Husitská krátkodobého neplacené stání vozidel po dobu </w:t>
      </w:r>
      <w:r w:rsidRPr="008E4CBE">
        <w:rPr>
          <w:rFonts w:ascii="Arial" w:hAnsi="Arial" w:cs="Arial"/>
          <w:b/>
          <w:bCs/>
        </w:rPr>
        <w:t xml:space="preserve">max. 20 minut </w:t>
      </w:r>
      <w:r w:rsidRPr="008E4CBE">
        <w:rPr>
          <w:rFonts w:ascii="Arial" w:hAnsi="Arial" w:cs="Arial"/>
        </w:rPr>
        <w:t>(na parkovací hodiny).</w:t>
      </w:r>
    </w:p>
    <w:p w14:paraId="60B3161A" w14:textId="77777777" w:rsidR="00744EDD" w:rsidRDefault="00744EDD"/>
    <w:p w14:paraId="5163DBB4" w14:textId="77777777" w:rsidR="00744EDD" w:rsidRPr="00D14781" w:rsidRDefault="00744EDD" w:rsidP="00744EDD">
      <w:pPr>
        <w:tabs>
          <w:tab w:val="left" w:pos="1200"/>
        </w:tabs>
        <w:jc w:val="both"/>
        <w:rPr>
          <w:rFonts w:ascii="Arial" w:hAnsi="Arial" w:cs="Arial"/>
        </w:rPr>
      </w:pPr>
    </w:p>
    <w:p w14:paraId="7EF076AE" w14:textId="77777777" w:rsidR="00744EDD" w:rsidRPr="00D14781" w:rsidRDefault="00744EDD" w:rsidP="00744EDD">
      <w:pPr>
        <w:numPr>
          <w:ilvl w:val="0"/>
          <w:numId w:val="1"/>
        </w:numPr>
        <w:tabs>
          <w:tab w:val="left" w:pos="993"/>
        </w:tabs>
        <w:jc w:val="both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DLOUHODOBÉ PARKOVÁNÍ</w:t>
      </w:r>
    </w:p>
    <w:p w14:paraId="6A05FFCC" w14:textId="77777777" w:rsidR="00744EDD" w:rsidRPr="00925B15" w:rsidRDefault="00744EDD" w:rsidP="00744EDD">
      <w:pPr>
        <w:pStyle w:val="Odstavecseseznamem"/>
        <w:numPr>
          <w:ilvl w:val="0"/>
          <w:numId w:val="2"/>
        </w:numPr>
        <w:tabs>
          <w:tab w:val="left" w:pos="993"/>
        </w:tabs>
        <w:ind w:hanging="11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Ceny za dlouhodobé parkování pro </w:t>
      </w:r>
      <w:r w:rsidRPr="00925B15">
        <w:rPr>
          <w:rFonts w:ascii="Arial" w:hAnsi="Arial" w:cs="Arial"/>
          <w:b/>
          <w:bCs/>
          <w:noProof/>
        </w:rPr>
        <w:t>rezidenty s trvalým pobytem nebo vlastnictvím nemovistosti</w:t>
      </w:r>
      <w:r>
        <w:rPr>
          <w:rFonts w:ascii="Arial" w:hAnsi="Arial" w:cs="Arial"/>
          <w:noProof/>
        </w:rPr>
        <w:t xml:space="preserve"> v zóně placeného stání</w:t>
      </w:r>
    </w:p>
    <w:tbl>
      <w:tblPr>
        <w:tblW w:w="8276" w:type="dxa"/>
        <w:tblInd w:w="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5"/>
        <w:gridCol w:w="2156"/>
        <w:gridCol w:w="1806"/>
        <w:gridCol w:w="1809"/>
      </w:tblGrid>
      <w:tr w:rsidR="00744EDD" w:rsidRPr="00744EDD" w14:paraId="66C6537E" w14:textId="77777777" w:rsidTr="00744EDD">
        <w:trPr>
          <w:trHeight w:val="288"/>
        </w:trPr>
        <w:tc>
          <w:tcPr>
            <w:tcW w:w="250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33286E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Zpoplatnění za vozidlo na období</w:t>
            </w:r>
          </w:p>
        </w:tc>
        <w:tc>
          <w:tcPr>
            <w:tcW w:w="57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A2A5FA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Cena v Kč v zóně placeného stání</w:t>
            </w:r>
          </w:p>
        </w:tc>
      </w:tr>
      <w:tr w:rsidR="00744EDD" w:rsidRPr="00744EDD" w14:paraId="66F15479" w14:textId="77777777" w:rsidTr="00744EDD">
        <w:trPr>
          <w:trHeight w:val="301"/>
        </w:trPr>
        <w:tc>
          <w:tcPr>
            <w:tcW w:w="250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7DFA4A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C9D7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071899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FF0000"/>
                <w:kern w:val="0"/>
                <w:lang w:eastAsia="cs-CZ"/>
              </w:rPr>
              <w:t>Zóna 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4750BE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B05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B050"/>
                <w:kern w:val="0"/>
                <w:lang w:eastAsia="cs-CZ"/>
              </w:rPr>
              <w:t>Zóna 2</w:t>
            </w:r>
          </w:p>
        </w:tc>
      </w:tr>
      <w:tr w:rsidR="00744EDD" w:rsidRPr="00744EDD" w14:paraId="71F29990" w14:textId="77777777" w:rsidTr="00744EDD">
        <w:trPr>
          <w:trHeight w:val="288"/>
        </w:trPr>
        <w:tc>
          <w:tcPr>
            <w:tcW w:w="2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342A2C9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1. vozidlo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6BEA63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0BAAFC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800 Kč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AB6947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500 Kč</w:t>
            </w:r>
          </w:p>
        </w:tc>
      </w:tr>
      <w:tr w:rsidR="00744EDD" w:rsidRPr="00744EDD" w14:paraId="04F0A5CE" w14:textId="77777777" w:rsidTr="00744EDD">
        <w:trPr>
          <w:trHeight w:val="288"/>
        </w:trPr>
        <w:tc>
          <w:tcPr>
            <w:tcW w:w="2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FA222D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FDCB60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6FF01B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1 200 Kč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5AF833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800 Kč</w:t>
            </w:r>
          </w:p>
        </w:tc>
      </w:tr>
      <w:tr w:rsidR="00744EDD" w:rsidRPr="00744EDD" w14:paraId="72B208C1" w14:textId="77777777" w:rsidTr="00744EDD">
        <w:trPr>
          <w:trHeight w:val="301"/>
        </w:trPr>
        <w:tc>
          <w:tcPr>
            <w:tcW w:w="2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158B2E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893828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3C2534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1 800 Kč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6C3175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1 200 Kč</w:t>
            </w:r>
          </w:p>
        </w:tc>
      </w:tr>
      <w:tr w:rsidR="00744EDD" w:rsidRPr="00744EDD" w14:paraId="4A7A20DC" w14:textId="77777777" w:rsidTr="00744EDD">
        <w:trPr>
          <w:trHeight w:val="288"/>
        </w:trPr>
        <w:tc>
          <w:tcPr>
            <w:tcW w:w="250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06B73F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2. vozidlo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B0AB5A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AA6FC4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1 800 Kč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8E8466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1 200 Kč</w:t>
            </w:r>
          </w:p>
        </w:tc>
      </w:tr>
      <w:tr w:rsidR="00744EDD" w:rsidRPr="00744EDD" w14:paraId="4AFA1591" w14:textId="77777777" w:rsidTr="00744EDD">
        <w:trPr>
          <w:trHeight w:val="288"/>
        </w:trPr>
        <w:tc>
          <w:tcPr>
            <w:tcW w:w="25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4B6FAA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079B22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D7410A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2 300 Kč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E706BB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1 800 Kč</w:t>
            </w:r>
          </w:p>
        </w:tc>
      </w:tr>
      <w:tr w:rsidR="00744EDD" w:rsidRPr="00744EDD" w14:paraId="635DB578" w14:textId="77777777" w:rsidTr="00744EDD">
        <w:trPr>
          <w:trHeight w:val="301"/>
        </w:trPr>
        <w:tc>
          <w:tcPr>
            <w:tcW w:w="25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1A2926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A98FF7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04C5A2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4 500 Kč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1E9598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3 000 Kč</w:t>
            </w:r>
          </w:p>
        </w:tc>
      </w:tr>
      <w:tr w:rsidR="00744EDD" w:rsidRPr="00744EDD" w14:paraId="67C1B89C" w14:textId="77777777" w:rsidTr="00744EDD">
        <w:trPr>
          <w:trHeight w:val="288"/>
        </w:trPr>
        <w:tc>
          <w:tcPr>
            <w:tcW w:w="2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D07A0DA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každé další vozidlo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B28005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E61BD5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4 500 Kč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C66FF4" w14:textId="77777777" w:rsidR="00744EDD" w:rsidRPr="00744EDD" w:rsidRDefault="00744EDD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3 000 Kč</w:t>
            </w:r>
          </w:p>
        </w:tc>
      </w:tr>
      <w:tr w:rsidR="00744EDD" w:rsidRPr="00744EDD" w14:paraId="4863FD3D" w14:textId="77777777" w:rsidTr="00744EDD">
        <w:trPr>
          <w:trHeight w:val="288"/>
        </w:trPr>
        <w:tc>
          <w:tcPr>
            <w:tcW w:w="2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428C5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2CB6DB" w14:textId="77777777" w:rsidR="00744EDD" w:rsidRPr="00744EDD" w:rsidRDefault="00734BB1" w:rsidP="00734BB1">
            <w:pPr>
              <w:spacing w:after="0" w:line="240" w:lineRule="auto"/>
              <w:ind w:left="505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 </w:t>
            </w: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6FA642" w14:textId="77777777" w:rsidR="00744EDD" w:rsidRPr="00744EDD" w:rsidRDefault="00734BB1" w:rsidP="00734BB1">
            <w:pPr>
              <w:spacing w:after="0" w:line="240" w:lineRule="auto"/>
              <w:ind w:left="61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6 </w:t>
            </w:r>
            <w:r w:rsidR="00744EDD"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000 Kč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49FC62" w14:textId="77777777" w:rsidR="00744EDD" w:rsidRPr="00744EDD" w:rsidRDefault="00734BB1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4 </w:t>
            </w:r>
            <w:r w:rsidR="00744EDD"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000 Kč</w:t>
            </w:r>
          </w:p>
        </w:tc>
      </w:tr>
      <w:tr w:rsidR="00744EDD" w:rsidRPr="00744EDD" w14:paraId="410E8E16" w14:textId="77777777" w:rsidTr="00744EDD">
        <w:trPr>
          <w:trHeight w:val="301"/>
        </w:trPr>
        <w:tc>
          <w:tcPr>
            <w:tcW w:w="2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F6EB7F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B54BEB" w14:textId="77777777" w:rsidR="00744EDD" w:rsidRPr="00744EDD" w:rsidRDefault="00734BB1" w:rsidP="00734BB1">
            <w:pPr>
              <w:spacing w:after="0" w:line="240" w:lineRule="auto"/>
              <w:ind w:left="360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   12 m</w:t>
            </w:r>
            <w:r w:rsidR="00744EDD"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ěsíců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2E359C" w14:textId="77777777" w:rsidR="00744EDD" w:rsidRPr="00744EDD" w:rsidRDefault="00734BB1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9 </w:t>
            </w:r>
            <w:r w:rsidR="00744EDD"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000 Kč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CB8733" w14:textId="77777777" w:rsidR="00744EDD" w:rsidRPr="00744EDD" w:rsidRDefault="00734BB1" w:rsidP="00734B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6 </w:t>
            </w:r>
            <w:r w:rsidR="00744EDD"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000 Kč</w:t>
            </w:r>
          </w:p>
        </w:tc>
      </w:tr>
    </w:tbl>
    <w:p w14:paraId="666DC4AC" w14:textId="77777777" w:rsidR="00744EDD" w:rsidRDefault="00744EDD"/>
    <w:p w14:paraId="1C1EDCCB" w14:textId="77777777" w:rsidR="00744EDD" w:rsidRDefault="00744EDD"/>
    <w:p w14:paraId="67091735" w14:textId="77777777" w:rsidR="00744EDD" w:rsidRDefault="00744EDD"/>
    <w:p w14:paraId="62CC46AF" w14:textId="77777777" w:rsidR="00744EDD" w:rsidRDefault="00744EDD" w:rsidP="00744EDD">
      <w:pPr>
        <w:pStyle w:val="Odstavecseseznamem"/>
        <w:numPr>
          <w:ilvl w:val="0"/>
          <w:numId w:val="2"/>
        </w:numPr>
        <w:tabs>
          <w:tab w:val="left" w:pos="993"/>
        </w:tabs>
        <w:ind w:hanging="11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lastRenderedPageBreak/>
        <w:t xml:space="preserve">Ceny za dlouhodobé parkování pro </w:t>
      </w:r>
      <w:r w:rsidRPr="003B6CE8">
        <w:rPr>
          <w:rFonts w:ascii="Arial" w:hAnsi="Arial" w:cs="Arial"/>
          <w:b/>
          <w:bCs/>
          <w:noProof/>
        </w:rPr>
        <w:t>podnikající právnické nebo fyzické osoby mající v zóně placeného stání sídlo nebo provozovnu</w:t>
      </w:r>
    </w:p>
    <w:p w14:paraId="51C0A022" w14:textId="77777777" w:rsidR="00744EDD" w:rsidRDefault="00744EDD" w:rsidP="00744EDD">
      <w:pPr>
        <w:pStyle w:val="Odstavecseseznamem"/>
        <w:tabs>
          <w:tab w:val="left" w:pos="993"/>
        </w:tabs>
        <w:jc w:val="both"/>
        <w:rPr>
          <w:rFonts w:ascii="Arial" w:hAnsi="Arial" w:cs="Arial"/>
          <w:b/>
          <w:bCs/>
          <w:noProof/>
        </w:rPr>
      </w:pPr>
    </w:p>
    <w:tbl>
      <w:tblPr>
        <w:tblW w:w="8381" w:type="dxa"/>
        <w:tblInd w:w="8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3"/>
        <w:gridCol w:w="1860"/>
        <w:gridCol w:w="1783"/>
        <w:gridCol w:w="1785"/>
      </w:tblGrid>
      <w:tr w:rsidR="00744EDD" w:rsidRPr="00744EDD" w14:paraId="3EA105CE" w14:textId="77777777" w:rsidTr="00744EDD">
        <w:trPr>
          <w:trHeight w:val="301"/>
        </w:trPr>
        <w:tc>
          <w:tcPr>
            <w:tcW w:w="29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65CC1C27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Zpoplatnění za vozidlo na období</w:t>
            </w:r>
          </w:p>
        </w:tc>
        <w:tc>
          <w:tcPr>
            <w:tcW w:w="5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2610245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Cena v Kč v zóně placeného stání</w:t>
            </w:r>
          </w:p>
        </w:tc>
      </w:tr>
      <w:tr w:rsidR="00744EDD" w:rsidRPr="00744EDD" w14:paraId="1DEFA133" w14:textId="77777777" w:rsidTr="00744EDD">
        <w:trPr>
          <w:trHeight w:val="315"/>
        </w:trPr>
        <w:tc>
          <w:tcPr>
            <w:tcW w:w="29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88986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70C3C7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138AEC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FF0000"/>
                <w:kern w:val="0"/>
                <w:lang w:eastAsia="cs-CZ"/>
              </w:rPr>
              <w:t>Zóna 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C57392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B05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B050"/>
                <w:kern w:val="0"/>
                <w:lang w:eastAsia="cs-CZ"/>
              </w:rPr>
              <w:t>Zóna 2</w:t>
            </w:r>
          </w:p>
        </w:tc>
      </w:tr>
      <w:tr w:rsidR="00744EDD" w:rsidRPr="00744EDD" w14:paraId="165FAD33" w14:textId="77777777" w:rsidTr="00744EDD">
        <w:trPr>
          <w:trHeight w:val="301"/>
        </w:trPr>
        <w:tc>
          <w:tcPr>
            <w:tcW w:w="295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07F05B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1. vozidlo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C89D6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7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6081C1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1 800 Kč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5E86A2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1 200 Kč</w:t>
            </w:r>
          </w:p>
        </w:tc>
      </w:tr>
      <w:tr w:rsidR="00744EDD" w:rsidRPr="00744EDD" w14:paraId="4F244B78" w14:textId="77777777" w:rsidTr="00744EDD">
        <w:trPr>
          <w:trHeight w:val="301"/>
        </w:trPr>
        <w:tc>
          <w:tcPr>
            <w:tcW w:w="295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8447C7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C29DB8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7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298293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2 700 Kč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2F601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1 800 Kč</w:t>
            </w:r>
          </w:p>
        </w:tc>
      </w:tr>
      <w:tr w:rsidR="00744EDD" w:rsidRPr="00744EDD" w14:paraId="5EB5C446" w14:textId="77777777" w:rsidTr="00744EDD">
        <w:trPr>
          <w:trHeight w:val="315"/>
        </w:trPr>
        <w:tc>
          <w:tcPr>
            <w:tcW w:w="295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7022E5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7F09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D15FED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4 500 Kč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659D10E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3 000 Kč</w:t>
            </w:r>
          </w:p>
        </w:tc>
      </w:tr>
      <w:tr w:rsidR="00744EDD" w:rsidRPr="00744EDD" w14:paraId="20DDDEF1" w14:textId="77777777" w:rsidTr="00744EDD">
        <w:trPr>
          <w:trHeight w:val="301"/>
        </w:trPr>
        <w:tc>
          <w:tcPr>
            <w:tcW w:w="29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E37A87D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2. vozidlo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47B54D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032869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4 500 Kč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320B07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3 000 Kč</w:t>
            </w:r>
          </w:p>
        </w:tc>
      </w:tr>
      <w:tr w:rsidR="00744EDD" w:rsidRPr="00744EDD" w14:paraId="25C8188A" w14:textId="77777777" w:rsidTr="00744EDD">
        <w:trPr>
          <w:trHeight w:val="301"/>
        </w:trPr>
        <w:tc>
          <w:tcPr>
            <w:tcW w:w="29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E7D64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DD6E38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7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DA5526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6 100 Kč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0187EC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4 800 Kč</w:t>
            </w:r>
          </w:p>
        </w:tc>
      </w:tr>
      <w:tr w:rsidR="00744EDD" w:rsidRPr="00744EDD" w14:paraId="5376EC95" w14:textId="77777777" w:rsidTr="00744EDD">
        <w:trPr>
          <w:trHeight w:val="315"/>
        </w:trPr>
        <w:tc>
          <w:tcPr>
            <w:tcW w:w="29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623BA1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964CA1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069EB9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8 600 Kč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03D7B3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7 500 Kč</w:t>
            </w:r>
          </w:p>
        </w:tc>
      </w:tr>
      <w:tr w:rsidR="00744EDD" w:rsidRPr="00744EDD" w14:paraId="27BA15B0" w14:textId="77777777" w:rsidTr="00744EDD">
        <w:trPr>
          <w:trHeight w:val="301"/>
        </w:trPr>
        <w:tc>
          <w:tcPr>
            <w:tcW w:w="2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45EE1F4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každé další vozidlo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0F0E9B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7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B0164B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8 600 Kč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5407BF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7 500 Kč</w:t>
            </w:r>
          </w:p>
        </w:tc>
      </w:tr>
      <w:tr w:rsidR="00744EDD" w:rsidRPr="00744EDD" w14:paraId="3E2B5BE7" w14:textId="77777777" w:rsidTr="00744EDD">
        <w:trPr>
          <w:trHeight w:val="301"/>
        </w:trPr>
        <w:tc>
          <w:tcPr>
            <w:tcW w:w="2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EB89C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5D10F1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7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5F9FFB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11 600 Kč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891D08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9 000 Kč</w:t>
            </w:r>
          </w:p>
        </w:tc>
      </w:tr>
      <w:tr w:rsidR="00744EDD" w:rsidRPr="00744EDD" w14:paraId="601E170E" w14:textId="77777777" w:rsidTr="00744EDD">
        <w:trPr>
          <w:trHeight w:val="315"/>
        </w:trPr>
        <w:tc>
          <w:tcPr>
            <w:tcW w:w="2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175E6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C4CF3F" w14:textId="77777777" w:rsidR="00744EDD" w:rsidRPr="00744EDD" w:rsidRDefault="00734BB1" w:rsidP="00734BB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       </w:t>
            </w: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4F83CC" w14:textId="77777777" w:rsidR="00744EDD" w:rsidRPr="00744EDD" w:rsidRDefault="00734BB1" w:rsidP="00734BB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       16 0</w:t>
            </w:r>
            <w:r w:rsidR="00744EDD"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00 Kč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7FEFC4" w14:textId="77777777" w:rsidR="00744EDD" w:rsidRPr="00744EDD" w:rsidRDefault="00734BB1" w:rsidP="00734BB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      15 0</w:t>
            </w:r>
            <w:r w:rsidR="00744EDD"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00 Kč</w:t>
            </w:r>
          </w:p>
        </w:tc>
      </w:tr>
    </w:tbl>
    <w:p w14:paraId="7D6760CE" w14:textId="77777777" w:rsidR="00744EDD" w:rsidRPr="003B6CE8" w:rsidRDefault="00744EDD" w:rsidP="00744EDD">
      <w:pPr>
        <w:pStyle w:val="Odstavecseseznamem"/>
        <w:tabs>
          <w:tab w:val="left" w:pos="993"/>
        </w:tabs>
        <w:jc w:val="both"/>
        <w:rPr>
          <w:rFonts w:ascii="Arial" w:hAnsi="Arial" w:cs="Arial"/>
          <w:b/>
          <w:bCs/>
          <w:noProof/>
        </w:rPr>
      </w:pPr>
    </w:p>
    <w:p w14:paraId="01F9AE2F" w14:textId="77777777" w:rsidR="00744EDD" w:rsidRDefault="00744EDD"/>
    <w:p w14:paraId="629BF18D" w14:textId="77777777" w:rsidR="00744EDD" w:rsidRDefault="00734BB1" w:rsidP="00734BB1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 </w:t>
      </w:r>
      <w:r w:rsidR="00744EDD" w:rsidRPr="00744EDD">
        <w:rPr>
          <w:rFonts w:ascii="Arial" w:hAnsi="Arial" w:cs="Arial"/>
          <w:b/>
          <w:bCs/>
        </w:rPr>
        <w:t>PARKOVÁNÍ KARAVANŮ, OBYTNÝCH PŘÍVĚSŮ</w:t>
      </w:r>
      <w:r w:rsidR="00744EDD">
        <w:rPr>
          <w:rFonts w:ascii="Arial" w:hAnsi="Arial" w:cs="Arial"/>
          <w:b/>
          <w:bCs/>
        </w:rPr>
        <w:t xml:space="preserve"> (</w:t>
      </w:r>
      <w:proofErr w:type="spellStart"/>
      <w:r w:rsidR="00744EDD">
        <w:rPr>
          <w:rFonts w:ascii="Arial" w:hAnsi="Arial" w:cs="Arial"/>
          <w:b/>
          <w:bCs/>
        </w:rPr>
        <w:t>Stellplatz</w:t>
      </w:r>
      <w:proofErr w:type="spellEnd"/>
      <w:r w:rsidR="00744EDD">
        <w:rPr>
          <w:rFonts w:ascii="Arial" w:hAnsi="Arial" w:cs="Arial"/>
          <w:b/>
          <w:bCs/>
        </w:rPr>
        <w:t>)</w:t>
      </w:r>
    </w:p>
    <w:tbl>
      <w:tblPr>
        <w:tblW w:w="4673" w:type="dxa"/>
        <w:tblInd w:w="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931"/>
        <w:gridCol w:w="162"/>
      </w:tblGrid>
      <w:tr w:rsidR="00744EDD" w:rsidRPr="00744EDD" w14:paraId="46041A8A" w14:textId="77777777" w:rsidTr="00744EDD">
        <w:trPr>
          <w:gridAfter w:val="1"/>
          <w:wAfter w:w="162" w:type="dxa"/>
          <w:trHeight w:val="331"/>
        </w:trPr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  <w:hideMark/>
          </w:tcPr>
          <w:p w14:paraId="138E9C13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Zpoplatnění za vozidlo na období</w:t>
            </w:r>
          </w:p>
        </w:tc>
        <w:tc>
          <w:tcPr>
            <w:tcW w:w="19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10633F5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24 hodin</w:t>
            </w:r>
          </w:p>
        </w:tc>
      </w:tr>
      <w:tr w:rsidR="00744EDD" w:rsidRPr="00744EDD" w14:paraId="04E1F754" w14:textId="77777777" w:rsidTr="00744EDD">
        <w:trPr>
          <w:trHeight w:val="348"/>
        </w:trPr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7B067D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9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4A188" w14:textId="77777777" w:rsidR="00744EDD" w:rsidRPr="00744EDD" w:rsidRDefault="00744EDD" w:rsidP="00744E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BA1F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</w:tr>
      <w:tr w:rsidR="00744EDD" w:rsidRPr="00744EDD" w14:paraId="49E733DC" w14:textId="77777777" w:rsidTr="00744EDD">
        <w:trPr>
          <w:trHeight w:val="348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A109A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 vozidlo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BBE1E7" w14:textId="77777777" w:rsidR="00744EDD" w:rsidRPr="00744EDD" w:rsidRDefault="00744EDD" w:rsidP="00744E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744EDD">
              <w:rPr>
                <w:rFonts w:eastAsia="Times New Roman" w:cs="Calibri"/>
                <w:color w:val="000000"/>
                <w:kern w:val="0"/>
                <w:lang w:eastAsia="cs-CZ"/>
              </w:rPr>
              <w:t>100 Kč</w:t>
            </w:r>
          </w:p>
        </w:tc>
        <w:tc>
          <w:tcPr>
            <w:tcW w:w="162" w:type="dxa"/>
            <w:vAlign w:val="center"/>
            <w:hideMark/>
          </w:tcPr>
          <w:p w14:paraId="6DD61B6E" w14:textId="77777777" w:rsidR="00744EDD" w:rsidRPr="00744EDD" w:rsidRDefault="00744EDD" w:rsidP="00744E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</w:tbl>
    <w:p w14:paraId="45BD6426" w14:textId="77777777" w:rsidR="00744EDD" w:rsidRDefault="00744EDD" w:rsidP="00744EDD">
      <w:pPr>
        <w:ind w:left="708"/>
        <w:rPr>
          <w:rFonts w:ascii="Arial" w:hAnsi="Arial" w:cs="Arial"/>
          <w:b/>
          <w:bCs/>
        </w:rPr>
      </w:pPr>
    </w:p>
    <w:p w14:paraId="0DB7EEDC" w14:textId="77777777" w:rsidR="00AF7F44" w:rsidRDefault="00AF7F44" w:rsidP="00744EDD">
      <w:pPr>
        <w:ind w:left="708"/>
        <w:rPr>
          <w:rFonts w:ascii="Arial" w:hAnsi="Arial" w:cs="Arial"/>
          <w:b/>
          <w:bCs/>
        </w:rPr>
      </w:pPr>
    </w:p>
    <w:p w14:paraId="6453145C" w14:textId="77777777" w:rsidR="00AF7F44" w:rsidRDefault="00AF7F44" w:rsidP="00744EDD">
      <w:pPr>
        <w:ind w:left="708"/>
        <w:rPr>
          <w:rFonts w:ascii="Arial" w:hAnsi="Arial" w:cs="Arial"/>
          <w:b/>
          <w:bCs/>
        </w:rPr>
      </w:pPr>
    </w:p>
    <w:p w14:paraId="6240EE3A" w14:textId="77777777" w:rsidR="00AF7F44" w:rsidRPr="00D14781" w:rsidRDefault="00AF7F44" w:rsidP="00AF7F44">
      <w:pPr>
        <w:tabs>
          <w:tab w:val="left" w:pos="0"/>
        </w:tabs>
        <w:jc w:val="both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 xml:space="preserve">Kontaktní místo pro nákup </w:t>
      </w:r>
      <w:r>
        <w:rPr>
          <w:rFonts w:ascii="Arial" w:hAnsi="Arial" w:cs="Arial"/>
          <w:b/>
          <w:bCs/>
        </w:rPr>
        <w:t xml:space="preserve">rezidentních </w:t>
      </w:r>
      <w:r w:rsidRPr="00D14781">
        <w:rPr>
          <w:rFonts w:ascii="Arial" w:hAnsi="Arial" w:cs="Arial"/>
          <w:b/>
          <w:bCs/>
        </w:rPr>
        <w:t>parkovacích karet:</w:t>
      </w:r>
    </w:p>
    <w:p w14:paraId="70001AFB" w14:textId="77777777" w:rsidR="00AF7F44" w:rsidRPr="00744EDD" w:rsidRDefault="00AF7F44" w:rsidP="00734BB1">
      <w:pPr>
        <w:tabs>
          <w:tab w:val="left" w:pos="900"/>
        </w:tabs>
        <w:jc w:val="both"/>
        <w:rPr>
          <w:rFonts w:ascii="Arial" w:hAnsi="Arial" w:cs="Arial"/>
          <w:b/>
          <w:bCs/>
        </w:rPr>
      </w:pPr>
      <w:r w:rsidRPr="003207C7">
        <w:rPr>
          <w:rFonts w:ascii="Arial" w:hAnsi="Arial" w:cs="Arial"/>
        </w:rPr>
        <w:t xml:space="preserve">Město Tachov, Hornická 1695, Tachov, tel.: </w:t>
      </w:r>
      <w:r w:rsidR="00734BB1">
        <w:rPr>
          <w:rFonts w:ascii="Arial" w:hAnsi="Arial" w:cs="Arial"/>
        </w:rPr>
        <w:t>770 328 187</w:t>
      </w:r>
      <w:r w:rsidRPr="003207C7">
        <w:rPr>
          <w:rFonts w:ascii="Arial" w:hAnsi="Arial" w:cs="Arial"/>
        </w:rPr>
        <w:t xml:space="preserve">, pověřená osoba: </w:t>
      </w:r>
      <w:r w:rsidR="00734BB1">
        <w:rPr>
          <w:rFonts w:ascii="Arial" w:hAnsi="Arial" w:cs="Arial"/>
        </w:rPr>
        <w:t>Kristýna Moravcová</w:t>
      </w:r>
    </w:p>
    <w:sectPr w:rsidR="00AF7F44" w:rsidRPr="00744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235E"/>
    <w:multiLevelType w:val="hybridMultilevel"/>
    <w:tmpl w:val="D98A0C2A"/>
    <w:lvl w:ilvl="0" w:tplc="FB32689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7FB9"/>
    <w:multiLevelType w:val="hybridMultilevel"/>
    <w:tmpl w:val="8C72776C"/>
    <w:lvl w:ilvl="0" w:tplc="007AAC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24DC3"/>
    <w:multiLevelType w:val="hybridMultilevel"/>
    <w:tmpl w:val="E6FC0FB0"/>
    <w:lvl w:ilvl="0" w:tplc="11624FA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53108A"/>
    <w:multiLevelType w:val="hybridMultilevel"/>
    <w:tmpl w:val="E53259BA"/>
    <w:lvl w:ilvl="0" w:tplc="7BF83BB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B4DE9"/>
    <w:multiLevelType w:val="hybridMultilevel"/>
    <w:tmpl w:val="2C0AD454"/>
    <w:lvl w:ilvl="0" w:tplc="3B46405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50AF9"/>
    <w:multiLevelType w:val="hybridMultilevel"/>
    <w:tmpl w:val="6DB2A18A"/>
    <w:lvl w:ilvl="0" w:tplc="318E7A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B66216E"/>
    <w:multiLevelType w:val="hybridMultilevel"/>
    <w:tmpl w:val="017EC094"/>
    <w:lvl w:ilvl="0" w:tplc="8D78CA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57DC9"/>
    <w:multiLevelType w:val="hybridMultilevel"/>
    <w:tmpl w:val="949A7BE0"/>
    <w:lvl w:ilvl="0" w:tplc="F4B460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C25E9"/>
    <w:multiLevelType w:val="hybridMultilevel"/>
    <w:tmpl w:val="6DB2A18A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9E78B4"/>
    <w:multiLevelType w:val="hybridMultilevel"/>
    <w:tmpl w:val="DE5ACDD2"/>
    <w:lvl w:ilvl="0" w:tplc="AAB0CB9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74866"/>
    <w:multiLevelType w:val="hybridMultilevel"/>
    <w:tmpl w:val="9A08ABE2"/>
    <w:lvl w:ilvl="0" w:tplc="451CBE5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E2043"/>
    <w:multiLevelType w:val="hybridMultilevel"/>
    <w:tmpl w:val="96DAD5D4"/>
    <w:lvl w:ilvl="0" w:tplc="6E7AAB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47DE4"/>
    <w:multiLevelType w:val="hybridMultilevel"/>
    <w:tmpl w:val="F1C24B4A"/>
    <w:lvl w:ilvl="0" w:tplc="5010DD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887348">
    <w:abstractNumId w:val="5"/>
  </w:num>
  <w:num w:numId="2" w16cid:durableId="536628406">
    <w:abstractNumId w:val="1"/>
  </w:num>
  <w:num w:numId="3" w16cid:durableId="749235202">
    <w:abstractNumId w:val="8"/>
  </w:num>
  <w:num w:numId="4" w16cid:durableId="1495680474">
    <w:abstractNumId w:val="2"/>
  </w:num>
  <w:num w:numId="5" w16cid:durableId="2087651428">
    <w:abstractNumId w:val="12"/>
  </w:num>
  <w:num w:numId="6" w16cid:durableId="425394349">
    <w:abstractNumId w:val="6"/>
  </w:num>
  <w:num w:numId="7" w16cid:durableId="579094707">
    <w:abstractNumId w:val="4"/>
  </w:num>
  <w:num w:numId="8" w16cid:durableId="952516421">
    <w:abstractNumId w:val="11"/>
  </w:num>
  <w:num w:numId="9" w16cid:durableId="1867131556">
    <w:abstractNumId w:val="7"/>
  </w:num>
  <w:num w:numId="10" w16cid:durableId="62484208">
    <w:abstractNumId w:val="0"/>
  </w:num>
  <w:num w:numId="11" w16cid:durableId="963342688">
    <w:abstractNumId w:val="3"/>
  </w:num>
  <w:num w:numId="12" w16cid:durableId="1136949883">
    <w:abstractNumId w:val="9"/>
  </w:num>
  <w:num w:numId="13" w16cid:durableId="147794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AB"/>
    <w:rsid w:val="000A069F"/>
    <w:rsid w:val="000E1F2D"/>
    <w:rsid w:val="005B60C5"/>
    <w:rsid w:val="00734BB1"/>
    <w:rsid w:val="00744EDD"/>
    <w:rsid w:val="008136AD"/>
    <w:rsid w:val="00AF7F44"/>
    <w:rsid w:val="00D81A28"/>
    <w:rsid w:val="00F90C38"/>
    <w:rsid w:val="00FA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4641C"/>
  <w15:chartTrackingRefBased/>
  <w15:docId w15:val="{03D090E3-4CF0-40D3-9001-FA4DF938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A43AB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43AB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43AB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43AB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43AB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43A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43A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43A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43A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A43AB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FA43A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FA43AB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FA43AB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FA43AB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FA43AB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FA43AB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FA43AB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FA43AB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FA43AB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FA43AB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43A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FA43AB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43AB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FA43AB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FA43AB"/>
    <w:pPr>
      <w:ind w:left="720"/>
      <w:contextualSpacing/>
    </w:pPr>
  </w:style>
  <w:style w:type="character" w:styleId="Zdraznnintenzivn">
    <w:name w:val="Intense Emphasis"/>
    <w:uiPriority w:val="21"/>
    <w:qFormat/>
    <w:rsid w:val="00FA43AB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43AB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FA43AB"/>
    <w:rPr>
      <w:i/>
      <w:iCs/>
      <w:color w:val="2F5496"/>
    </w:rPr>
  </w:style>
  <w:style w:type="character" w:styleId="Odkazintenzivn">
    <w:name w:val="Intense Reference"/>
    <w:uiPriority w:val="32"/>
    <w:qFormat/>
    <w:rsid w:val="00FA43AB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dcterms:created xsi:type="dcterms:W3CDTF">2025-12-16T13:31:00Z</dcterms:created>
  <dcterms:modified xsi:type="dcterms:W3CDTF">2025-12-16T13:31:00Z</dcterms:modified>
</cp:coreProperties>
</file>