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SVS/2024/189429-A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55789CA" w14:textId="77777777" w:rsidR="00FB0801" w:rsidRDefault="00FB0801" w:rsidP="00FB0801">
      <w:pPr>
        <w:pStyle w:val="Odstavec"/>
        <w:ind w:firstLine="0"/>
      </w:pPr>
    </w:p>
    <w:p w14:paraId="02326BBE" w14:textId="4A9E48B1" w:rsidR="00FB0801" w:rsidRDefault="00FB0801" w:rsidP="00FB0801">
      <w:pPr>
        <w:pStyle w:val="Odstavec"/>
        <w:ind w:firstLine="0"/>
      </w:pPr>
      <w:r w:rsidRPr="005E7547">
        <w:t xml:space="preserve">Městská veterinární správa v Praze Státní veterinární správy </w:t>
      </w:r>
      <w:r>
        <w:t>(dále jen „</w:t>
      </w:r>
      <w:r w:rsidRPr="00801A74">
        <w:t>MěVS v Praze SVS</w:t>
      </w:r>
      <w:r>
        <w:t xml:space="preserve">“) </w:t>
      </w:r>
      <w:r w:rsidRPr="005E7547">
        <w:t>jako</w:t>
      </w:r>
      <w:r>
        <w:t> </w:t>
      </w:r>
      <w:r w:rsidRPr="005E7547">
        <w:t xml:space="preserve">správní orgán </w:t>
      </w:r>
      <w:r>
        <w:t xml:space="preserve">věcně a místně </w:t>
      </w:r>
      <w:r w:rsidRPr="005E7547">
        <w:t>příslušný podle § 47 odst. 4 a 7 a § 49 odst. 1 písm. c) zákona č.</w:t>
      </w:r>
      <w:r>
        <w:t> </w:t>
      </w:r>
      <w:r w:rsidRPr="005E7547">
        <w:t>166/1999 Sb., o veterinární péči a</w:t>
      </w:r>
      <w:r>
        <w:t> </w:t>
      </w:r>
      <w:r w:rsidRPr="005E7547">
        <w:t>o</w:t>
      </w:r>
      <w:r>
        <w:t> </w:t>
      </w:r>
      <w:r w:rsidRPr="005E7547">
        <w:t>změně některých souvisejících zákonů, ve znění pozdějších předpisů</w:t>
      </w:r>
      <w:r>
        <w:t xml:space="preserve"> (dále jen „</w:t>
      </w:r>
      <w:r w:rsidRPr="005E7547">
        <w:t>veterinární zákon</w:t>
      </w:r>
      <w:r>
        <w:t>“)</w:t>
      </w:r>
      <w:r w:rsidRPr="005E7547">
        <w:t xml:space="preserve">, </w:t>
      </w:r>
      <w:r>
        <w:t>v souladu s ustanovením § 75a odst. 1 a 2 veterinárního zákona</w:t>
      </w:r>
      <w:r w:rsidRPr="000449B4">
        <w:t>,</w:t>
      </w:r>
      <w:r>
        <w:t xml:space="preserve"> </w:t>
      </w:r>
      <w:r w:rsidRPr="005E7547">
        <w:t>rozhodla takto</w:t>
      </w:r>
      <w:r>
        <w:t>:</w:t>
      </w:r>
    </w:p>
    <w:p w14:paraId="635C1038" w14:textId="77777777" w:rsidR="00FB0801" w:rsidRDefault="00FB0801" w:rsidP="00FB0801">
      <w:pPr>
        <w:pStyle w:val="Default"/>
      </w:pPr>
    </w:p>
    <w:p w14:paraId="5DE71706" w14:textId="77777777" w:rsidR="00FB0801" w:rsidRPr="004F2F41" w:rsidRDefault="00FB0801" w:rsidP="00FB0801">
      <w:pPr>
        <w:pStyle w:val="AdresaOJ"/>
        <w:jc w:val="center"/>
        <w:rPr>
          <w:sz w:val="22"/>
        </w:rPr>
      </w:pPr>
      <w:r w:rsidRPr="004F2F41">
        <w:rPr>
          <w:sz w:val="22"/>
        </w:rPr>
        <w:t>čl.</w:t>
      </w:r>
      <w:r>
        <w:rPr>
          <w:sz w:val="22"/>
        </w:rPr>
        <w:t xml:space="preserve"> </w:t>
      </w:r>
      <w:r w:rsidRPr="004F2F41">
        <w:rPr>
          <w:sz w:val="22"/>
        </w:rPr>
        <w:t>1</w:t>
      </w:r>
    </w:p>
    <w:p w14:paraId="056B3A7E" w14:textId="77777777" w:rsidR="00FB0801" w:rsidRPr="004F2F41" w:rsidRDefault="00FB0801" w:rsidP="00FB0801">
      <w:pPr>
        <w:pStyle w:val="AdresaOJ"/>
        <w:jc w:val="center"/>
        <w:rPr>
          <w:sz w:val="22"/>
        </w:rPr>
      </w:pPr>
      <w:r w:rsidRPr="004F2F41">
        <w:rPr>
          <w:sz w:val="22"/>
        </w:rPr>
        <w:t>Ukončení mimořádných veterinárních opatření</w:t>
      </w:r>
    </w:p>
    <w:p w14:paraId="7DAFAA2B" w14:textId="77777777" w:rsidR="00FB0801" w:rsidRPr="00B56BC7" w:rsidRDefault="00FB0801" w:rsidP="00FB0801">
      <w:pPr>
        <w:pStyle w:val="Odstavec"/>
        <w:jc w:val="center"/>
      </w:pPr>
    </w:p>
    <w:p w14:paraId="57202EE1" w14:textId="5B5BFCEB" w:rsidR="00FB0801" w:rsidRDefault="00FB0801" w:rsidP="00FB0801">
      <w:pPr>
        <w:pStyle w:val="Odstavec"/>
        <w:ind w:firstLine="0"/>
        <w:rPr>
          <w:b/>
        </w:rPr>
      </w:pPr>
      <w:r w:rsidRPr="00B56BC7">
        <w:t xml:space="preserve">Mimořádná veterinární opatření nařízená dne </w:t>
      </w:r>
      <w:r>
        <w:t>20.06.2023</w:t>
      </w:r>
      <w:r>
        <w:t xml:space="preserve"> </w:t>
      </w:r>
      <w:r w:rsidRPr="00B56BC7">
        <w:t xml:space="preserve">Nařízením Státní veterinární správy </w:t>
      </w:r>
      <w:r>
        <w:br/>
      </w:r>
      <w:r w:rsidRPr="00B56BC7">
        <w:t xml:space="preserve">č. j.: </w:t>
      </w:r>
      <w:r w:rsidRPr="00FB0801">
        <w:t>SVS/2023/085978-A</w:t>
      </w:r>
      <w:r>
        <w:t xml:space="preserve"> </w:t>
      </w:r>
      <w:r w:rsidRPr="00B56BC7">
        <w:t>z důvodu výskytu a k zamezení šíření nebezpečné nákazy moru včelího plodu na území hlavního města Prahy</w:t>
      </w:r>
      <w:r>
        <w:t>,</w:t>
      </w:r>
      <w:r w:rsidRPr="00B56BC7">
        <w:t xml:space="preserve"> se </w:t>
      </w:r>
      <w:r w:rsidRPr="00B56BC7">
        <w:rPr>
          <w:b/>
        </w:rPr>
        <w:t>ukončují.</w:t>
      </w:r>
    </w:p>
    <w:p w14:paraId="08B33FF0" w14:textId="77777777" w:rsidR="00FB0801" w:rsidRDefault="00FB0801" w:rsidP="00FB0801">
      <w:pPr>
        <w:pStyle w:val="Default"/>
      </w:pPr>
    </w:p>
    <w:p w14:paraId="5FA897A1" w14:textId="77777777" w:rsidR="00FB0801" w:rsidRPr="004F2F41" w:rsidRDefault="00FB0801" w:rsidP="00FB0801">
      <w:pPr>
        <w:pStyle w:val="AdresaOJ"/>
        <w:jc w:val="center"/>
        <w:rPr>
          <w:sz w:val="22"/>
        </w:rPr>
      </w:pPr>
      <w:r w:rsidRPr="004F2F41">
        <w:rPr>
          <w:sz w:val="22"/>
        </w:rPr>
        <w:t>čl.</w:t>
      </w:r>
      <w:r>
        <w:rPr>
          <w:sz w:val="22"/>
        </w:rPr>
        <w:t xml:space="preserve"> 2</w:t>
      </w:r>
    </w:p>
    <w:p w14:paraId="61CDD33A" w14:textId="77777777" w:rsidR="00FB0801" w:rsidRPr="004F2F41" w:rsidRDefault="00FB0801" w:rsidP="00FB0801">
      <w:pPr>
        <w:pStyle w:val="AdresaOJ"/>
        <w:jc w:val="center"/>
        <w:rPr>
          <w:sz w:val="22"/>
        </w:rPr>
      </w:pPr>
      <w:r>
        <w:rPr>
          <w:sz w:val="22"/>
        </w:rPr>
        <w:t>Odůvodnění</w:t>
      </w:r>
    </w:p>
    <w:p w14:paraId="302D4CCF" w14:textId="77777777" w:rsidR="00FB0801" w:rsidRDefault="00FB0801" w:rsidP="00FB0801">
      <w:pPr>
        <w:pStyle w:val="Default"/>
      </w:pPr>
    </w:p>
    <w:p w14:paraId="54E87AE3" w14:textId="77777777" w:rsidR="00FB0801" w:rsidRPr="00F51B26" w:rsidRDefault="00FB0801" w:rsidP="00FB0801">
      <w:pPr>
        <w:pStyle w:val="Odstavec"/>
        <w:ind w:firstLine="0"/>
      </w:pPr>
      <w:r w:rsidRPr="00F51B26">
        <w:t>Vzhledem k tomu, že v ochranném pásmu byly splněny povinnosti vyplývající z nařízených MVO a zároveň uplynula pozorovací doba, a taktéž pominuly okolnosti, které si nařízení výše uvedených MVO vyžádaly, bylo rozhodnuto tak, jak je shora uvedeno.</w:t>
      </w:r>
    </w:p>
    <w:p w14:paraId="75BF408F" w14:textId="77777777" w:rsidR="00FB0801" w:rsidRPr="00F51B26" w:rsidRDefault="00FB0801" w:rsidP="00FB0801">
      <w:pPr>
        <w:pStyle w:val="Odstavec"/>
        <w:ind w:firstLine="0"/>
      </w:pPr>
    </w:p>
    <w:p w14:paraId="451CB5F2" w14:textId="77777777" w:rsidR="00FB0801" w:rsidRDefault="00FB0801" w:rsidP="00FB0801">
      <w:pPr>
        <w:pStyle w:val="AdresaOJ"/>
        <w:jc w:val="center"/>
        <w:rPr>
          <w:bCs/>
          <w:sz w:val="22"/>
        </w:rPr>
      </w:pPr>
      <w:r w:rsidRPr="00B916CF">
        <w:rPr>
          <w:sz w:val="22"/>
        </w:rPr>
        <w:t xml:space="preserve"> </w:t>
      </w:r>
      <w:r w:rsidRPr="00B916CF">
        <w:rPr>
          <w:bCs/>
          <w:sz w:val="22"/>
        </w:rPr>
        <w:t xml:space="preserve">čl. </w:t>
      </w:r>
      <w:r>
        <w:rPr>
          <w:bCs/>
          <w:sz w:val="22"/>
        </w:rPr>
        <w:t>3</w:t>
      </w:r>
      <w:r w:rsidRPr="00B916CF">
        <w:rPr>
          <w:bCs/>
          <w:sz w:val="22"/>
        </w:rPr>
        <w:t xml:space="preserve"> </w:t>
      </w:r>
    </w:p>
    <w:p w14:paraId="797CD276" w14:textId="77777777" w:rsidR="00FB0801" w:rsidRPr="00B916CF" w:rsidRDefault="00FB0801" w:rsidP="00FB0801">
      <w:pPr>
        <w:pStyle w:val="AdresaOJ"/>
        <w:jc w:val="center"/>
        <w:rPr>
          <w:sz w:val="22"/>
        </w:rPr>
      </w:pPr>
    </w:p>
    <w:p w14:paraId="44A2F8FF" w14:textId="77777777" w:rsidR="00FB0801" w:rsidRPr="00B916CF" w:rsidRDefault="00FB0801" w:rsidP="00FB0801">
      <w:pPr>
        <w:pStyle w:val="AdresaOJ"/>
        <w:jc w:val="center"/>
        <w:rPr>
          <w:sz w:val="22"/>
        </w:rPr>
      </w:pPr>
      <w:r w:rsidRPr="00B916CF">
        <w:rPr>
          <w:bCs/>
          <w:sz w:val="22"/>
        </w:rPr>
        <w:t>Společná a závěrečná ustanovení</w:t>
      </w:r>
    </w:p>
    <w:p w14:paraId="3B37197E" w14:textId="77777777" w:rsidR="00FB0801" w:rsidRPr="00C33DB2" w:rsidRDefault="00FB0801" w:rsidP="00FB0801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4"/>
          <w:lang w:eastAsia="cs-CZ"/>
        </w:rPr>
      </w:pPr>
      <w:r w:rsidRPr="00C33DB2">
        <w:rPr>
          <w:rFonts w:ascii="Arial" w:eastAsia="Arial Unicode MS" w:hAnsi="Arial" w:cs="Arial"/>
          <w:sz w:val="20"/>
          <w:szCs w:val="24"/>
          <w:lang w:eastAsia="cs-CZ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4BD9BBDB" w14:textId="77777777" w:rsidR="00FB0801" w:rsidRPr="00C33DB2" w:rsidRDefault="00FB0801" w:rsidP="00FB0801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4"/>
          <w:lang w:eastAsia="cs-CZ"/>
        </w:rPr>
      </w:pPr>
      <w:r w:rsidRPr="00C33DB2">
        <w:rPr>
          <w:rFonts w:ascii="Arial" w:eastAsia="Arial Unicode MS" w:hAnsi="Arial" w:cs="Arial"/>
          <w:sz w:val="20"/>
          <w:szCs w:val="24"/>
          <w:lang w:eastAsia="cs-CZ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7B08AC87" w14:textId="77777777" w:rsidR="00FB0801" w:rsidRPr="00C33DB2" w:rsidRDefault="00FB0801" w:rsidP="00FB0801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4"/>
          <w:lang w:eastAsia="cs-CZ"/>
        </w:rPr>
      </w:pPr>
      <w:r w:rsidRPr="00C33DB2">
        <w:rPr>
          <w:rFonts w:ascii="Arial" w:eastAsia="Arial Unicode MS" w:hAnsi="Arial" w:cs="Arial"/>
          <w:sz w:val="20"/>
          <w:szCs w:val="24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6CFAD6F" w14:textId="1F640366" w:rsidR="00FB0801" w:rsidRPr="00F04AF7" w:rsidRDefault="00FB0801" w:rsidP="00FB0801">
      <w:pPr>
        <w:pStyle w:val="Odstavecseseznamem"/>
        <w:numPr>
          <w:ilvl w:val="0"/>
          <w:numId w:val="7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F04AF7">
        <w:rPr>
          <w:rFonts w:ascii="Arial" w:hAnsi="Arial" w:cs="Arial"/>
          <w:sz w:val="20"/>
          <w:szCs w:val="18"/>
        </w:rPr>
        <w:t xml:space="preserve">Dnem účinnosti tohoto nařízení se zrušuje nařízení Státní veterinární správy </w:t>
      </w:r>
      <w:r w:rsidRPr="00F04AF7">
        <w:rPr>
          <w:rFonts w:ascii="Arial" w:hAnsi="Arial" w:cs="Arial"/>
          <w:sz w:val="20"/>
          <w:szCs w:val="18"/>
        </w:rPr>
        <w:br/>
      </w:r>
      <w:proofErr w:type="spellStart"/>
      <w:proofErr w:type="gramStart"/>
      <w:r w:rsidRPr="00F04AF7">
        <w:rPr>
          <w:rFonts w:ascii="Arial" w:hAnsi="Arial" w:cs="Arial"/>
          <w:sz w:val="20"/>
          <w:szCs w:val="18"/>
        </w:rPr>
        <w:t>č.j</w:t>
      </w:r>
      <w:proofErr w:type="spellEnd"/>
      <w:r w:rsidRPr="00F04AF7">
        <w:rPr>
          <w:rFonts w:ascii="Arial" w:hAnsi="Arial" w:cs="Arial"/>
          <w:sz w:val="20"/>
          <w:szCs w:val="18"/>
        </w:rPr>
        <w:t>:.</w:t>
      </w:r>
      <w:proofErr w:type="gramEnd"/>
      <w:r w:rsidRPr="00F04AF7">
        <w:rPr>
          <w:rFonts w:ascii="Arial" w:hAnsi="Arial" w:cs="Arial"/>
          <w:sz w:val="20"/>
          <w:szCs w:val="18"/>
        </w:rPr>
        <w:t xml:space="preserve"> </w:t>
      </w:r>
      <w:r w:rsidRPr="00FB0801">
        <w:rPr>
          <w:rFonts w:ascii="Arial" w:hAnsi="Arial" w:cs="Arial"/>
          <w:sz w:val="20"/>
          <w:szCs w:val="18"/>
        </w:rPr>
        <w:t>SVS/2023/085978-A</w:t>
      </w:r>
      <w:r w:rsidRPr="00F04AF7">
        <w:rPr>
          <w:rFonts w:ascii="Arial" w:hAnsi="Arial" w:cs="Arial"/>
          <w:sz w:val="20"/>
          <w:szCs w:val="18"/>
        </w:rPr>
        <w:t xml:space="preserve"> ze dne </w:t>
      </w:r>
      <w:r>
        <w:rPr>
          <w:rFonts w:ascii="Arial" w:hAnsi="Arial" w:cs="Arial"/>
          <w:sz w:val="20"/>
          <w:szCs w:val="20"/>
        </w:rPr>
        <w:t>20.06.2023</w:t>
      </w:r>
      <w:r w:rsidRPr="00F04AF7">
        <w:rPr>
          <w:rFonts w:ascii="Arial" w:eastAsia="Calibri" w:hAnsi="Arial" w:cs="Arial"/>
          <w:sz w:val="20"/>
          <w:szCs w:val="20"/>
        </w:rPr>
        <w:t>.</w:t>
      </w:r>
    </w:p>
    <w:p w14:paraId="383D2E80" w14:textId="1730FAB5" w:rsidR="00FB0801" w:rsidRDefault="00FB0801" w:rsidP="00FB080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51696329BB49483983EA62023651C5F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Praze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0C10DAF0D2DB41BB8B412B11AE7F09A0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31.12.2024</w:t>
          </w:r>
        </w:sdtContent>
      </w:sdt>
    </w:p>
    <w:p w14:paraId="1E2DC0AA" w14:textId="77777777" w:rsidR="00FB0801" w:rsidRPr="00312826" w:rsidRDefault="00FB0801" w:rsidP="00FB080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924F8A3B9CD843E0BAA0F5D9047FC707"/>
          </w:placeholder>
          <w:showingPlcHdr/>
        </w:sdtPr>
        <w:sdtEndPr>
          <w:rPr>
            <w:bCs/>
          </w:rPr>
        </w:sdtEndPr>
        <w:sdtContent>
          <w:r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Kateřina Březinová, Ph.D.</w:t>
          </w:r>
        </w:sdtContent>
      </w:sdt>
    </w:p>
    <w:p w14:paraId="5C44FD44" w14:textId="56B235CC" w:rsidR="00FB0801" w:rsidRDefault="00FB0801" w:rsidP="00FB0801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>
        <w:rPr>
          <w:rFonts w:ascii="Arial" w:hAnsi="Arial" w:cs="Arial"/>
          <w:color w:val="000000"/>
          <w:sz w:val="20"/>
          <w:szCs w:val="20"/>
        </w:rPr>
        <w:t xml:space="preserve">ka </w:t>
      </w:r>
      <w:r w:rsidRPr="00FB0801">
        <w:rPr>
          <w:rFonts w:ascii="Arial" w:hAnsi="Arial" w:cs="Arial"/>
          <w:color w:val="000000"/>
          <w:sz w:val="20"/>
          <w:szCs w:val="20"/>
        </w:rPr>
        <w:t>Městské veterinární správy v Praze Státní veterinární správy</w:t>
      </w:r>
    </w:p>
    <w:p w14:paraId="77A23258" w14:textId="77777777" w:rsidR="00FB0801" w:rsidRDefault="00FB0801" w:rsidP="00FB0801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zastoupení </w:t>
      </w:r>
    </w:p>
    <w:p w14:paraId="5DB50CCB" w14:textId="0C1E0B3F" w:rsidR="00FB0801" w:rsidRPr="00FB3CB7" w:rsidRDefault="00FB0801" w:rsidP="00FB0801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5B8A197" w14:textId="77777777" w:rsidR="00FB0801" w:rsidRPr="00312826" w:rsidRDefault="00FB0801" w:rsidP="00FB080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71BC92B" w14:textId="77777777" w:rsidR="00FB0801" w:rsidRDefault="00FB0801" w:rsidP="00FB0801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32955F94" w14:textId="77777777" w:rsidR="00E4714D" w:rsidRPr="003D6CE6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Magistrát hl. m. Prahy, Odbor hospodářské správy, Mariánské náměstí 2, Praha 110 01, 48ia97h</w:t>
      </w:r>
    </w:p>
    <w:p w14:paraId="27806E95" w14:textId="77777777" w:rsidR="00E4714D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702EAA">
        <w:rPr>
          <w:rStyle w:val="Hypertextovodkaz"/>
          <w:rFonts w:cs="Arial"/>
        </w:rPr>
        <w:t>Úřad Městské části, Praha 3, Havlíčkovo nám. 9/700, 13085 Praha 3, eqkbt8g</w:t>
      </w:r>
    </w:p>
    <w:p w14:paraId="051F1E5A" w14:textId="77777777" w:rsidR="00E4714D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702EAA">
        <w:rPr>
          <w:rStyle w:val="Hypertextovodkaz"/>
          <w:rFonts w:cs="Arial"/>
        </w:rPr>
        <w:t>Úřad Městské části Praha 4, Antala Staška 2059/</w:t>
      </w:r>
      <w:proofErr w:type="gramStart"/>
      <w:r w:rsidRPr="00702EAA">
        <w:rPr>
          <w:rStyle w:val="Hypertextovodkaz"/>
          <w:rFonts w:cs="Arial"/>
        </w:rPr>
        <w:t>80b</w:t>
      </w:r>
      <w:proofErr w:type="gramEnd"/>
      <w:r w:rsidRPr="00702EAA">
        <w:rPr>
          <w:rStyle w:val="Hypertextovodkaz"/>
          <w:rFonts w:cs="Arial"/>
        </w:rPr>
        <w:t>, 140 46 Praha 4-Krč, ergbrf7</w:t>
      </w:r>
    </w:p>
    <w:p w14:paraId="15DC1C78" w14:textId="77777777" w:rsidR="00E4714D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702EAA">
        <w:rPr>
          <w:rStyle w:val="Hypertextovodkaz"/>
          <w:rFonts w:cs="Arial"/>
        </w:rPr>
        <w:t xml:space="preserve">Úřad Městské části Praha 9, Sokolovská 14/324, 180 49 Praha 9, </w:t>
      </w:r>
      <w:proofErr w:type="spellStart"/>
      <w:r w:rsidRPr="00702EAA">
        <w:rPr>
          <w:rStyle w:val="Hypertextovodkaz"/>
          <w:rFonts w:cs="Arial"/>
        </w:rPr>
        <w:t>nddbppc</w:t>
      </w:r>
      <w:proofErr w:type="spellEnd"/>
    </w:p>
    <w:p w14:paraId="383CDCCB" w14:textId="77777777" w:rsidR="00E4714D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702EAA">
        <w:rPr>
          <w:rStyle w:val="Hypertextovodkaz"/>
          <w:rFonts w:cs="Arial"/>
        </w:rPr>
        <w:t>Úřad Městské části Praha 10, Vršovická 68, 101 38 Praha 10, irnb7wg</w:t>
      </w:r>
    </w:p>
    <w:p w14:paraId="11EF303D" w14:textId="77777777" w:rsidR="00E4714D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9B486B">
        <w:rPr>
          <w:rStyle w:val="Hypertextovodkaz"/>
          <w:rFonts w:cs="Arial"/>
        </w:rPr>
        <w:t xml:space="preserve">Úřad Městské části Praha 15, Boloňská 478/1, 109 00 Praha 10, nkybvp5 </w:t>
      </w:r>
    </w:p>
    <w:p w14:paraId="201A5B7F" w14:textId="77777777" w:rsidR="00E4714D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1C52DF">
        <w:rPr>
          <w:rStyle w:val="Hypertextovodkaz"/>
          <w:rFonts w:cs="Arial"/>
        </w:rPr>
        <w:t>Hasičský záchranný sbor hlavního města Prahy, IČ:70886288, DS: jm9aa6j, Sokolská 1595/62, 120 00 Praha</w:t>
      </w:r>
    </w:p>
    <w:p w14:paraId="2E34C79E" w14:textId="77777777" w:rsidR="00E4714D" w:rsidRPr="003D6CE6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>Policie ČR, Správa hl. m. Prahy, Kongresová 2, 140 00, Praha 4, rkiai5y</w:t>
      </w:r>
    </w:p>
    <w:p w14:paraId="39DABFE1" w14:textId="77777777" w:rsidR="00E4714D" w:rsidRDefault="00E4714D" w:rsidP="00E4714D">
      <w:pPr>
        <w:pStyle w:val="Adresaadresta"/>
        <w:numPr>
          <w:ilvl w:val="0"/>
          <w:numId w:val="8"/>
        </w:numPr>
        <w:ind w:left="426"/>
        <w:rPr>
          <w:rStyle w:val="Hypertextovodkaz"/>
          <w:rFonts w:cs="Arial"/>
        </w:rPr>
      </w:pPr>
      <w:r w:rsidRPr="003D6CE6">
        <w:rPr>
          <w:rStyle w:val="Hypertextovodkaz"/>
          <w:rFonts w:cs="Arial"/>
        </w:rPr>
        <w:t xml:space="preserve">Komora veterinárních lékařů, Palackého 1-3, 612 42 </w:t>
      </w:r>
      <w:proofErr w:type="gramStart"/>
      <w:r w:rsidRPr="003D6CE6">
        <w:rPr>
          <w:rStyle w:val="Hypertextovodkaz"/>
          <w:rFonts w:cs="Arial"/>
        </w:rPr>
        <w:t>Brno - Královo</w:t>
      </w:r>
      <w:proofErr w:type="gramEnd"/>
      <w:r w:rsidRPr="003D6CE6">
        <w:rPr>
          <w:rStyle w:val="Hypertextovodkaz"/>
          <w:rFonts w:cs="Arial"/>
        </w:rPr>
        <w:t xml:space="preserve"> Pole 73qadir</w:t>
      </w:r>
    </w:p>
    <w:p w14:paraId="17FFFF85" w14:textId="77777777" w:rsidR="00E4714D" w:rsidRPr="00143F0A" w:rsidRDefault="00E4714D" w:rsidP="0017210B">
      <w:pPr>
        <w:pStyle w:val="Adresaadresta"/>
        <w:numPr>
          <w:ilvl w:val="0"/>
          <w:numId w:val="8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/>
        <w:ind w:left="426"/>
        <w:rPr>
          <w:rFonts w:cs="Arial"/>
        </w:rPr>
      </w:pPr>
      <w:r w:rsidRPr="00E4714D">
        <w:rPr>
          <w:rStyle w:val="Hypertextovodkaz"/>
          <w:rFonts w:cs="Arial"/>
        </w:rPr>
        <w:t>Hygienická stanice hl. m. Prahy, Rytířská 12, Praha 1, 110 01, zpqai2i</w:t>
      </w:r>
    </w:p>
    <w:sectPr w:rsidR="00E4714D" w:rsidRPr="00143F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8503B98"/>
    <w:multiLevelType w:val="hybridMultilevel"/>
    <w:tmpl w:val="CAF4A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D73233"/>
    <w:multiLevelType w:val="hybridMultilevel"/>
    <w:tmpl w:val="40BCD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656639648">
    <w:abstractNumId w:val="2"/>
  </w:num>
  <w:num w:numId="8" w16cid:durableId="522322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011F4"/>
    <w:rsid w:val="00256328"/>
    <w:rsid w:val="00312826"/>
    <w:rsid w:val="00362F56"/>
    <w:rsid w:val="00461078"/>
    <w:rsid w:val="00616664"/>
    <w:rsid w:val="00661489"/>
    <w:rsid w:val="00740498"/>
    <w:rsid w:val="009066E7"/>
    <w:rsid w:val="00AB1E28"/>
    <w:rsid w:val="00DC4873"/>
    <w:rsid w:val="00E0754C"/>
    <w:rsid w:val="00E4714D"/>
    <w:rsid w:val="00FB080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FB0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odsazen"/>
    <w:rsid w:val="00FB0801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AdresaOJ">
    <w:name w:val="Adresa OJ"/>
    <w:basedOn w:val="Normln"/>
    <w:qFormat/>
    <w:rsid w:val="00FB08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 w:cs="Arial"/>
      <w:b/>
      <w:noProof/>
      <w:sz w:val="20"/>
      <w:szCs w:val="20"/>
      <w:lang w:eastAsia="cs-CZ"/>
    </w:rPr>
  </w:style>
  <w:style w:type="character" w:styleId="Hypertextovodkaz">
    <w:name w:val="Hyperlink"/>
    <w:basedOn w:val="Standardnpsmoodstavce"/>
    <w:rsid w:val="00FB0801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FB0801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FB080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1696329BB49483983EA62023651C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07A36-1C60-4733-84AB-6F6999E1FD14}"/>
      </w:docPartPr>
      <w:docPartBody>
        <w:p w:rsidR="00541D25" w:rsidRDefault="00541D25" w:rsidP="00541D25">
          <w:pPr>
            <w:pStyle w:val="51696329BB49483983EA62023651C5F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C10DAF0D2DB41BB8B412B11AE7F0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26AE5-ADAD-46CB-B3C1-CF2CE713D06C}"/>
      </w:docPartPr>
      <w:docPartBody>
        <w:p w:rsidR="00541D25" w:rsidRDefault="00541D25" w:rsidP="00541D25">
          <w:pPr>
            <w:pStyle w:val="0C10DAF0D2DB41BB8B412B11AE7F09A0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924F8A3B9CD843E0BAA0F5D9047FC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55724-34FA-4AFE-A87D-FAA3EC253288}"/>
      </w:docPartPr>
      <w:docPartBody>
        <w:p w:rsidR="00541D25" w:rsidRDefault="00541D25" w:rsidP="00541D25">
          <w:pPr>
            <w:pStyle w:val="924F8A3B9CD843E0BAA0F5D9047FC70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011F4"/>
    <w:rsid w:val="003A5764"/>
    <w:rsid w:val="00541D25"/>
    <w:rsid w:val="005E611E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41D2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51696329BB49483983EA62023651C5F8">
    <w:name w:val="51696329BB49483983EA62023651C5F8"/>
    <w:rsid w:val="00541D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0DAF0D2DB41BB8B412B11AE7F09A0">
    <w:name w:val="0C10DAF0D2DB41BB8B412B11AE7F09A0"/>
    <w:rsid w:val="00541D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F8A3B9CD843E0BAA0F5D9047FC707">
    <w:name w:val="924F8A3B9CD843E0BAA0F5D9047FC707"/>
    <w:rsid w:val="00541D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5A3A6477142DB85CBD96AB89664BB">
    <w:name w:val="14A5A3A6477142DB85CBD96AB89664BB"/>
    <w:rsid w:val="00541D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772220FA542FF93D1E929940BC759">
    <w:name w:val="107772220FA542FF93D1E929940BC759"/>
    <w:rsid w:val="00541D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516F694864411844D66DDD129BA9D">
    <w:name w:val="775516F694864411844D66DDD129BA9D"/>
    <w:rsid w:val="00541D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 Jánošík</cp:lastModifiedBy>
  <cp:revision>8</cp:revision>
  <dcterms:created xsi:type="dcterms:W3CDTF">2022-01-27T08:47:00Z</dcterms:created>
  <dcterms:modified xsi:type="dcterms:W3CDTF">2024-12-30T10:09:00Z</dcterms:modified>
</cp:coreProperties>
</file>