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C64B" w14:textId="77777777" w:rsidR="00FD59AD" w:rsidRPr="00626A30" w:rsidRDefault="00FD59AD" w:rsidP="00626A30">
      <w:pPr>
        <w:jc w:val="center"/>
        <w:rPr>
          <w:b/>
          <w:bCs/>
          <w:sz w:val="40"/>
          <w:szCs w:val="40"/>
        </w:rPr>
      </w:pPr>
      <w:r w:rsidRPr="00626A30">
        <w:rPr>
          <w:b/>
          <w:bCs/>
          <w:sz w:val="40"/>
          <w:szCs w:val="40"/>
        </w:rPr>
        <w:t>Nařízení obce Halenkovice č. 1/2022</w:t>
      </w:r>
    </w:p>
    <w:p w14:paraId="67FBAA12" w14:textId="411B4BC1" w:rsidR="00FD59AD" w:rsidRPr="002633AF" w:rsidRDefault="00626A30" w:rsidP="002633AF">
      <w:pPr>
        <w:jc w:val="center"/>
        <w:rPr>
          <w:b/>
          <w:bCs/>
          <w:sz w:val="28"/>
          <w:szCs w:val="28"/>
        </w:rPr>
      </w:pPr>
      <w:r w:rsidRPr="002633AF">
        <w:rPr>
          <w:b/>
          <w:bCs/>
          <w:sz w:val="28"/>
          <w:szCs w:val="28"/>
        </w:rPr>
        <w:t>k</w:t>
      </w:r>
      <w:r w:rsidR="00FD59AD" w:rsidRPr="002633AF">
        <w:rPr>
          <w:b/>
          <w:bCs/>
          <w:sz w:val="28"/>
          <w:szCs w:val="28"/>
        </w:rPr>
        <w:t>terým se vydává tržní řád</w:t>
      </w:r>
    </w:p>
    <w:p w14:paraId="2552C9F8" w14:textId="77777777" w:rsidR="00FD59AD" w:rsidRPr="00371770" w:rsidRDefault="00FD59AD" w:rsidP="00BB579E"/>
    <w:p w14:paraId="58390AF2" w14:textId="7BD8874C" w:rsidR="00610767" w:rsidRPr="00371770" w:rsidRDefault="00FD59AD" w:rsidP="00C111CB">
      <w:pPr>
        <w:jc w:val="both"/>
      </w:pPr>
      <w:r w:rsidRPr="00371770">
        <w:t xml:space="preserve">Rada obce Halenkovice se na svém zasedání dne </w:t>
      </w:r>
      <w:r w:rsidR="00C8726D" w:rsidRPr="00C8726D">
        <w:t>2</w:t>
      </w:r>
      <w:r w:rsidR="00F7417E" w:rsidRPr="00C8726D">
        <w:t>0.0</w:t>
      </w:r>
      <w:r w:rsidR="00117D54" w:rsidRPr="00C8726D">
        <w:t>4</w:t>
      </w:r>
      <w:r w:rsidR="00F7417E" w:rsidRPr="00C8726D">
        <w:t>.2022</w:t>
      </w:r>
      <w:r w:rsidRPr="00C8726D">
        <w:t xml:space="preserve"> usnesením č. 1 </w:t>
      </w:r>
      <w:r w:rsidRPr="00371770">
        <w:t>usnesla vydat na základě § 18 zákona č. 455/1991 Sb</w:t>
      </w:r>
      <w:r w:rsidR="00626A30">
        <w:t>.</w:t>
      </w:r>
      <w:r w:rsidR="00AB0C38" w:rsidRPr="00371770">
        <w:t xml:space="preserve"> </w:t>
      </w:r>
      <w:r w:rsidRPr="00371770">
        <w:t>o živnostenském podnikání ve znění pozdějších předpisů (dále jen živnostenský zákon) a v souladu s § 11 odst. 1 a § 102 odst. 2 písm. d) zákona č. 128/2000 Sb.  zákona o obcích ve znění pozdějších předpisů (dále jen zákona o obcích) toto nařízení:</w:t>
      </w:r>
    </w:p>
    <w:p w14:paraId="2D2C59AE" w14:textId="19793610" w:rsidR="00FD59AD" w:rsidRPr="00371770" w:rsidRDefault="00FD59AD" w:rsidP="00C111CB">
      <w:pPr>
        <w:jc w:val="both"/>
      </w:pPr>
    </w:p>
    <w:p w14:paraId="477B8D74" w14:textId="71773D4F" w:rsidR="00FD59AD" w:rsidRPr="001143FB" w:rsidRDefault="00FD59AD" w:rsidP="00C111CB">
      <w:pPr>
        <w:jc w:val="both"/>
        <w:rPr>
          <w:b/>
          <w:bCs/>
          <w:sz w:val="24"/>
          <w:szCs w:val="24"/>
        </w:rPr>
      </w:pPr>
      <w:r w:rsidRPr="00C34C70">
        <w:rPr>
          <w:b/>
          <w:bCs/>
          <w:sz w:val="24"/>
          <w:szCs w:val="24"/>
        </w:rPr>
        <w:t>Čl. 1</w:t>
      </w:r>
    </w:p>
    <w:p w14:paraId="7AB7621D" w14:textId="4451918A" w:rsidR="00FD59AD" w:rsidRPr="00626A30" w:rsidRDefault="00FD59AD" w:rsidP="00C111CB">
      <w:pPr>
        <w:jc w:val="both"/>
        <w:rPr>
          <w:b/>
          <w:bCs/>
          <w:sz w:val="24"/>
          <w:szCs w:val="24"/>
        </w:rPr>
      </w:pPr>
      <w:r w:rsidRPr="00626A30">
        <w:rPr>
          <w:b/>
          <w:bCs/>
          <w:sz w:val="24"/>
          <w:szCs w:val="24"/>
        </w:rPr>
        <w:t>Stanovení místa pro nabídku, prodej zboží a poskytování služeb</w:t>
      </w:r>
    </w:p>
    <w:p w14:paraId="084944DC" w14:textId="7DE36AB5" w:rsidR="00FD59AD" w:rsidRPr="00371770" w:rsidRDefault="00FD59AD" w:rsidP="00C111CB">
      <w:pPr>
        <w:jc w:val="both"/>
      </w:pPr>
    </w:p>
    <w:p w14:paraId="1881AA33" w14:textId="38AD0F2D" w:rsidR="00FD59AD" w:rsidRPr="00371770" w:rsidRDefault="00FD59AD" w:rsidP="00C111CB">
      <w:pPr>
        <w:pStyle w:val="Odstavecseseznamem"/>
        <w:numPr>
          <w:ilvl w:val="0"/>
          <w:numId w:val="1"/>
        </w:numPr>
        <w:jc w:val="both"/>
      </w:pPr>
      <w:r w:rsidRPr="00371770">
        <w:t>Na území obce Halen</w:t>
      </w:r>
      <w:r w:rsidR="00626A30">
        <w:t>k</w:t>
      </w:r>
      <w:r w:rsidRPr="00371770">
        <w:t xml:space="preserve">ovice je možno mimo provozovnu k tomuto účelu určenou kolaudačním rozhodnutím </w:t>
      </w:r>
      <w:r w:rsidR="005375F9" w:rsidRPr="00371770">
        <w:t>podle zvláštního zákona nabízet a prodávat zboží a poskytovat služby na tržních místech uvedených v příloze č. 1 to</w:t>
      </w:r>
      <w:r w:rsidR="00626A30">
        <w:t>h</w:t>
      </w:r>
      <w:r w:rsidR="005375F9" w:rsidRPr="00371770">
        <w:t>o</w:t>
      </w:r>
      <w:r w:rsidR="00626A30">
        <w:t>t</w:t>
      </w:r>
      <w:r w:rsidR="005375F9" w:rsidRPr="00371770">
        <w:t>o nařízení.</w:t>
      </w:r>
    </w:p>
    <w:p w14:paraId="1D3AE3A2" w14:textId="0585DF6A" w:rsidR="00610767" w:rsidRPr="00371770" w:rsidRDefault="005375F9" w:rsidP="00C111CB">
      <w:pPr>
        <w:pStyle w:val="Odstavecseseznamem"/>
        <w:numPr>
          <w:ilvl w:val="0"/>
          <w:numId w:val="1"/>
        </w:numPr>
        <w:jc w:val="both"/>
      </w:pPr>
      <w:r w:rsidRPr="00371770">
        <w:t>Tržní řád je závazný p</w:t>
      </w:r>
      <w:r w:rsidR="00BB56D6">
        <w:t>r</w:t>
      </w:r>
      <w:r w:rsidRPr="00371770">
        <w:t>o celé území obce bez ohledu na charakter prostranství a vlastnictví k němu.</w:t>
      </w:r>
    </w:p>
    <w:p w14:paraId="05E0B50D" w14:textId="188E7596" w:rsidR="005375F9" w:rsidRPr="00371770" w:rsidRDefault="005375F9" w:rsidP="00C111CB">
      <w:pPr>
        <w:jc w:val="both"/>
      </w:pPr>
    </w:p>
    <w:p w14:paraId="1F2CAA58" w14:textId="3BF0C489" w:rsidR="00626A30" w:rsidRPr="001143FB" w:rsidRDefault="005375F9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C34C70">
        <w:rPr>
          <w:b/>
          <w:bCs/>
          <w:sz w:val="24"/>
          <w:szCs w:val="24"/>
        </w:rPr>
        <w:t>Čl. 2</w:t>
      </w:r>
    </w:p>
    <w:p w14:paraId="76DE368D" w14:textId="71DE5FE8" w:rsidR="00626A30" w:rsidRPr="00C34C70" w:rsidRDefault="00626A30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C34C70">
        <w:rPr>
          <w:b/>
          <w:bCs/>
          <w:sz w:val="24"/>
          <w:szCs w:val="24"/>
        </w:rPr>
        <w:t>Stanovení kapacity a přiměřené vybavenosti míst pro nabídku, prodej zboží a poskytování služeb</w:t>
      </w:r>
    </w:p>
    <w:p w14:paraId="7B123B7E" w14:textId="77777777" w:rsidR="00626A30" w:rsidRPr="00C34C70" w:rsidRDefault="00626A30" w:rsidP="00C111CB">
      <w:pPr>
        <w:pStyle w:val="Odstavecseseznamem"/>
        <w:jc w:val="both"/>
        <w:rPr>
          <w:sz w:val="24"/>
          <w:szCs w:val="24"/>
        </w:rPr>
      </w:pPr>
    </w:p>
    <w:p w14:paraId="05320BD8" w14:textId="1C5BF6CC" w:rsidR="005375F9" w:rsidRPr="00371770" w:rsidRDefault="005375F9" w:rsidP="00C111CB">
      <w:pPr>
        <w:pStyle w:val="Odstavecseseznamem"/>
        <w:numPr>
          <w:ilvl w:val="0"/>
          <w:numId w:val="2"/>
        </w:numPr>
        <w:jc w:val="both"/>
      </w:pPr>
      <w:r w:rsidRPr="00371770">
        <w:t>Kapacita jednotlivých míst pro nabídku, prodej zboží nebo poskytování služeb je stanovena v příloze č. 1 tohoto nařízení</w:t>
      </w:r>
      <w:r w:rsidR="00626A30">
        <w:t>,</w:t>
      </w:r>
      <w:r w:rsidRPr="00371770">
        <w:t xml:space="preserve"> a to s ohledem na místní podmínky tržního místa tak, aby byly zajištěny přiměřené podmínky pro zachování kultury a bezpečnosti prodeje zboží nebo poskytování služeb a bezpečný pohyb osob na tržních místech.</w:t>
      </w:r>
    </w:p>
    <w:p w14:paraId="15309C6D" w14:textId="3D59FB81" w:rsidR="0030153A" w:rsidRDefault="0030153A" w:rsidP="00C111CB">
      <w:pPr>
        <w:pStyle w:val="Odstavecseseznamem"/>
        <w:numPr>
          <w:ilvl w:val="0"/>
          <w:numId w:val="2"/>
        </w:numPr>
        <w:jc w:val="both"/>
      </w:pPr>
      <w:r w:rsidRPr="00371770">
        <w:t>Vybavení tržních míst musí být přímo úměrné jejich velikosti a musí splňovat základní podmínky, tj. řádné osvětlení, odpovídající nádoby na odpad, při prodeji potravin vybavení zařízeními požadovanými zvláštními právními předpisy apod.</w:t>
      </w:r>
    </w:p>
    <w:p w14:paraId="407CDDE9" w14:textId="77777777" w:rsidR="00610767" w:rsidRPr="00371770" w:rsidRDefault="00610767" w:rsidP="00C111CB">
      <w:pPr>
        <w:ind w:left="720"/>
        <w:jc w:val="both"/>
      </w:pPr>
    </w:p>
    <w:p w14:paraId="30696C12" w14:textId="4A780452" w:rsidR="0030153A" w:rsidRPr="00B958A6" w:rsidRDefault="0030153A" w:rsidP="00C111CB">
      <w:pPr>
        <w:jc w:val="both"/>
        <w:rPr>
          <w:sz w:val="24"/>
          <w:szCs w:val="24"/>
        </w:rPr>
      </w:pPr>
    </w:p>
    <w:p w14:paraId="7D0FB666" w14:textId="1EB0838E" w:rsidR="0069534C" w:rsidRPr="00B958A6" w:rsidRDefault="0030153A" w:rsidP="00C111CB">
      <w:pPr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Č</w:t>
      </w:r>
      <w:r w:rsidR="0069534C" w:rsidRPr="00B958A6">
        <w:rPr>
          <w:b/>
          <w:bCs/>
          <w:sz w:val="24"/>
          <w:szCs w:val="24"/>
        </w:rPr>
        <w:t>l</w:t>
      </w:r>
      <w:r w:rsidRPr="00B958A6">
        <w:rPr>
          <w:b/>
          <w:bCs/>
          <w:sz w:val="24"/>
          <w:szCs w:val="24"/>
        </w:rPr>
        <w:t>. 3</w:t>
      </w:r>
    </w:p>
    <w:p w14:paraId="6CE96B98" w14:textId="5ED570EC" w:rsidR="0030153A" w:rsidRPr="00B958A6" w:rsidRDefault="0030153A" w:rsidP="00C111CB">
      <w:pPr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Stanovení doby prodeje zboží a poskytování služeb</w:t>
      </w:r>
    </w:p>
    <w:p w14:paraId="5A2ACFF3" w14:textId="3778959D" w:rsidR="0030153A" w:rsidRPr="00B958A6" w:rsidRDefault="0030153A" w:rsidP="00C111CB">
      <w:pPr>
        <w:jc w:val="both"/>
        <w:rPr>
          <w:sz w:val="24"/>
          <w:szCs w:val="24"/>
        </w:rPr>
      </w:pPr>
    </w:p>
    <w:p w14:paraId="281076F0" w14:textId="75896B63" w:rsidR="0030153A" w:rsidRPr="00371770" w:rsidRDefault="0030153A" w:rsidP="00C111CB">
      <w:pPr>
        <w:pStyle w:val="Odstavecseseznamem"/>
        <w:numPr>
          <w:ilvl w:val="0"/>
          <w:numId w:val="3"/>
        </w:numPr>
        <w:jc w:val="both"/>
      </w:pPr>
      <w:r w:rsidRPr="00371770">
        <w:t>Tržní místa mohou být provozován</w:t>
      </w:r>
      <w:r w:rsidR="004A4E51">
        <w:t>a</w:t>
      </w:r>
      <w:r w:rsidRPr="00371770">
        <w:t xml:space="preserve"> po celý rok, doba prodeje zboží a poskytování služeb je stanovena od 07:00 hodin do 20:00 hodin.</w:t>
      </w:r>
    </w:p>
    <w:p w14:paraId="375510DA" w14:textId="55743E55" w:rsidR="0030153A" w:rsidRPr="00371770" w:rsidRDefault="0030153A" w:rsidP="00C111CB">
      <w:pPr>
        <w:jc w:val="both"/>
      </w:pPr>
    </w:p>
    <w:p w14:paraId="67881320" w14:textId="232FB16E" w:rsidR="0030153A" w:rsidRPr="00371770" w:rsidRDefault="0030153A" w:rsidP="00C111CB">
      <w:pPr>
        <w:pStyle w:val="Odstavecseseznamem"/>
        <w:numPr>
          <w:ilvl w:val="0"/>
          <w:numId w:val="3"/>
        </w:numPr>
        <w:jc w:val="both"/>
      </w:pPr>
      <w:r w:rsidRPr="00371770">
        <w:t>V případě rozšíření této doby, o tom rozhoduje rad</w:t>
      </w:r>
      <w:r w:rsidR="00BB56D6">
        <w:t>a</w:t>
      </w:r>
      <w:r w:rsidRPr="00371770">
        <w:t xml:space="preserve"> obce na základě písemné žádosti prodejce či poskytovatele služeb.</w:t>
      </w:r>
    </w:p>
    <w:p w14:paraId="04C04328" w14:textId="77777777" w:rsidR="00F11D63" w:rsidRPr="00371770" w:rsidRDefault="00F11D63" w:rsidP="00C111CB">
      <w:pPr>
        <w:pStyle w:val="Odstavecseseznamem"/>
        <w:jc w:val="both"/>
      </w:pPr>
    </w:p>
    <w:p w14:paraId="63B8E279" w14:textId="74B39282" w:rsidR="007915D8" w:rsidRPr="001143FB" w:rsidRDefault="007915D8" w:rsidP="00C111CB">
      <w:pPr>
        <w:jc w:val="both"/>
        <w:rPr>
          <w:b/>
          <w:bCs/>
          <w:sz w:val="24"/>
          <w:szCs w:val="24"/>
        </w:rPr>
      </w:pPr>
      <w:r w:rsidRPr="00A27B39">
        <w:rPr>
          <w:b/>
          <w:bCs/>
          <w:sz w:val="24"/>
          <w:szCs w:val="24"/>
        </w:rPr>
        <w:t>Čl. 4</w:t>
      </w:r>
    </w:p>
    <w:p w14:paraId="79EB2B2C" w14:textId="3A5A5738" w:rsidR="007915D8" w:rsidRPr="00A27B39" w:rsidRDefault="007915D8" w:rsidP="00C111CB">
      <w:pPr>
        <w:jc w:val="both"/>
        <w:rPr>
          <w:b/>
          <w:bCs/>
          <w:sz w:val="24"/>
          <w:szCs w:val="24"/>
        </w:rPr>
      </w:pPr>
      <w:r w:rsidRPr="00A27B39">
        <w:rPr>
          <w:b/>
          <w:bCs/>
          <w:sz w:val="24"/>
          <w:szCs w:val="24"/>
        </w:rPr>
        <w:t>Povinnosti prodejce</w:t>
      </w:r>
      <w:r w:rsidR="002633AF">
        <w:rPr>
          <w:b/>
          <w:bCs/>
          <w:sz w:val="24"/>
          <w:szCs w:val="24"/>
        </w:rPr>
        <w:t xml:space="preserve"> či poskytovatele služeb</w:t>
      </w:r>
    </w:p>
    <w:p w14:paraId="7EE303E4" w14:textId="6619489F" w:rsidR="007915D8" w:rsidRPr="00A27B39" w:rsidRDefault="007915D8" w:rsidP="00C111CB">
      <w:pPr>
        <w:jc w:val="both"/>
        <w:rPr>
          <w:sz w:val="24"/>
          <w:szCs w:val="24"/>
        </w:rPr>
      </w:pPr>
    </w:p>
    <w:p w14:paraId="7303F345" w14:textId="37880A13" w:rsidR="007915D8" w:rsidRDefault="007915D8" w:rsidP="00C111CB">
      <w:pPr>
        <w:jc w:val="both"/>
      </w:pPr>
      <w:r>
        <w:t>Prodejce</w:t>
      </w:r>
      <w:r w:rsidR="002633AF">
        <w:t xml:space="preserve"> či poskytovatel služeb</w:t>
      </w:r>
      <w:r>
        <w:t xml:space="preserve"> </w:t>
      </w:r>
      <w:r w:rsidR="000A1878">
        <w:t>je povinen předložit pracovn</w:t>
      </w:r>
      <w:r w:rsidR="002633AF">
        <w:t>icí</w:t>
      </w:r>
      <w:r w:rsidR="000A1878">
        <w:t xml:space="preserve">m </w:t>
      </w:r>
      <w:r w:rsidR="002633AF">
        <w:t>O</w:t>
      </w:r>
      <w:r w:rsidR="000A1878">
        <w:t>becního úřadu Halenkovice živnostenský list s oprávněním na prodej zboží nebo na poskytované služby.</w:t>
      </w:r>
    </w:p>
    <w:p w14:paraId="10E7F59A" w14:textId="2DC5C427" w:rsidR="000A1878" w:rsidRDefault="000A1878" w:rsidP="00C111CB">
      <w:pPr>
        <w:jc w:val="both"/>
      </w:pPr>
    </w:p>
    <w:p w14:paraId="72F92FCA" w14:textId="280880B6" w:rsidR="00C82E2F" w:rsidRPr="00C82E2F" w:rsidRDefault="000A1878" w:rsidP="00C111CB">
      <w:pPr>
        <w:jc w:val="both"/>
        <w:rPr>
          <w:b/>
          <w:bCs/>
          <w:sz w:val="24"/>
          <w:szCs w:val="24"/>
        </w:rPr>
      </w:pPr>
      <w:r w:rsidRPr="00C82E2F">
        <w:rPr>
          <w:b/>
          <w:bCs/>
          <w:sz w:val="24"/>
          <w:szCs w:val="24"/>
        </w:rPr>
        <w:t>Čl. 5</w:t>
      </w:r>
    </w:p>
    <w:p w14:paraId="3DA3F8F7" w14:textId="693E86C7" w:rsidR="000A1878" w:rsidRPr="001143FB" w:rsidRDefault="000A1878" w:rsidP="00C111CB">
      <w:pPr>
        <w:jc w:val="both"/>
        <w:rPr>
          <w:b/>
          <w:bCs/>
          <w:sz w:val="24"/>
          <w:szCs w:val="24"/>
        </w:rPr>
      </w:pPr>
      <w:r w:rsidRPr="00C82E2F">
        <w:rPr>
          <w:b/>
          <w:bCs/>
          <w:sz w:val="24"/>
          <w:szCs w:val="24"/>
        </w:rPr>
        <w:t>Poplatek</w:t>
      </w:r>
    </w:p>
    <w:p w14:paraId="187809FA" w14:textId="77777777" w:rsidR="001143FB" w:rsidRDefault="001143FB" w:rsidP="00C111CB">
      <w:pPr>
        <w:jc w:val="both"/>
      </w:pPr>
    </w:p>
    <w:p w14:paraId="685198D8" w14:textId="1EC57722" w:rsidR="002633AF" w:rsidRPr="00C8726D" w:rsidRDefault="000A1878" w:rsidP="00C111CB">
      <w:pPr>
        <w:jc w:val="both"/>
      </w:pPr>
      <w:r w:rsidRPr="00C8726D">
        <w:t>Poplatek ze stánkového prodeje se tímto tržním řádem stanovuj</w:t>
      </w:r>
      <w:r w:rsidR="00A27B39" w:rsidRPr="00C8726D">
        <w:t>e</w:t>
      </w:r>
      <w:r w:rsidR="00C8726D" w:rsidRPr="00C8726D">
        <w:t>,</w:t>
      </w:r>
      <w:r w:rsidRPr="00C8726D">
        <w:t xml:space="preserve"> a to konkrétně částkou 50 Kč/m2.</w:t>
      </w:r>
    </w:p>
    <w:p w14:paraId="309290EF" w14:textId="77777777" w:rsidR="00C82E2F" w:rsidRPr="00C82E2F" w:rsidRDefault="00C82E2F" w:rsidP="00C111CB">
      <w:pPr>
        <w:jc w:val="both"/>
        <w:rPr>
          <w:color w:val="FF0000"/>
        </w:rPr>
      </w:pPr>
    </w:p>
    <w:p w14:paraId="75C93622" w14:textId="50237F41" w:rsidR="00F11D63" w:rsidRPr="00B958A6" w:rsidRDefault="00F11D63" w:rsidP="00C111CB">
      <w:pPr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 xml:space="preserve">Čl. </w:t>
      </w:r>
      <w:r w:rsidR="00A27B39">
        <w:rPr>
          <w:b/>
          <w:bCs/>
          <w:sz w:val="24"/>
          <w:szCs w:val="24"/>
        </w:rPr>
        <w:t>6</w:t>
      </w:r>
    </w:p>
    <w:p w14:paraId="70666B31" w14:textId="1CA15E12" w:rsidR="00F11D63" w:rsidRPr="00B958A6" w:rsidRDefault="00F11D63" w:rsidP="00C111CB">
      <w:pPr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Pravidla pro udržování čistoty a bezpečnosti</w:t>
      </w:r>
    </w:p>
    <w:p w14:paraId="75A2A3FD" w14:textId="7B7A1DBD" w:rsidR="00F11D63" w:rsidRPr="00371770" w:rsidRDefault="00F11D63" w:rsidP="00C111CB">
      <w:pPr>
        <w:jc w:val="both"/>
      </w:pPr>
    </w:p>
    <w:p w14:paraId="580CB16E" w14:textId="4874589F" w:rsidR="00F11D63" w:rsidRPr="00371770" w:rsidRDefault="00C749F0" w:rsidP="00C111CB">
      <w:pPr>
        <w:jc w:val="both"/>
      </w:pPr>
      <w:r>
        <w:t xml:space="preserve">       </w:t>
      </w:r>
      <w:r w:rsidR="00F11D63" w:rsidRPr="00371770">
        <w:t>Provozovatelé, prodejci zboží a poskytovatelé služeb na místech pro nabídku, prodej zboží a poskytování služeb jsou povinni:</w:t>
      </w:r>
    </w:p>
    <w:p w14:paraId="0ABC3076" w14:textId="7063844A" w:rsidR="00C6201F" w:rsidRPr="00371770" w:rsidRDefault="00C6201F" w:rsidP="00C111CB">
      <w:pPr>
        <w:pStyle w:val="Odstavecseseznamem"/>
        <w:numPr>
          <w:ilvl w:val="0"/>
          <w:numId w:val="4"/>
        </w:numPr>
        <w:jc w:val="both"/>
      </w:pPr>
      <w:r w:rsidRPr="00371770">
        <w:t>Zabezpečit čistotu tržního místa, po skončení doby prodeje je zanechat čisté a uklizené</w:t>
      </w:r>
    </w:p>
    <w:p w14:paraId="67BC373E" w14:textId="4C771BD6" w:rsidR="007625FC" w:rsidRPr="00371770" w:rsidRDefault="00C6201F" w:rsidP="00C111CB">
      <w:pPr>
        <w:pStyle w:val="Odstavecseseznamem"/>
        <w:numPr>
          <w:ilvl w:val="0"/>
          <w:numId w:val="4"/>
        </w:numPr>
        <w:jc w:val="both"/>
      </w:pPr>
      <w:r w:rsidRPr="00371770">
        <w:t>K nabídce zboží, jeho prodeji a poskytování služeb užívat jen místa k tomu určená, viz příloha č. 1</w:t>
      </w:r>
      <w:r w:rsidR="00DC4934">
        <w:t>.</w:t>
      </w:r>
    </w:p>
    <w:p w14:paraId="59125DE5" w14:textId="77777777" w:rsidR="007625FC" w:rsidRPr="00371770" w:rsidRDefault="007625FC" w:rsidP="00C111CB">
      <w:pPr>
        <w:pStyle w:val="Odstavecseseznamem"/>
        <w:numPr>
          <w:ilvl w:val="0"/>
          <w:numId w:val="4"/>
        </w:numPr>
        <w:jc w:val="both"/>
      </w:pPr>
      <w:r w:rsidRPr="00371770">
        <w:t>Neodkládat zboží mimo vymezené jednotlivé prodejní místo a nenavážet zboží přes plochy veřejné zeleně</w:t>
      </w:r>
    </w:p>
    <w:p w14:paraId="7D62D03F" w14:textId="77777777" w:rsidR="00BB56D6" w:rsidRDefault="007625FC" w:rsidP="00C111CB">
      <w:pPr>
        <w:pStyle w:val="Odstavecseseznamem"/>
        <w:numPr>
          <w:ilvl w:val="0"/>
          <w:numId w:val="4"/>
        </w:numPr>
        <w:jc w:val="both"/>
      </w:pPr>
      <w:r w:rsidRPr="00371770">
        <w:t xml:space="preserve">Všechny odpadky ukládat do odpadkových </w:t>
      </w:r>
      <w:r w:rsidR="00BB56D6">
        <w:t xml:space="preserve">košů nebo </w:t>
      </w:r>
      <w:r w:rsidRPr="00371770">
        <w:t>kontejnerů vyčlen</w:t>
      </w:r>
      <w:r w:rsidR="00E522D2">
        <w:t>ěn</w:t>
      </w:r>
      <w:r w:rsidRPr="00371770">
        <w:t>ých pro tyto účely</w:t>
      </w:r>
    </w:p>
    <w:p w14:paraId="3B28FDA6" w14:textId="52DC0330" w:rsidR="007625FC" w:rsidRPr="00371770" w:rsidRDefault="00BB56D6" w:rsidP="00C111CB">
      <w:pPr>
        <w:pStyle w:val="Odstavecseseznamem"/>
        <w:jc w:val="both"/>
      </w:pPr>
      <w:r>
        <w:t>(tříděný odpad, SKO)</w:t>
      </w:r>
    </w:p>
    <w:p w14:paraId="6A0419B3" w14:textId="660190FC" w:rsidR="007625FC" w:rsidRDefault="007625FC" w:rsidP="00C111CB">
      <w:pPr>
        <w:pStyle w:val="Odstavecseseznamem"/>
        <w:numPr>
          <w:ilvl w:val="0"/>
          <w:numId w:val="4"/>
        </w:numPr>
        <w:jc w:val="both"/>
      </w:pPr>
      <w:r w:rsidRPr="00371770">
        <w:t>Při zásobování motorovými vozidly musí být respektovány obecné právní předpisy na úseku dopravy, místní úpravy silničního provozu a dobu prodeje a poskytování služeb stanovenou tímto nařízením.</w:t>
      </w:r>
    </w:p>
    <w:p w14:paraId="65240BCE" w14:textId="0E27F678" w:rsidR="00B16672" w:rsidRDefault="00B16672" w:rsidP="00C111CB">
      <w:pPr>
        <w:pStyle w:val="Odstavecseseznamem"/>
        <w:numPr>
          <w:ilvl w:val="0"/>
          <w:numId w:val="4"/>
        </w:numPr>
        <w:jc w:val="both"/>
      </w:pPr>
      <w:r>
        <w:t>Uposlechnout pokynů provozovatele prodejního místa nebo jím pověřené osoby k zajištění pravidel pro udržování čistoty a bezpečnosti na prodejním místě.</w:t>
      </w:r>
    </w:p>
    <w:p w14:paraId="2E270581" w14:textId="77777777" w:rsidR="00C53297" w:rsidRPr="00371770" w:rsidRDefault="00C53297" w:rsidP="00C111CB">
      <w:pPr>
        <w:pStyle w:val="Odstavecseseznamem"/>
        <w:jc w:val="both"/>
      </w:pPr>
    </w:p>
    <w:p w14:paraId="4BAE9B10" w14:textId="77777777" w:rsidR="007625FC" w:rsidRPr="00371770" w:rsidRDefault="007625FC" w:rsidP="00C111CB">
      <w:pPr>
        <w:pStyle w:val="Odstavecseseznamem"/>
        <w:jc w:val="both"/>
      </w:pPr>
    </w:p>
    <w:p w14:paraId="61D6A0E6" w14:textId="1B0F27FA" w:rsidR="00E522D2" w:rsidRPr="001143FB" w:rsidRDefault="007625FC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 xml:space="preserve">Čl. </w:t>
      </w:r>
      <w:r w:rsidR="00A27B39">
        <w:rPr>
          <w:b/>
          <w:bCs/>
          <w:sz w:val="24"/>
          <w:szCs w:val="24"/>
        </w:rPr>
        <w:t>7</w:t>
      </w:r>
    </w:p>
    <w:p w14:paraId="40E4914E" w14:textId="77777777" w:rsidR="007625FC" w:rsidRPr="00B958A6" w:rsidRDefault="007625FC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Pravidla k zajištění řádného provozu míst pro nabídku, prodej zboží a poskytování služeb</w:t>
      </w:r>
    </w:p>
    <w:p w14:paraId="79B7629C" w14:textId="77777777" w:rsidR="007625FC" w:rsidRPr="00371770" w:rsidRDefault="007625FC" w:rsidP="00C111CB">
      <w:pPr>
        <w:pStyle w:val="Odstavecseseznamem"/>
        <w:jc w:val="both"/>
      </w:pPr>
    </w:p>
    <w:p w14:paraId="3B33EC83" w14:textId="0BCA109A" w:rsidR="00C749F0" w:rsidRDefault="00B958A6" w:rsidP="00C111CB">
      <w:pPr>
        <w:jc w:val="both"/>
      </w:pPr>
      <w:r>
        <w:t xml:space="preserve">       </w:t>
      </w:r>
      <w:r w:rsidR="007625FC" w:rsidRPr="00371770">
        <w:t>Provozovatel míst pro nabídku, prodej zboží a poskytování je povinen:</w:t>
      </w:r>
    </w:p>
    <w:p w14:paraId="776047F0" w14:textId="3010B3AF" w:rsidR="00962FC4" w:rsidRPr="00371770" w:rsidRDefault="00C749F0" w:rsidP="00C111CB">
      <w:pPr>
        <w:jc w:val="both"/>
      </w:pPr>
      <w:r>
        <w:t xml:space="preserve">1.    </w:t>
      </w:r>
      <w:r w:rsidR="007625FC" w:rsidRPr="00371770">
        <w:t>Zveře</w:t>
      </w:r>
      <w:r w:rsidR="00E522D2">
        <w:t>j</w:t>
      </w:r>
      <w:r w:rsidR="007625FC" w:rsidRPr="00371770">
        <w:t>nit tržní řád, prodávaný sortiment zboží, druh poskytov</w:t>
      </w:r>
      <w:r w:rsidR="00E522D2">
        <w:t>a</w:t>
      </w:r>
      <w:r w:rsidR="007625FC" w:rsidRPr="00371770">
        <w:t>né služby, provozní dobu</w:t>
      </w:r>
      <w:r w:rsidR="00962FC4" w:rsidRPr="00371770">
        <w:t>,</w:t>
      </w:r>
      <w:r w:rsidR="00C34C70">
        <w:t xml:space="preserve"> </w:t>
      </w:r>
      <w:r w:rsidR="00962FC4" w:rsidRPr="00371770">
        <w:t>popřípadě jméno správce, byl-li určen provozovatelem</w:t>
      </w:r>
    </w:p>
    <w:p w14:paraId="487235EF" w14:textId="7ECFCE7F" w:rsidR="00962FC4" w:rsidRPr="00371770" w:rsidRDefault="00C749F0" w:rsidP="00C111CB">
      <w:pPr>
        <w:jc w:val="both"/>
      </w:pPr>
      <w:r>
        <w:t xml:space="preserve">2.   </w:t>
      </w:r>
      <w:r w:rsidR="008D40DF">
        <w:t xml:space="preserve"> P</w:t>
      </w:r>
      <w:r w:rsidR="00962FC4" w:rsidRPr="00371770">
        <w:t>rodejní místa provozovat v souladu s tímto tržním řádem</w:t>
      </w:r>
    </w:p>
    <w:p w14:paraId="36EB92AB" w14:textId="78E01724" w:rsidR="00371770" w:rsidRDefault="00C749F0" w:rsidP="00C111CB">
      <w:pPr>
        <w:jc w:val="both"/>
      </w:pPr>
      <w:r>
        <w:t xml:space="preserve">3.   </w:t>
      </w:r>
      <w:r w:rsidR="00962FC4" w:rsidRPr="00371770">
        <w:t xml:space="preserve"> </w:t>
      </w:r>
      <w:r w:rsidR="008D40DF">
        <w:t>U</w:t>
      </w:r>
      <w:r w:rsidR="00962FC4" w:rsidRPr="00371770">
        <w:t>rčit prodejcům zboží a poskyt</w:t>
      </w:r>
      <w:r w:rsidR="00E522D2">
        <w:t>ovat</w:t>
      </w:r>
      <w:r w:rsidR="00962FC4" w:rsidRPr="00371770">
        <w:t>elům</w:t>
      </w:r>
      <w:r w:rsidR="00F11D63" w:rsidRPr="00371770">
        <w:t xml:space="preserve"> </w:t>
      </w:r>
      <w:r w:rsidR="00610767">
        <w:t>služeb konkrétní prodejní místa</w:t>
      </w:r>
    </w:p>
    <w:p w14:paraId="47E4B09F" w14:textId="173CB848" w:rsidR="00610767" w:rsidRDefault="00610767" w:rsidP="00C111CB">
      <w:pPr>
        <w:jc w:val="both"/>
      </w:pPr>
      <w:r>
        <w:t>4.    Vést řádnou evidenci prodejců zboží a poskytovatelů služeb včetně údaje o druhu jimi prodávaného zboží či poskytované služby</w:t>
      </w:r>
    </w:p>
    <w:p w14:paraId="0586B3BA" w14:textId="48B4FC58" w:rsidR="00610767" w:rsidRDefault="00610767" w:rsidP="00C111CB">
      <w:pPr>
        <w:jc w:val="both"/>
      </w:pPr>
      <w:r>
        <w:t>5.   Při prodeji živočišných produktů a zvířat a při poskytování služeb, při níž je nakládáno s živými zvířaty, je provozovatel a prodejce povinen se řídit zvláštními právními předpisy upravujícími veterinární a hygienické podmínky a požadavky.</w:t>
      </w:r>
    </w:p>
    <w:p w14:paraId="624185D9" w14:textId="77777777" w:rsidR="001143FB" w:rsidRDefault="001143FB" w:rsidP="00C111CB">
      <w:pPr>
        <w:jc w:val="both"/>
      </w:pPr>
    </w:p>
    <w:p w14:paraId="3D44ACEF" w14:textId="77777777" w:rsidR="00610767" w:rsidRDefault="00610767" w:rsidP="00C111CB">
      <w:pPr>
        <w:jc w:val="both"/>
      </w:pPr>
    </w:p>
    <w:p w14:paraId="57FB0CB7" w14:textId="05BE78E9" w:rsidR="00E522D2" w:rsidRPr="001143FB" w:rsidRDefault="00371770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Čl.</w:t>
      </w:r>
      <w:r w:rsidR="00A27B39">
        <w:rPr>
          <w:b/>
          <w:bCs/>
          <w:sz w:val="24"/>
          <w:szCs w:val="24"/>
        </w:rPr>
        <w:t>8</w:t>
      </w:r>
    </w:p>
    <w:p w14:paraId="3509815F" w14:textId="44CF79A1" w:rsidR="001143FB" w:rsidRDefault="00E522D2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Druhy prodeje zboží a poskytování služeb, na které se toto nařízení nevztahuje</w:t>
      </w:r>
    </w:p>
    <w:p w14:paraId="667A00A2" w14:textId="77777777" w:rsidR="001143FB" w:rsidRPr="001143FB" w:rsidRDefault="001143FB" w:rsidP="00C111CB">
      <w:pPr>
        <w:pStyle w:val="Odstavecseseznamem"/>
        <w:jc w:val="both"/>
        <w:rPr>
          <w:b/>
          <w:bCs/>
          <w:sz w:val="24"/>
          <w:szCs w:val="24"/>
        </w:rPr>
      </w:pPr>
    </w:p>
    <w:p w14:paraId="2D329228" w14:textId="37F370FA" w:rsidR="00371770" w:rsidRDefault="00962742" w:rsidP="00C111CB">
      <w:pPr>
        <w:jc w:val="both"/>
      </w:pPr>
      <w:r>
        <w:t xml:space="preserve">     </w:t>
      </w:r>
      <w:r w:rsidR="007318AD">
        <w:t xml:space="preserve">  </w:t>
      </w:r>
      <w:r w:rsidR="00371770">
        <w:t>Toto nařízení se nevztahuje na druhy prodeje zboží a poskytování služeb mimo provozovnu při slavnostech</w:t>
      </w:r>
      <w:r w:rsidR="00985A3E">
        <w:t xml:space="preserve">, sportovních </w:t>
      </w:r>
      <w:r w:rsidR="00B16672">
        <w:t xml:space="preserve">i kulturních </w:t>
      </w:r>
      <w:r w:rsidR="00985A3E">
        <w:t>podnicích</w:t>
      </w:r>
      <w:r w:rsidR="00B16672">
        <w:t>, pouti</w:t>
      </w:r>
      <w:r w:rsidR="00985A3E">
        <w:t xml:space="preserve"> nebo jiných podobných akcích, na vánoční prodej ryb a stromků, jmelí a chvojí a na prodej v pojízdné prodejně.</w:t>
      </w:r>
    </w:p>
    <w:p w14:paraId="70B07B2E" w14:textId="4C86264A" w:rsidR="00985A3E" w:rsidRDefault="00962742" w:rsidP="00C111CB">
      <w:pPr>
        <w:jc w:val="both"/>
      </w:pPr>
      <w:r>
        <w:t xml:space="preserve">      </w:t>
      </w:r>
      <w:r w:rsidR="007318AD">
        <w:t xml:space="preserve"> </w:t>
      </w:r>
      <w:r w:rsidR="00985A3E">
        <w:t>Za vánoční prodej ryb a stromků, jmelí a chvojí se pokládá jejich prodej od 01.12. do 24.12. příslušného kalendářního roku.</w:t>
      </w:r>
    </w:p>
    <w:p w14:paraId="6F340EAB" w14:textId="3B2399A0" w:rsidR="00985A3E" w:rsidRDefault="00985A3E" w:rsidP="00C111CB">
      <w:pPr>
        <w:pStyle w:val="Odstavecseseznamem"/>
        <w:jc w:val="both"/>
      </w:pPr>
    </w:p>
    <w:p w14:paraId="19DC3BE1" w14:textId="0B262F56" w:rsidR="00DB35D4" w:rsidRPr="001143FB" w:rsidRDefault="00985A3E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Č</w:t>
      </w:r>
      <w:r w:rsidR="00E522D2" w:rsidRPr="00B958A6">
        <w:rPr>
          <w:b/>
          <w:bCs/>
          <w:sz w:val="24"/>
          <w:szCs w:val="24"/>
        </w:rPr>
        <w:t>l</w:t>
      </w:r>
      <w:r w:rsidRPr="00B958A6">
        <w:rPr>
          <w:b/>
          <w:bCs/>
          <w:sz w:val="24"/>
          <w:szCs w:val="24"/>
        </w:rPr>
        <w:t xml:space="preserve">. </w:t>
      </w:r>
      <w:r w:rsidR="00A27B39">
        <w:rPr>
          <w:b/>
          <w:bCs/>
          <w:sz w:val="24"/>
          <w:szCs w:val="24"/>
        </w:rPr>
        <w:t>9</w:t>
      </w:r>
    </w:p>
    <w:p w14:paraId="616DAABA" w14:textId="12C92E8A" w:rsidR="00985A3E" w:rsidRPr="00B958A6" w:rsidRDefault="00E522D2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Zakázané druhy prodeje zboží a poskytování služeb</w:t>
      </w:r>
    </w:p>
    <w:p w14:paraId="4B0B16B6" w14:textId="77777777" w:rsidR="008D40DF" w:rsidRPr="00E522D2" w:rsidRDefault="008D40DF" w:rsidP="00C111CB">
      <w:pPr>
        <w:pStyle w:val="Odstavecseseznamem"/>
        <w:jc w:val="both"/>
        <w:rPr>
          <w:b/>
          <w:bCs/>
        </w:rPr>
      </w:pPr>
    </w:p>
    <w:p w14:paraId="510590CA" w14:textId="3E609BA2" w:rsidR="00985A3E" w:rsidRDefault="00985A3E" w:rsidP="00C111CB">
      <w:pPr>
        <w:jc w:val="both"/>
      </w:pPr>
      <w:r>
        <w:t>Na území obce Halenkovice se zakazuje podomní a pochůzkový prodej a nabídka služeb.</w:t>
      </w:r>
    </w:p>
    <w:p w14:paraId="1B3F6EF2" w14:textId="6B8FEC43" w:rsidR="00985A3E" w:rsidRDefault="00985A3E" w:rsidP="00C111CB">
      <w:pPr>
        <w:pStyle w:val="Odstavecseseznamem"/>
        <w:jc w:val="both"/>
      </w:pPr>
    </w:p>
    <w:p w14:paraId="0B67C8F2" w14:textId="2794901B" w:rsidR="00985A3E" w:rsidRDefault="00985A3E" w:rsidP="00C111CB">
      <w:pPr>
        <w:pStyle w:val="Odstavecseseznamem"/>
        <w:jc w:val="both"/>
      </w:pPr>
    </w:p>
    <w:p w14:paraId="1E4E3D37" w14:textId="0B32D3CC" w:rsidR="00E522D2" w:rsidRPr="001143FB" w:rsidRDefault="00E522D2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lastRenderedPageBreak/>
        <w:t xml:space="preserve">Čl. </w:t>
      </w:r>
      <w:r w:rsidR="00A27B39">
        <w:rPr>
          <w:b/>
          <w:bCs/>
          <w:sz w:val="24"/>
          <w:szCs w:val="24"/>
        </w:rPr>
        <w:t>10</w:t>
      </w:r>
    </w:p>
    <w:p w14:paraId="09692B63" w14:textId="39A4D120" w:rsidR="00985A3E" w:rsidRPr="00B958A6" w:rsidRDefault="00985A3E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Kontrola a san</w:t>
      </w:r>
      <w:r w:rsidR="00A56A58" w:rsidRPr="00B958A6">
        <w:rPr>
          <w:b/>
          <w:bCs/>
          <w:sz w:val="24"/>
          <w:szCs w:val="24"/>
        </w:rPr>
        <w:t>k</w:t>
      </w:r>
      <w:r w:rsidRPr="00B958A6">
        <w:rPr>
          <w:b/>
          <w:bCs/>
          <w:sz w:val="24"/>
          <w:szCs w:val="24"/>
        </w:rPr>
        <w:t>ce</w:t>
      </w:r>
    </w:p>
    <w:p w14:paraId="49ABCD3A" w14:textId="5EECF380" w:rsidR="00985A3E" w:rsidRPr="00B958A6" w:rsidRDefault="00985A3E" w:rsidP="00C111CB">
      <w:pPr>
        <w:pStyle w:val="Odstavecseseznamem"/>
        <w:jc w:val="both"/>
        <w:rPr>
          <w:sz w:val="24"/>
          <w:szCs w:val="24"/>
        </w:rPr>
      </w:pPr>
    </w:p>
    <w:p w14:paraId="43464FA4" w14:textId="07761BDD" w:rsidR="00985A3E" w:rsidRDefault="007318AD" w:rsidP="00C111CB">
      <w:pPr>
        <w:jc w:val="both"/>
      </w:pPr>
      <w:r>
        <w:t xml:space="preserve">       </w:t>
      </w:r>
      <w:r w:rsidR="00985A3E">
        <w:t>Kontrolu dodržování tohoto nařízení vykonávají pověření zaměstnanci obce a zastupitelé obce Halenkovice.</w:t>
      </w:r>
    </w:p>
    <w:p w14:paraId="6B0CC66A" w14:textId="6424C7F1" w:rsidR="00985A3E" w:rsidRDefault="00985A3E" w:rsidP="00C111CB">
      <w:pPr>
        <w:pStyle w:val="Odstavecseseznamem"/>
        <w:jc w:val="both"/>
      </w:pPr>
    </w:p>
    <w:p w14:paraId="57477228" w14:textId="40B2B42C" w:rsidR="007318AD" w:rsidRDefault="007318AD" w:rsidP="00C111CB">
      <w:pPr>
        <w:jc w:val="both"/>
      </w:pPr>
      <w:r>
        <w:t xml:space="preserve">       </w:t>
      </w:r>
      <w:r w:rsidR="00985A3E">
        <w:t>Za porušení tohoto nařízení se postihuje podle zvláštního právního předpisu</w:t>
      </w:r>
      <w:r w:rsidR="00A56A58">
        <w:t xml:space="preserve"> </w:t>
      </w:r>
      <w:r w:rsidR="00985A3E">
        <w:t>(</w:t>
      </w:r>
      <w:r w:rsidR="00962742">
        <w:t xml:space="preserve">např. </w:t>
      </w:r>
      <w:r w:rsidR="002633AF">
        <w:t xml:space="preserve">dle </w:t>
      </w:r>
      <w:r w:rsidR="001143FB">
        <w:t>z</w:t>
      </w:r>
      <w:r w:rsidR="00985A3E">
        <w:t xml:space="preserve">ákona </w:t>
      </w:r>
      <w:r w:rsidR="00F7417E">
        <w:t>č. 251/2016 Sb.</w:t>
      </w:r>
      <w:r w:rsidR="002633AF">
        <w:t xml:space="preserve"> o přestupcích</w:t>
      </w:r>
      <w:r w:rsidR="00F7417E">
        <w:t xml:space="preserve"> </w:t>
      </w:r>
      <w:r w:rsidR="00962742">
        <w:t xml:space="preserve">a </w:t>
      </w:r>
      <w:r w:rsidR="007C5E3F">
        <w:t xml:space="preserve">či </w:t>
      </w:r>
      <w:r w:rsidR="00962742">
        <w:t>jiné</w:t>
      </w:r>
      <w:r w:rsidR="007C5E3F">
        <w:t>ho právního předpisu</w:t>
      </w:r>
      <w:r w:rsidR="00985A3E">
        <w:t>)</w:t>
      </w:r>
      <w:r>
        <w:t>.</w:t>
      </w:r>
    </w:p>
    <w:p w14:paraId="333A643C" w14:textId="62242F75" w:rsidR="00985A3E" w:rsidRDefault="00985A3E" w:rsidP="00C111CB">
      <w:pPr>
        <w:pStyle w:val="Odstavecseseznamem"/>
        <w:jc w:val="both"/>
      </w:pPr>
    </w:p>
    <w:p w14:paraId="213D774B" w14:textId="4E163F47" w:rsidR="00985A3E" w:rsidRDefault="00985A3E" w:rsidP="00C111CB">
      <w:pPr>
        <w:pStyle w:val="Odstavecseseznamem"/>
        <w:jc w:val="both"/>
      </w:pPr>
    </w:p>
    <w:p w14:paraId="0D9549AD" w14:textId="775E2640" w:rsidR="00985A3E" w:rsidRPr="001143FB" w:rsidRDefault="00985A3E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 xml:space="preserve">Čl. </w:t>
      </w:r>
      <w:r w:rsidR="00A27B39">
        <w:rPr>
          <w:b/>
          <w:bCs/>
          <w:sz w:val="24"/>
          <w:szCs w:val="24"/>
        </w:rPr>
        <w:t>11</w:t>
      </w:r>
    </w:p>
    <w:p w14:paraId="0E9794D3" w14:textId="12EAE1AE" w:rsidR="00985A3E" w:rsidRPr="00B958A6" w:rsidRDefault="00985A3E" w:rsidP="00C111CB">
      <w:pPr>
        <w:pStyle w:val="Odstavecseseznamem"/>
        <w:jc w:val="both"/>
        <w:rPr>
          <w:b/>
          <w:bCs/>
          <w:sz w:val="24"/>
          <w:szCs w:val="24"/>
        </w:rPr>
      </w:pPr>
      <w:r w:rsidRPr="00B958A6">
        <w:rPr>
          <w:b/>
          <w:bCs/>
          <w:sz w:val="24"/>
          <w:szCs w:val="24"/>
        </w:rPr>
        <w:t>Závěrečná ustanovení</w:t>
      </w:r>
    </w:p>
    <w:p w14:paraId="57E09D29" w14:textId="5EFA1CA3" w:rsidR="00985A3E" w:rsidRPr="00B958A6" w:rsidRDefault="00985A3E" w:rsidP="00C111CB">
      <w:pPr>
        <w:pStyle w:val="Odstavecseseznamem"/>
        <w:jc w:val="both"/>
        <w:rPr>
          <w:sz w:val="24"/>
          <w:szCs w:val="24"/>
        </w:rPr>
      </w:pPr>
    </w:p>
    <w:p w14:paraId="3C2984E3" w14:textId="75D716F3" w:rsidR="00985A3E" w:rsidRDefault="008300BF" w:rsidP="00C111CB">
      <w:pPr>
        <w:jc w:val="both"/>
      </w:pPr>
      <w:r>
        <w:t xml:space="preserve">1.    </w:t>
      </w:r>
      <w:r w:rsidR="00985A3E">
        <w:t>Práva a povinnosti prodejců zboží, poskytovatelů služeb a provozovatelů sta</w:t>
      </w:r>
      <w:r w:rsidR="00A56A58">
        <w:t>novená zvláštními právními předpisy nejsou tímto nařízením dotčena.</w:t>
      </w:r>
    </w:p>
    <w:p w14:paraId="355850F3" w14:textId="304AB41E" w:rsidR="00A27B39" w:rsidRDefault="008300BF" w:rsidP="00C111CB">
      <w:pPr>
        <w:jc w:val="both"/>
      </w:pPr>
      <w:r>
        <w:t xml:space="preserve">2.   </w:t>
      </w:r>
      <w:r w:rsidR="00C82E2F">
        <w:t>Tímto</w:t>
      </w:r>
      <w:r w:rsidR="00A27B39">
        <w:t xml:space="preserve"> nařízením obce se ruší Usnesení Rady obce ze dne 10.06.1999.</w:t>
      </w:r>
    </w:p>
    <w:p w14:paraId="14979650" w14:textId="3602B84D" w:rsidR="00A56A58" w:rsidRDefault="008300BF" w:rsidP="00C111CB">
      <w:pPr>
        <w:jc w:val="both"/>
      </w:pPr>
      <w:r>
        <w:t xml:space="preserve">3.   </w:t>
      </w:r>
      <w:r w:rsidR="00A56A58">
        <w:t>Toto nařízení obce nabývá účinnost p</w:t>
      </w:r>
      <w:r w:rsidR="008D40DF">
        <w:t>a</w:t>
      </w:r>
      <w:r w:rsidR="00A56A58">
        <w:t>tnáctým dnem následujícím po dni jeho vyhlášení.</w:t>
      </w:r>
    </w:p>
    <w:p w14:paraId="1C5B118A" w14:textId="6CBC9F9D" w:rsidR="00A56A58" w:rsidRDefault="00A56A58" w:rsidP="00C111CB">
      <w:pPr>
        <w:jc w:val="both"/>
      </w:pPr>
    </w:p>
    <w:p w14:paraId="1B444AFD" w14:textId="25FD969E" w:rsidR="00A56A58" w:rsidRDefault="00A56A58" w:rsidP="00C111CB">
      <w:pPr>
        <w:jc w:val="both"/>
      </w:pPr>
    </w:p>
    <w:p w14:paraId="0C87E28D" w14:textId="540AE2B5" w:rsidR="00A56A58" w:rsidRDefault="00A56A58" w:rsidP="00C111CB">
      <w:pPr>
        <w:jc w:val="both"/>
      </w:pPr>
    </w:p>
    <w:p w14:paraId="40A82F64" w14:textId="71EE61A1" w:rsidR="00A56A58" w:rsidRDefault="00A56A58" w:rsidP="00C111CB">
      <w:pPr>
        <w:jc w:val="both"/>
      </w:pPr>
    </w:p>
    <w:p w14:paraId="61244B68" w14:textId="486DC09A" w:rsidR="001143FB" w:rsidRDefault="001143FB" w:rsidP="00C111CB">
      <w:pPr>
        <w:jc w:val="both"/>
      </w:pPr>
    </w:p>
    <w:p w14:paraId="3582BC65" w14:textId="73825078" w:rsidR="001143FB" w:rsidRDefault="001143FB" w:rsidP="00C111CB">
      <w:pPr>
        <w:jc w:val="both"/>
      </w:pPr>
    </w:p>
    <w:p w14:paraId="69560D5E" w14:textId="77777777" w:rsidR="001143FB" w:rsidRDefault="001143FB" w:rsidP="00C111CB">
      <w:pPr>
        <w:jc w:val="both"/>
      </w:pPr>
    </w:p>
    <w:p w14:paraId="16B69CA8" w14:textId="76A498CB" w:rsidR="00A56A58" w:rsidRDefault="00A56A58" w:rsidP="00C111CB">
      <w:pPr>
        <w:jc w:val="both"/>
      </w:pPr>
    </w:p>
    <w:p w14:paraId="3AFB67AC" w14:textId="59C4F345" w:rsidR="00A56A58" w:rsidRDefault="00A56A58" w:rsidP="00C111CB">
      <w:pPr>
        <w:jc w:val="both"/>
      </w:pPr>
    </w:p>
    <w:p w14:paraId="73B58A56" w14:textId="1688F124" w:rsidR="00A56A58" w:rsidRDefault="00A56A58" w:rsidP="00C111CB">
      <w:pPr>
        <w:jc w:val="both"/>
      </w:pPr>
    </w:p>
    <w:p w14:paraId="1E97BB23" w14:textId="682A24FB" w:rsidR="00A56A58" w:rsidRDefault="00A56A58" w:rsidP="00C111CB">
      <w:pPr>
        <w:jc w:val="both"/>
      </w:pPr>
      <w:r>
        <w:t>……………………………………….                                                                          ……………………………………………</w:t>
      </w:r>
    </w:p>
    <w:p w14:paraId="06A53855" w14:textId="56D7E775" w:rsidR="00A56A58" w:rsidRDefault="00A56A58" w:rsidP="00C111CB">
      <w:pPr>
        <w:jc w:val="both"/>
      </w:pPr>
      <w:r>
        <w:t>Bc. Karel Platoš                                                                                                 Jaromír Blažek</w:t>
      </w:r>
    </w:p>
    <w:p w14:paraId="33D9A240" w14:textId="3C67CCE0" w:rsidR="00A56A58" w:rsidRDefault="00D2039B" w:rsidP="00C111CB">
      <w:pPr>
        <w:jc w:val="both"/>
      </w:pPr>
      <w:r>
        <w:t>m</w:t>
      </w:r>
      <w:r w:rsidR="00A56A58">
        <w:t xml:space="preserve">ístostarosta obce                                                                                          </w:t>
      </w:r>
      <w:r>
        <w:t>s</w:t>
      </w:r>
      <w:r w:rsidR="00A56A58">
        <w:t>tarosta obce</w:t>
      </w:r>
    </w:p>
    <w:p w14:paraId="51E7C5C9" w14:textId="439B9F23" w:rsidR="00A56A58" w:rsidRDefault="00A56A58" w:rsidP="00C111CB">
      <w:pPr>
        <w:jc w:val="both"/>
      </w:pPr>
    </w:p>
    <w:p w14:paraId="4434E9DE" w14:textId="3CFCAF8F" w:rsidR="00A56A58" w:rsidRDefault="00A56A58" w:rsidP="00C111CB">
      <w:pPr>
        <w:jc w:val="both"/>
      </w:pPr>
    </w:p>
    <w:p w14:paraId="44E7C67C" w14:textId="0AB64C1B" w:rsidR="00A56A58" w:rsidRDefault="00A56A58" w:rsidP="00C111CB">
      <w:pPr>
        <w:jc w:val="both"/>
      </w:pPr>
    </w:p>
    <w:p w14:paraId="0E925F1C" w14:textId="4B955E49" w:rsidR="00A56A58" w:rsidRDefault="00A56A58" w:rsidP="00C111CB">
      <w:pPr>
        <w:jc w:val="both"/>
      </w:pPr>
      <w:r>
        <w:t>Vyvěšeno:</w:t>
      </w:r>
      <w:r w:rsidR="00C111CB">
        <w:t xml:space="preserve"> </w:t>
      </w:r>
      <w:r w:rsidR="00C111CB">
        <w:tab/>
        <w:t>10.06.2022</w:t>
      </w:r>
    </w:p>
    <w:p w14:paraId="3D26BDF1" w14:textId="1251A03E" w:rsidR="00A56A58" w:rsidRDefault="00A56A58" w:rsidP="00C111CB">
      <w:pPr>
        <w:jc w:val="both"/>
      </w:pPr>
    </w:p>
    <w:p w14:paraId="607D2E42" w14:textId="3C4F03D7" w:rsidR="00A56A58" w:rsidRDefault="00A56A58" w:rsidP="00C111CB">
      <w:pPr>
        <w:jc w:val="both"/>
      </w:pPr>
      <w:r>
        <w:t>Sejmuto:</w:t>
      </w:r>
      <w:r w:rsidR="00C111CB">
        <w:tab/>
        <w:t>28.06.2022</w:t>
      </w:r>
    </w:p>
    <w:p w14:paraId="16801C79" w14:textId="77777777" w:rsidR="00EB0CE5" w:rsidRDefault="00EB0CE5" w:rsidP="00C111CB">
      <w:pPr>
        <w:jc w:val="both"/>
      </w:pPr>
    </w:p>
    <w:p w14:paraId="589BD8CC" w14:textId="254BC011" w:rsidR="00C82E2F" w:rsidRDefault="00C82E2F" w:rsidP="00C111CB">
      <w:pPr>
        <w:jc w:val="both"/>
      </w:pPr>
    </w:p>
    <w:p w14:paraId="66141BBF" w14:textId="2C796AD8" w:rsidR="001143FB" w:rsidRDefault="001143FB" w:rsidP="00C111CB">
      <w:pPr>
        <w:jc w:val="both"/>
      </w:pPr>
    </w:p>
    <w:p w14:paraId="4904AEFE" w14:textId="53BA2DE6" w:rsidR="001143FB" w:rsidRDefault="001143FB" w:rsidP="00C111CB">
      <w:pPr>
        <w:jc w:val="both"/>
      </w:pPr>
    </w:p>
    <w:p w14:paraId="287FB26A" w14:textId="45EC4886" w:rsidR="001143FB" w:rsidRDefault="001143FB" w:rsidP="00C111CB">
      <w:pPr>
        <w:jc w:val="both"/>
      </w:pPr>
    </w:p>
    <w:p w14:paraId="14A7297B" w14:textId="6BEEFD44" w:rsidR="001143FB" w:rsidRDefault="001143FB" w:rsidP="00C111CB">
      <w:pPr>
        <w:jc w:val="both"/>
      </w:pPr>
    </w:p>
    <w:p w14:paraId="4A7712A3" w14:textId="5512D7A6" w:rsidR="001143FB" w:rsidRDefault="001143FB" w:rsidP="00C111CB">
      <w:pPr>
        <w:jc w:val="both"/>
      </w:pPr>
    </w:p>
    <w:p w14:paraId="4EE7CC60" w14:textId="2D986D3F" w:rsidR="001143FB" w:rsidRDefault="001143FB" w:rsidP="00C111CB">
      <w:pPr>
        <w:jc w:val="both"/>
      </w:pPr>
    </w:p>
    <w:p w14:paraId="4BA3D2B7" w14:textId="66D7A599" w:rsidR="001143FB" w:rsidRDefault="001143FB" w:rsidP="00C111CB">
      <w:pPr>
        <w:jc w:val="both"/>
      </w:pPr>
    </w:p>
    <w:p w14:paraId="79F8C6BB" w14:textId="57ECE034" w:rsidR="001143FB" w:rsidRDefault="001143FB" w:rsidP="00C111CB">
      <w:pPr>
        <w:jc w:val="both"/>
      </w:pPr>
    </w:p>
    <w:p w14:paraId="356216DD" w14:textId="0F13EC50" w:rsidR="001143FB" w:rsidRDefault="001143FB" w:rsidP="00C111CB">
      <w:pPr>
        <w:jc w:val="both"/>
      </w:pPr>
    </w:p>
    <w:p w14:paraId="0A5D6C3E" w14:textId="3D0E3C53" w:rsidR="001143FB" w:rsidRDefault="001143FB" w:rsidP="00C111CB">
      <w:pPr>
        <w:jc w:val="both"/>
      </w:pPr>
    </w:p>
    <w:p w14:paraId="662CFFA9" w14:textId="6758E97B" w:rsidR="001143FB" w:rsidRDefault="001143FB" w:rsidP="00C111CB">
      <w:pPr>
        <w:jc w:val="both"/>
      </w:pPr>
    </w:p>
    <w:p w14:paraId="590213E2" w14:textId="3FC1BD23" w:rsidR="001143FB" w:rsidRDefault="001143FB" w:rsidP="00C111CB">
      <w:pPr>
        <w:jc w:val="both"/>
      </w:pPr>
    </w:p>
    <w:p w14:paraId="0681C11C" w14:textId="77777777" w:rsidR="001143FB" w:rsidRDefault="001143FB" w:rsidP="00C111CB">
      <w:pPr>
        <w:jc w:val="both"/>
      </w:pPr>
    </w:p>
    <w:p w14:paraId="6E30152B" w14:textId="16B7B9DB" w:rsidR="00960FE5" w:rsidRDefault="00960FE5" w:rsidP="00C111CB">
      <w:pPr>
        <w:jc w:val="both"/>
      </w:pPr>
      <w:r w:rsidRPr="004605F3">
        <w:rPr>
          <w:b/>
          <w:bCs/>
        </w:rPr>
        <w:lastRenderedPageBreak/>
        <w:t xml:space="preserve">Příloha č. 1 </w:t>
      </w:r>
      <w:r w:rsidR="004605F3" w:rsidRPr="004605F3">
        <w:rPr>
          <w:b/>
          <w:bCs/>
        </w:rPr>
        <w:t>N</w:t>
      </w:r>
      <w:r w:rsidRPr="004605F3">
        <w:rPr>
          <w:b/>
          <w:bCs/>
        </w:rPr>
        <w:t>ařízení obce Halenkovice č. 1/2022</w:t>
      </w:r>
      <w:r>
        <w:t>, kterým se vydává tržní řád</w:t>
      </w:r>
    </w:p>
    <w:p w14:paraId="09757C7A" w14:textId="7B350578" w:rsidR="00960FE5" w:rsidRDefault="00960FE5" w:rsidP="00C111CB">
      <w:pPr>
        <w:jc w:val="both"/>
      </w:pPr>
    </w:p>
    <w:p w14:paraId="3C1FD2CA" w14:textId="0715443A" w:rsidR="00960FE5" w:rsidRDefault="00960FE5" w:rsidP="00C111CB">
      <w:pPr>
        <w:jc w:val="both"/>
      </w:pPr>
      <w:r>
        <w:t>Seznamy míst pro nabídku, prodej zboží a poskytování služeb:</w:t>
      </w:r>
    </w:p>
    <w:p w14:paraId="55E72A01" w14:textId="20434667" w:rsidR="00960FE5" w:rsidRDefault="00960FE5" w:rsidP="00C111CB">
      <w:pPr>
        <w:jc w:val="both"/>
      </w:pPr>
    </w:p>
    <w:p w14:paraId="4FF08F52" w14:textId="5AB71594" w:rsidR="00960FE5" w:rsidRDefault="00960FE5" w:rsidP="00C111CB">
      <w:pPr>
        <w:jc w:val="both"/>
      </w:pPr>
    </w:p>
    <w:p w14:paraId="3CC3B1F9" w14:textId="2F690E0C" w:rsidR="00960FE5" w:rsidRDefault="00960FE5" w:rsidP="00C111CB">
      <w:pPr>
        <w:pStyle w:val="Odstavecseseznamem"/>
        <w:numPr>
          <w:ilvl w:val="0"/>
          <w:numId w:val="6"/>
        </w:numPr>
        <w:jc w:val="both"/>
      </w:pPr>
      <w:r>
        <w:t>Parkoviště před kulturním domem</w:t>
      </w:r>
    </w:p>
    <w:p w14:paraId="30686114" w14:textId="4680A124" w:rsidR="00960FE5" w:rsidRDefault="007318AD" w:rsidP="00C111CB">
      <w:pPr>
        <w:ind w:left="360"/>
        <w:jc w:val="both"/>
      </w:pPr>
      <w:r>
        <w:t xml:space="preserve">       </w:t>
      </w:r>
      <w:r w:rsidR="00960FE5">
        <w:t>Celková plocha</w:t>
      </w:r>
      <w:r w:rsidR="00F7417E">
        <w:t xml:space="preserve"> </w:t>
      </w:r>
      <w:r w:rsidR="00960FE5">
        <w:t xml:space="preserve">               </w:t>
      </w:r>
      <w:r w:rsidR="00D875B1">
        <w:t xml:space="preserve">                                    </w:t>
      </w:r>
      <w:r w:rsidR="00960FE5">
        <w:t xml:space="preserve">   </w:t>
      </w:r>
      <w:r w:rsidR="004605F3">
        <w:t xml:space="preserve"> </w:t>
      </w:r>
      <w:r w:rsidR="00960FE5">
        <w:t xml:space="preserve">  </w:t>
      </w:r>
      <w:r w:rsidR="00D2039B">
        <w:t>1</w:t>
      </w:r>
      <w:r w:rsidR="00960FE5">
        <w:t xml:space="preserve"> </w:t>
      </w:r>
      <w:r w:rsidR="00D875B1">
        <w:t>000 m2</w:t>
      </w:r>
    </w:p>
    <w:p w14:paraId="0DC37DA0" w14:textId="3C60E406" w:rsidR="00960FE5" w:rsidRDefault="007318AD" w:rsidP="00C111CB">
      <w:pPr>
        <w:ind w:left="360"/>
        <w:jc w:val="both"/>
      </w:pPr>
      <w:r>
        <w:t xml:space="preserve">  </w:t>
      </w:r>
    </w:p>
    <w:p w14:paraId="78F09199" w14:textId="77777777" w:rsidR="00D875B1" w:rsidRDefault="00D875B1" w:rsidP="00C111CB">
      <w:pPr>
        <w:pStyle w:val="Odstavecseseznamem"/>
        <w:numPr>
          <w:ilvl w:val="0"/>
          <w:numId w:val="6"/>
        </w:numPr>
        <w:jc w:val="both"/>
      </w:pPr>
      <w:r>
        <w:t>Parkoviště v okolí ZŠ Halenkovice</w:t>
      </w:r>
    </w:p>
    <w:p w14:paraId="06505C7C" w14:textId="77F9A22B" w:rsidR="00D23338" w:rsidRDefault="00D875B1" w:rsidP="00C111CB">
      <w:pPr>
        <w:pStyle w:val="Odstavecseseznamem"/>
        <w:jc w:val="both"/>
      </w:pPr>
      <w:r>
        <w:t>Celková plocha                                                            380 m2</w:t>
      </w:r>
    </w:p>
    <w:p w14:paraId="0666338A" w14:textId="19D3D9DA" w:rsidR="00D23338" w:rsidRDefault="00D23338" w:rsidP="00C111CB">
      <w:pPr>
        <w:ind w:left="360"/>
        <w:jc w:val="both"/>
      </w:pPr>
    </w:p>
    <w:p w14:paraId="6F5933D1" w14:textId="789C0181" w:rsidR="00D23338" w:rsidRDefault="00D23338" w:rsidP="00C111CB">
      <w:pPr>
        <w:pStyle w:val="Odstavecseseznamem"/>
        <w:numPr>
          <w:ilvl w:val="0"/>
          <w:numId w:val="6"/>
        </w:numPr>
        <w:jc w:val="both"/>
      </w:pPr>
      <w:r>
        <w:t>Parkoviště u fotbalového hřiště</w:t>
      </w:r>
    </w:p>
    <w:p w14:paraId="13F2AC60" w14:textId="78CB4BFE" w:rsidR="00D23338" w:rsidRDefault="00D875B1" w:rsidP="00C111CB">
      <w:pPr>
        <w:pStyle w:val="Odstavecseseznamem"/>
        <w:jc w:val="both"/>
      </w:pPr>
      <w:r>
        <w:t>Celková plocha                                                          2</w:t>
      </w:r>
      <w:r w:rsidR="00D2039B">
        <w:t xml:space="preserve"> </w:t>
      </w:r>
      <w:r>
        <w:t>400 m2</w:t>
      </w:r>
    </w:p>
    <w:p w14:paraId="1FA35967" w14:textId="58A99869" w:rsidR="00D23338" w:rsidRDefault="00D23338" w:rsidP="00C111CB">
      <w:pPr>
        <w:jc w:val="both"/>
      </w:pPr>
    </w:p>
    <w:p w14:paraId="7CE72BB6" w14:textId="5EFA27ED" w:rsidR="00985B4A" w:rsidRDefault="00985B4A" w:rsidP="00C111CB">
      <w:pPr>
        <w:pStyle w:val="Odstavecseseznamem"/>
        <w:numPr>
          <w:ilvl w:val="0"/>
          <w:numId w:val="6"/>
        </w:numPr>
        <w:jc w:val="both"/>
      </w:pPr>
      <w:r>
        <w:t>Prostranství od firmy F</w:t>
      </w:r>
      <w:r w:rsidR="00D86B26">
        <w:t>AGUS</w:t>
      </w:r>
      <w:r>
        <w:t xml:space="preserve"> směrem ke Kolibě</w:t>
      </w:r>
    </w:p>
    <w:p w14:paraId="614E1089" w14:textId="74172C58" w:rsidR="00985B4A" w:rsidRDefault="00985B4A" w:rsidP="00C111CB">
      <w:pPr>
        <w:pStyle w:val="Odstavecseseznamem"/>
        <w:jc w:val="both"/>
      </w:pPr>
      <w:r>
        <w:t>Celková plocha                                                          1 580 m2</w:t>
      </w:r>
    </w:p>
    <w:p w14:paraId="1B24C566" w14:textId="77777777" w:rsidR="00985B4A" w:rsidRDefault="00985B4A" w:rsidP="00C111CB">
      <w:pPr>
        <w:pStyle w:val="Odstavecseseznamem"/>
        <w:jc w:val="both"/>
      </w:pPr>
    </w:p>
    <w:p w14:paraId="44F9858D" w14:textId="37CF0656" w:rsidR="00985B4A" w:rsidRDefault="00985B4A" w:rsidP="00C111CB">
      <w:pPr>
        <w:pStyle w:val="Odstavecseseznamem"/>
        <w:numPr>
          <w:ilvl w:val="0"/>
          <w:numId w:val="6"/>
        </w:numPr>
        <w:jc w:val="both"/>
      </w:pPr>
      <w:r>
        <w:t>Prostranství Pláňavy směr Záhumení</w:t>
      </w:r>
    </w:p>
    <w:p w14:paraId="3DC12E43" w14:textId="57583BE2" w:rsidR="004605F3" w:rsidRDefault="00985B4A" w:rsidP="00C111CB">
      <w:pPr>
        <w:ind w:left="720"/>
        <w:jc w:val="both"/>
      </w:pPr>
      <w:r>
        <w:t xml:space="preserve">Celková plocha                                                          4 600 m2       </w:t>
      </w:r>
    </w:p>
    <w:p w14:paraId="1DE31B0B" w14:textId="7E166F85" w:rsidR="00985B4A" w:rsidRDefault="00985B4A" w:rsidP="00C111CB">
      <w:pPr>
        <w:ind w:left="720"/>
        <w:jc w:val="both"/>
      </w:pPr>
      <w:r>
        <w:t xml:space="preserve"> </w:t>
      </w:r>
    </w:p>
    <w:p w14:paraId="2C461EEB" w14:textId="33855A39" w:rsidR="00985B4A" w:rsidRDefault="00985B4A" w:rsidP="00C111CB">
      <w:pPr>
        <w:pStyle w:val="Odstavecseseznamem"/>
        <w:numPr>
          <w:ilvl w:val="0"/>
          <w:numId w:val="6"/>
        </w:numPr>
        <w:jc w:val="both"/>
      </w:pPr>
      <w:r>
        <w:t>Kulturní dům</w:t>
      </w:r>
    </w:p>
    <w:p w14:paraId="191CE023" w14:textId="34E867C5" w:rsidR="00985B4A" w:rsidRDefault="00985B4A" w:rsidP="00C111CB">
      <w:pPr>
        <w:ind w:left="360"/>
        <w:jc w:val="both"/>
      </w:pPr>
      <w:r>
        <w:t xml:space="preserve">      </w:t>
      </w:r>
      <w:r w:rsidR="004605F3">
        <w:t xml:space="preserve"> </w:t>
      </w:r>
      <w:r>
        <w:t>Sál kulturním domu včetně přísálí                             200 m2</w:t>
      </w:r>
    </w:p>
    <w:p w14:paraId="03CF4C20" w14:textId="77777777" w:rsidR="00985B4A" w:rsidRDefault="00985B4A" w:rsidP="00C111CB">
      <w:pPr>
        <w:ind w:left="360"/>
        <w:jc w:val="both"/>
      </w:pPr>
    </w:p>
    <w:p w14:paraId="2AECF537" w14:textId="4640BB43" w:rsidR="00D23338" w:rsidRPr="00371770" w:rsidRDefault="00D23338" w:rsidP="00C111CB">
      <w:pPr>
        <w:pStyle w:val="Odstavecseseznamem"/>
        <w:jc w:val="both"/>
      </w:pPr>
    </w:p>
    <w:sectPr w:rsidR="00D23338" w:rsidRPr="00371770" w:rsidSect="0098765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910"/>
    <w:multiLevelType w:val="hybridMultilevel"/>
    <w:tmpl w:val="7CE28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4ED"/>
    <w:multiLevelType w:val="hybridMultilevel"/>
    <w:tmpl w:val="253E1598"/>
    <w:lvl w:ilvl="0" w:tplc="C37A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94994"/>
    <w:multiLevelType w:val="hybridMultilevel"/>
    <w:tmpl w:val="854E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30D"/>
    <w:multiLevelType w:val="hybridMultilevel"/>
    <w:tmpl w:val="FC7E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745E"/>
    <w:multiLevelType w:val="hybridMultilevel"/>
    <w:tmpl w:val="C4569800"/>
    <w:lvl w:ilvl="0" w:tplc="CE620E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F64BF"/>
    <w:multiLevelType w:val="hybridMultilevel"/>
    <w:tmpl w:val="1E2E3B8A"/>
    <w:lvl w:ilvl="0" w:tplc="69CC0DB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5F2ACD"/>
    <w:multiLevelType w:val="hybridMultilevel"/>
    <w:tmpl w:val="69AC6900"/>
    <w:lvl w:ilvl="0" w:tplc="BF500B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7341">
    <w:abstractNumId w:val="4"/>
  </w:num>
  <w:num w:numId="2" w16cid:durableId="1338658409">
    <w:abstractNumId w:val="5"/>
  </w:num>
  <w:num w:numId="3" w16cid:durableId="1837181612">
    <w:abstractNumId w:val="3"/>
  </w:num>
  <w:num w:numId="4" w16cid:durableId="1095326258">
    <w:abstractNumId w:val="6"/>
  </w:num>
  <w:num w:numId="5" w16cid:durableId="1389723367">
    <w:abstractNumId w:val="1"/>
  </w:num>
  <w:num w:numId="6" w16cid:durableId="20326448">
    <w:abstractNumId w:val="2"/>
  </w:num>
  <w:num w:numId="7" w16cid:durableId="165008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26"/>
    <w:rsid w:val="0000048E"/>
    <w:rsid w:val="000A1878"/>
    <w:rsid w:val="000B1F9C"/>
    <w:rsid w:val="001143FB"/>
    <w:rsid w:val="00117D54"/>
    <w:rsid w:val="001239D1"/>
    <w:rsid w:val="002633AF"/>
    <w:rsid w:val="0030153A"/>
    <w:rsid w:val="00324EFB"/>
    <w:rsid w:val="00371770"/>
    <w:rsid w:val="004605F3"/>
    <w:rsid w:val="004A4E51"/>
    <w:rsid w:val="00504B61"/>
    <w:rsid w:val="00520163"/>
    <w:rsid w:val="0052157F"/>
    <w:rsid w:val="0052583E"/>
    <w:rsid w:val="005375F9"/>
    <w:rsid w:val="00610767"/>
    <w:rsid w:val="00626A30"/>
    <w:rsid w:val="00655B46"/>
    <w:rsid w:val="0069534C"/>
    <w:rsid w:val="006A1BAA"/>
    <w:rsid w:val="006B1826"/>
    <w:rsid w:val="007318AD"/>
    <w:rsid w:val="007625FC"/>
    <w:rsid w:val="007915D8"/>
    <w:rsid w:val="007972AF"/>
    <w:rsid w:val="007A688D"/>
    <w:rsid w:val="007C5E3F"/>
    <w:rsid w:val="007E7887"/>
    <w:rsid w:val="007F3EA5"/>
    <w:rsid w:val="008300BF"/>
    <w:rsid w:val="00831D30"/>
    <w:rsid w:val="008D40DF"/>
    <w:rsid w:val="008D7F03"/>
    <w:rsid w:val="00960FE5"/>
    <w:rsid w:val="00962742"/>
    <w:rsid w:val="00962FC4"/>
    <w:rsid w:val="00985A3E"/>
    <w:rsid w:val="00985B4A"/>
    <w:rsid w:val="0098765C"/>
    <w:rsid w:val="00A27B39"/>
    <w:rsid w:val="00A56A58"/>
    <w:rsid w:val="00A67E1F"/>
    <w:rsid w:val="00AB0C38"/>
    <w:rsid w:val="00B16672"/>
    <w:rsid w:val="00B20331"/>
    <w:rsid w:val="00B4193A"/>
    <w:rsid w:val="00B73BD6"/>
    <w:rsid w:val="00B958A6"/>
    <w:rsid w:val="00BB56D6"/>
    <w:rsid w:val="00BB579E"/>
    <w:rsid w:val="00BC2BBC"/>
    <w:rsid w:val="00C111CB"/>
    <w:rsid w:val="00C34C70"/>
    <w:rsid w:val="00C53297"/>
    <w:rsid w:val="00C6201F"/>
    <w:rsid w:val="00C749F0"/>
    <w:rsid w:val="00C82E2F"/>
    <w:rsid w:val="00C8726D"/>
    <w:rsid w:val="00CF48BE"/>
    <w:rsid w:val="00D2039B"/>
    <w:rsid w:val="00D23338"/>
    <w:rsid w:val="00D86B26"/>
    <w:rsid w:val="00D875B1"/>
    <w:rsid w:val="00DB35D4"/>
    <w:rsid w:val="00DC1C3E"/>
    <w:rsid w:val="00DC4934"/>
    <w:rsid w:val="00E13D64"/>
    <w:rsid w:val="00E522D2"/>
    <w:rsid w:val="00E963C2"/>
    <w:rsid w:val="00EB0CE5"/>
    <w:rsid w:val="00F11D63"/>
    <w:rsid w:val="00F7417E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F7A0"/>
  <w15:chartTrackingRefBased/>
  <w15:docId w15:val="{55EF7AD4-D2C7-4888-8FEF-6B234B2D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93A"/>
    <w:pPr>
      <w:spacing w:after="0" w:line="240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Blažek</dc:creator>
  <cp:keywords/>
  <dc:description/>
  <cp:lastModifiedBy>Halenkovice</cp:lastModifiedBy>
  <cp:revision>2</cp:revision>
  <cp:lastPrinted>2022-06-10T06:21:00Z</cp:lastPrinted>
  <dcterms:created xsi:type="dcterms:W3CDTF">2022-06-10T07:26:00Z</dcterms:created>
  <dcterms:modified xsi:type="dcterms:W3CDTF">2022-06-10T07:26:00Z</dcterms:modified>
</cp:coreProperties>
</file>