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282A0A" w14:textId="77777777" w:rsidR="0045128F" w:rsidRDefault="00EC3DA6" w:rsidP="0045128F">
      <w:pPr>
        <w:autoSpaceDE w:val="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          </w:t>
      </w:r>
      <w:r w:rsidR="006A7E0B">
        <w:rPr>
          <w:rFonts w:ascii="Arial Narrow" w:hAnsi="Arial Narrow" w:cs="Arial Narrow"/>
          <w:b/>
          <w:bCs/>
          <w:sz w:val="24"/>
          <w:szCs w:val="24"/>
        </w:rPr>
        <w:t xml:space="preserve">                      </w:t>
      </w:r>
    </w:p>
    <w:p w14:paraId="6DE17DCC" w14:textId="2F478D21" w:rsidR="006D68CF" w:rsidRDefault="000645D5" w:rsidP="006D68CF">
      <w:pPr>
        <w:autoSpaceDE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3B8465" wp14:editId="6F9B2E2E">
            <wp:extent cx="784860" cy="914400"/>
            <wp:effectExtent l="0" t="0" r="0" b="0"/>
            <wp:docPr id="1" name="Obrázek 1" descr="znak Lednice - variant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Lednice - variant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F5D7" w14:textId="77777777" w:rsidR="00F243A0" w:rsidRPr="00412F74" w:rsidRDefault="009E7ED5" w:rsidP="0045128F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Obec Lednice</w:t>
      </w:r>
    </w:p>
    <w:p w14:paraId="731B2752" w14:textId="77777777" w:rsidR="008A67DB" w:rsidRPr="00412F74" w:rsidRDefault="006D68CF" w:rsidP="00F243A0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Rada obce Lednice </w:t>
      </w:r>
    </w:p>
    <w:p w14:paraId="73C07C7B" w14:textId="16D41003" w:rsidR="006D68CF" w:rsidRPr="00412F74" w:rsidRDefault="009E7ED5" w:rsidP="006D68CF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Nařízení </w:t>
      </w:r>
      <w:r w:rsidR="006D68CF" w:rsidRPr="00412F74">
        <w:rPr>
          <w:b/>
          <w:bCs/>
          <w:sz w:val="24"/>
          <w:szCs w:val="24"/>
        </w:rPr>
        <w:t xml:space="preserve">obce Lednice </w:t>
      </w:r>
      <w:r w:rsidR="00060C23">
        <w:rPr>
          <w:b/>
          <w:bCs/>
          <w:sz w:val="24"/>
          <w:szCs w:val="24"/>
        </w:rPr>
        <w:t xml:space="preserve">č. </w:t>
      </w:r>
      <w:r w:rsidR="00BD5828">
        <w:rPr>
          <w:b/>
          <w:bCs/>
          <w:sz w:val="24"/>
          <w:szCs w:val="24"/>
        </w:rPr>
        <w:t>2</w:t>
      </w:r>
      <w:r w:rsidR="00060C23">
        <w:rPr>
          <w:b/>
          <w:bCs/>
          <w:sz w:val="24"/>
          <w:szCs w:val="24"/>
        </w:rPr>
        <w:t>/2025</w:t>
      </w:r>
    </w:p>
    <w:p w14:paraId="4E42AEA4" w14:textId="133AB21B" w:rsidR="00F3207E" w:rsidRPr="00412F74" w:rsidRDefault="00FB3843" w:rsidP="00F3207E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F3207E" w:rsidRPr="00412F74">
        <w:rPr>
          <w:b/>
          <w:bCs/>
          <w:sz w:val="24"/>
          <w:szCs w:val="24"/>
        </w:rPr>
        <w:t xml:space="preserve"> zákaz</w:t>
      </w:r>
      <w:r>
        <w:rPr>
          <w:b/>
          <w:bCs/>
          <w:sz w:val="24"/>
          <w:szCs w:val="24"/>
        </w:rPr>
        <w:t>u</w:t>
      </w:r>
      <w:r w:rsidR="00F3207E" w:rsidRPr="00412F74">
        <w:rPr>
          <w:b/>
          <w:bCs/>
          <w:sz w:val="24"/>
          <w:szCs w:val="24"/>
        </w:rPr>
        <w:t xml:space="preserve"> pochůzkového a podomního prodeje na území obce Lednice.</w:t>
      </w:r>
    </w:p>
    <w:p w14:paraId="21562B51" w14:textId="77777777" w:rsidR="009A50A9" w:rsidRDefault="009A50A9" w:rsidP="009A50A9">
      <w:pPr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14:paraId="51BBF655" w14:textId="77777777" w:rsidR="00412F74" w:rsidRPr="008A67DB" w:rsidRDefault="00412F74" w:rsidP="009A50A9">
      <w:pPr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14:paraId="01C8929A" w14:textId="79EE18F1" w:rsidR="00561D7D" w:rsidRPr="00412F74" w:rsidRDefault="008A67DB" w:rsidP="00561D7D">
      <w:pPr>
        <w:autoSpaceDE w:val="0"/>
        <w:jc w:val="both"/>
        <w:rPr>
          <w:bCs/>
          <w:sz w:val="22"/>
          <w:szCs w:val="22"/>
        </w:rPr>
      </w:pPr>
      <w:r w:rsidRPr="00412F74">
        <w:rPr>
          <w:bCs/>
          <w:sz w:val="22"/>
          <w:szCs w:val="22"/>
        </w:rPr>
        <w:t>Rada</w:t>
      </w:r>
      <w:r w:rsidR="00561D7D" w:rsidRPr="00412F74">
        <w:rPr>
          <w:bCs/>
          <w:sz w:val="22"/>
          <w:szCs w:val="22"/>
        </w:rPr>
        <w:t xml:space="preserve"> obce Lednice dne</w:t>
      </w:r>
      <w:r w:rsidRPr="00412F74">
        <w:rPr>
          <w:bCs/>
          <w:sz w:val="22"/>
          <w:szCs w:val="22"/>
        </w:rPr>
        <w:t xml:space="preserve"> </w:t>
      </w:r>
      <w:r w:rsidR="00A42AAC">
        <w:rPr>
          <w:bCs/>
          <w:sz w:val="22"/>
          <w:szCs w:val="22"/>
        </w:rPr>
        <w:t>4.8.2025</w:t>
      </w:r>
      <w:r w:rsidR="009A50A9" w:rsidRPr="00412F74">
        <w:rPr>
          <w:bCs/>
          <w:sz w:val="22"/>
          <w:szCs w:val="22"/>
        </w:rPr>
        <w:t xml:space="preserve"> </w:t>
      </w:r>
      <w:r w:rsidRPr="00412F74">
        <w:rPr>
          <w:bCs/>
          <w:sz w:val="22"/>
          <w:szCs w:val="22"/>
        </w:rPr>
        <w:t>na schůzi č.</w:t>
      </w:r>
      <w:r w:rsidR="009A50A9" w:rsidRPr="00412F74">
        <w:rPr>
          <w:bCs/>
          <w:sz w:val="22"/>
          <w:szCs w:val="22"/>
        </w:rPr>
        <w:t xml:space="preserve"> </w:t>
      </w:r>
      <w:r w:rsidR="00BD5828">
        <w:rPr>
          <w:bCs/>
          <w:sz w:val="22"/>
          <w:szCs w:val="22"/>
        </w:rPr>
        <w:t>1</w:t>
      </w:r>
      <w:r w:rsidR="00A42AAC">
        <w:rPr>
          <w:bCs/>
          <w:sz w:val="22"/>
          <w:szCs w:val="22"/>
        </w:rPr>
        <w:t xml:space="preserve">5 </w:t>
      </w:r>
      <w:r w:rsidRPr="00412F74">
        <w:rPr>
          <w:bCs/>
          <w:sz w:val="22"/>
          <w:szCs w:val="22"/>
        </w:rPr>
        <w:t>usnesením č.</w:t>
      </w:r>
      <w:r w:rsidR="009A50A9" w:rsidRPr="00412F74">
        <w:rPr>
          <w:bCs/>
          <w:sz w:val="22"/>
          <w:szCs w:val="22"/>
        </w:rPr>
        <w:t xml:space="preserve"> </w:t>
      </w:r>
      <w:r w:rsidR="00E0205D">
        <w:rPr>
          <w:bCs/>
          <w:sz w:val="22"/>
          <w:szCs w:val="22"/>
        </w:rPr>
        <w:t>2</w:t>
      </w:r>
      <w:r w:rsidR="003F74DD" w:rsidRPr="00412F74">
        <w:rPr>
          <w:bCs/>
          <w:sz w:val="22"/>
          <w:szCs w:val="22"/>
        </w:rPr>
        <w:t xml:space="preserve">, </w:t>
      </w:r>
      <w:r w:rsidR="00561D7D" w:rsidRPr="00412F74">
        <w:rPr>
          <w:bCs/>
          <w:sz w:val="22"/>
          <w:szCs w:val="22"/>
        </w:rPr>
        <w:t xml:space="preserve">na základě § </w:t>
      </w:r>
      <w:r w:rsidR="00F3207E" w:rsidRPr="00412F74">
        <w:rPr>
          <w:bCs/>
          <w:sz w:val="22"/>
          <w:szCs w:val="22"/>
        </w:rPr>
        <w:t xml:space="preserve">18 odst. 4 zákona č. 455/1991 Sb., o živnostenském podnikání (živnostenský zákon), ve znění pozdějších předpisů, a v souladu s § 11 odst. 1 a § 102 odst. 2 písm. d) zákona č. 128/2000 Sb., o obcích (obecní zřízení), ve znění pozdějších předpisů, </w:t>
      </w:r>
      <w:r w:rsidR="003F74DD" w:rsidRPr="00412F74">
        <w:rPr>
          <w:bCs/>
          <w:sz w:val="22"/>
          <w:szCs w:val="22"/>
        </w:rPr>
        <w:t xml:space="preserve">se usnesla </w:t>
      </w:r>
      <w:r w:rsidR="0073331D" w:rsidRPr="00412F74">
        <w:rPr>
          <w:bCs/>
          <w:sz w:val="22"/>
          <w:szCs w:val="22"/>
        </w:rPr>
        <w:t>vydat toto nařízení obce Lednice (dále jen nařízení):</w:t>
      </w:r>
    </w:p>
    <w:p w14:paraId="30F6165F" w14:textId="77777777" w:rsidR="0073331D" w:rsidRPr="00412F74" w:rsidRDefault="0073331D" w:rsidP="0073331D">
      <w:pPr>
        <w:autoSpaceDE w:val="0"/>
        <w:jc w:val="both"/>
        <w:rPr>
          <w:bCs/>
          <w:sz w:val="24"/>
          <w:szCs w:val="24"/>
        </w:rPr>
      </w:pPr>
    </w:p>
    <w:p w14:paraId="6BC515C3" w14:textId="77777777" w:rsidR="0073331D" w:rsidRPr="00412F74" w:rsidRDefault="0073331D" w:rsidP="0073331D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Čl</w:t>
      </w:r>
      <w:r w:rsidR="00760C6D" w:rsidRPr="00412F74">
        <w:rPr>
          <w:b/>
          <w:bCs/>
          <w:sz w:val="24"/>
          <w:szCs w:val="24"/>
        </w:rPr>
        <w:t>.</w:t>
      </w:r>
      <w:r w:rsidRPr="00412F74">
        <w:rPr>
          <w:b/>
          <w:bCs/>
          <w:sz w:val="24"/>
          <w:szCs w:val="24"/>
        </w:rPr>
        <w:t xml:space="preserve"> </w:t>
      </w:r>
      <w:r w:rsidR="007949FA" w:rsidRPr="00412F74">
        <w:rPr>
          <w:b/>
          <w:bCs/>
          <w:sz w:val="24"/>
          <w:szCs w:val="24"/>
        </w:rPr>
        <w:t>1</w:t>
      </w:r>
    </w:p>
    <w:p w14:paraId="02E0D3F1" w14:textId="3FBF80A0" w:rsidR="007949FA" w:rsidRPr="00412F74" w:rsidRDefault="00B6144D" w:rsidP="0073331D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Úvodní ustanovení</w:t>
      </w:r>
    </w:p>
    <w:p w14:paraId="062F6440" w14:textId="77777777" w:rsidR="007949FA" w:rsidRPr="00412F74" w:rsidRDefault="007949FA" w:rsidP="007949FA">
      <w:pPr>
        <w:pStyle w:val="Default"/>
        <w:rPr>
          <w:rFonts w:ascii="Arial" w:hAnsi="Arial" w:cs="Arial"/>
        </w:rPr>
      </w:pPr>
    </w:p>
    <w:p w14:paraId="06D0BB6D" w14:textId="281E6CC7" w:rsidR="00B6144D" w:rsidRPr="00412F74" w:rsidRDefault="00B6144D" w:rsidP="00B6144D">
      <w:pPr>
        <w:pStyle w:val="Defaul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412F74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412F74"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 w:rsidRPr="00412F7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12F74">
        <w:rPr>
          <w:rFonts w:ascii="Arial" w:hAnsi="Arial" w:cs="Arial"/>
          <w:sz w:val="22"/>
          <w:szCs w:val="22"/>
        </w:rPr>
        <w:t xml:space="preserve">)  jsou v obci Lednice nebo v její místní části Nejdek zakázány. </w:t>
      </w:r>
    </w:p>
    <w:p w14:paraId="10B2F66E" w14:textId="77777777" w:rsidR="00B6144D" w:rsidRPr="00412F74" w:rsidRDefault="00B6144D" w:rsidP="00B6144D">
      <w:pPr>
        <w:jc w:val="both"/>
        <w:rPr>
          <w:rFonts w:eastAsia="Calibri"/>
          <w:b/>
          <w:sz w:val="22"/>
          <w:szCs w:val="22"/>
        </w:rPr>
      </w:pPr>
    </w:p>
    <w:p w14:paraId="3CA4856B" w14:textId="10CB521F" w:rsidR="00B6144D" w:rsidRPr="00412F74" w:rsidRDefault="00B6144D" w:rsidP="00B6144D">
      <w:pPr>
        <w:numPr>
          <w:ilvl w:val="0"/>
          <w:numId w:val="24"/>
        </w:numPr>
        <w:suppressAutoHyphens w:val="0"/>
        <w:ind w:left="714" w:hanging="357"/>
        <w:rPr>
          <w:rFonts w:eastAsia="Calibri"/>
          <w:sz w:val="22"/>
          <w:szCs w:val="22"/>
        </w:rPr>
      </w:pPr>
      <w:r w:rsidRPr="00412F74">
        <w:rPr>
          <w:rFonts w:eastAsia="Calibri"/>
          <w:sz w:val="22"/>
          <w:szCs w:val="22"/>
        </w:rPr>
        <w:t>Účelem tohoto nařízení je nenarušování ochrany obydlí, zajištění veřejného pořádku a zvýšení bezpečnosti obyvatel obce Lednice</w:t>
      </w:r>
    </w:p>
    <w:p w14:paraId="434DFE6E" w14:textId="426A65D0" w:rsidR="007949FA" w:rsidRPr="00412F74" w:rsidRDefault="007949FA" w:rsidP="00B6144D">
      <w:pPr>
        <w:pStyle w:val="Default"/>
        <w:rPr>
          <w:rFonts w:ascii="Arial" w:hAnsi="Arial" w:cs="Arial"/>
        </w:rPr>
      </w:pPr>
    </w:p>
    <w:p w14:paraId="2226AC96" w14:textId="77777777" w:rsidR="0071049A" w:rsidRPr="00412F74" w:rsidRDefault="0071049A" w:rsidP="0071049A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Čl. 2</w:t>
      </w:r>
    </w:p>
    <w:p w14:paraId="40B7BC2D" w14:textId="29776142" w:rsidR="00561D7D" w:rsidRPr="00412F74" w:rsidRDefault="00B6144D" w:rsidP="0071049A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Vymezení pojmů</w:t>
      </w:r>
    </w:p>
    <w:p w14:paraId="63BAE156" w14:textId="77777777" w:rsidR="00D41D0F" w:rsidRPr="00412F74" w:rsidRDefault="00D41D0F" w:rsidP="00D41D0F">
      <w:pPr>
        <w:pStyle w:val="Default"/>
        <w:rPr>
          <w:rFonts w:ascii="Arial" w:hAnsi="Arial" w:cs="Arial"/>
        </w:rPr>
      </w:pPr>
    </w:p>
    <w:p w14:paraId="359BBDC0" w14:textId="77777777" w:rsidR="00674005" w:rsidRPr="00412F74" w:rsidRDefault="00674005" w:rsidP="00674005">
      <w:pPr>
        <w:pStyle w:val="Default"/>
        <w:rPr>
          <w:rFonts w:ascii="Arial" w:hAnsi="Arial" w:cs="Arial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2CB33C3" w14:textId="72F42B59" w:rsidR="00674005" w:rsidRPr="00412F74" w:rsidRDefault="00674005" w:rsidP="00674005">
      <w:pPr>
        <w:pStyle w:val="Odstavecseseznamem"/>
        <w:numPr>
          <w:ilvl w:val="0"/>
          <w:numId w:val="26"/>
        </w:numPr>
        <w:suppressAutoHyphens w:val="0"/>
        <w:adjustRightInd w:val="0"/>
        <w:jc w:val="both"/>
        <w:rPr>
          <w:snapToGrid w:val="0"/>
          <w:sz w:val="22"/>
          <w:szCs w:val="22"/>
        </w:rPr>
      </w:pPr>
      <w:r w:rsidRPr="00412F74">
        <w:rPr>
          <w:rFonts w:eastAsia="Calibri"/>
          <w:sz w:val="22"/>
          <w:szCs w:val="22"/>
          <w:lang w:eastAsia="en-US"/>
        </w:rPr>
        <w:t xml:space="preserve">Podomním prodejem se rozumí </w:t>
      </w:r>
      <w:r w:rsidRPr="00412F74">
        <w:rPr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412F74">
        <w:rPr>
          <w:rFonts w:eastAsia="Calibri"/>
          <w:sz w:val="22"/>
          <w:szCs w:val="22"/>
          <w:lang w:eastAsia="en-US"/>
        </w:rPr>
        <w:t xml:space="preserve">bez předchozí objednávky. </w:t>
      </w:r>
    </w:p>
    <w:p w14:paraId="388D7E7B" w14:textId="77777777" w:rsidR="00674005" w:rsidRPr="00412F74" w:rsidRDefault="00674005" w:rsidP="00674005">
      <w:pPr>
        <w:adjustRightInd w:val="0"/>
        <w:ind w:left="720"/>
        <w:jc w:val="both"/>
        <w:rPr>
          <w:snapToGrid w:val="0"/>
          <w:sz w:val="22"/>
          <w:szCs w:val="22"/>
        </w:rPr>
      </w:pPr>
    </w:p>
    <w:p w14:paraId="273A08D4" w14:textId="129839F6" w:rsidR="00674005" w:rsidRPr="00412F74" w:rsidRDefault="00674005" w:rsidP="00674005">
      <w:pPr>
        <w:pStyle w:val="Odstavecseseznamem"/>
        <w:numPr>
          <w:ilvl w:val="0"/>
          <w:numId w:val="26"/>
        </w:numPr>
        <w:suppressAutoHyphens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12F74">
        <w:rPr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412F74">
        <w:rPr>
          <w:rFonts w:eastAsia="Calibri"/>
          <w:sz w:val="22"/>
          <w:szCs w:val="22"/>
          <w:lang w:eastAsia="en-US"/>
        </w:rPr>
        <w:t>přičemž n</w:t>
      </w:r>
      <w:r w:rsidRPr="00412F74">
        <w:rPr>
          <w:sz w:val="22"/>
          <w:szCs w:val="22"/>
        </w:rPr>
        <w:t>ení rozhodující, zda ten, kdo zboží nebo služby prodává či nabízí, se přemísťuje nebo postává na místě.</w:t>
      </w:r>
    </w:p>
    <w:p w14:paraId="2539DE23" w14:textId="77777777" w:rsidR="00674005" w:rsidRPr="00412F74" w:rsidRDefault="00674005" w:rsidP="00674005">
      <w:pPr>
        <w:pStyle w:val="Odstavecseseznamem"/>
        <w:rPr>
          <w:rFonts w:eastAsia="Calibri"/>
          <w:sz w:val="22"/>
          <w:szCs w:val="22"/>
          <w:lang w:eastAsia="en-US"/>
        </w:rPr>
      </w:pPr>
    </w:p>
    <w:p w14:paraId="265ED5C1" w14:textId="77777777" w:rsidR="00D41D0F" w:rsidRPr="00412F74" w:rsidRDefault="00D41D0F" w:rsidP="00674005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Čl. 3</w:t>
      </w:r>
    </w:p>
    <w:p w14:paraId="70311E5D" w14:textId="274245C6" w:rsidR="00674005" w:rsidRPr="00412F74" w:rsidRDefault="00674005" w:rsidP="00674005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Zakázané formy prodeje zboží a poskytování služeb</w:t>
      </w:r>
    </w:p>
    <w:p w14:paraId="7BB134F2" w14:textId="77777777" w:rsidR="00674005" w:rsidRPr="00412F74" w:rsidRDefault="00674005" w:rsidP="00674005">
      <w:pPr>
        <w:autoSpaceDE w:val="0"/>
        <w:jc w:val="center"/>
        <w:rPr>
          <w:b/>
          <w:bCs/>
          <w:sz w:val="28"/>
          <w:szCs w:val="28"/>
        </w:rPr>
      </w:pPr>
    </w:p>
    <w:p w14:paraId="3FD81C28" w14:textId="361F8D38" w:rsidR="00C03FCD" w:rsidRPr="00412F74" w:rsidRDefault="00674005" w:rsidP="00412F74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12F74">
        <w:rPr>
          <w:rFonts w:eastAsia="Calibri"/>
          <w:sz w:val="22"/>
          <w:szCs w:val="22"/>
          <w:lang w:eastAsia="en-US"/>
        </w:rPr>
        <w:t>Na území obce Lednice nebo v její místní část Nejdek se podomní prodej a pochůzkový prodej zakazují.</w:t>
      </w:r>
    </w:p>
    <w:p w14:paraId="13B63094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232E41F6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207FB3BB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605D448F" w14:textId="77777777" w:rsidR="00412F74" w:rsidRDefault="00412F74" w:rsidP="00733B44">
      <w:pPr>
        <w:autoSpaceDE w:val="0"/>
        <w:jc w:val="center"/>
        <w:rPr>
          <w:b/>
          <w:bCs/>
          <w:sz w:val="24"/>
          <w:szCs w:val="24"/>
        </w:rPr>
      </w:pPr>
    </w:p>
    <w:p w14:paraId="73208D71" w14:textId="5E1ED84F" w:rsidR="00733B44" w:rsidRPr="00412F74" w:rsidRDefault="00733B44" w:rsidP="00733B44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lastRenderedPageBreak/>
        <w:t>Čl. 4</w:t>
      </w:r>
    </w:p>
    <w:p w14:paraId="2FF92559" w14:textId="20B5B3B0" w:rsidR="00733B44" w:rsidRPr="00412F74" w:rsidRDefault="00404FA1" w:rsidP="00733B44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</w:t>
      </w:r>
      <w:r w:rsidR="00733B44" w:rsidRPr="00412F74">
        <w:rPr>
          <w:b/>
          <w:bCs/>
          <w:sz w:val="24"/>
          <w:szCs w:val="24"/>
        </w:rPr>
        <w:t xml:space="preserve"> prodeje zboží a poskytování služeb, na které se tato nařízení nevztahuje</w:t>
      </w:r>
    </w:p>
    <w:p w14:paraId="1FF85256" w14:textId="77777777" w:rsidR="000C06DB" w:rsidRPr="00412F74" w:rsidRDefault="000C06DB" w:rsidP="000C06DB">
      <w:pPr>
        <w:autoSpaceDE w:val="0"/>
        <w:jc w:val="center"/>
        <w:rPr>
          <w:b/>
          <w:bCs/>
          <w:sz w:val="28"/>
          <w:szCs w:val="28"/>
        </w:rPr>
      </w:pPr>
    </w:p>
    <w:p w14:paraId="4FE56FE0" w14:textId="219E6208" w:rsidR="00733B44" w:rsidRPr="00412F74" w:rsidRDefault="00733B44" w:rsidP="00733B44">
      <w:pPr>
        <w:pStyle w:val="Default"/>
        <w:rPr>
          <w:rFonts w:ascii="Arial" w:hAnsi="Arial" w:cs="Arial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>Zákaz uvedený v ust. ČI. 3 tohoto nařízení se nevztahuje:</w:t>
      </w:r>
    </w:p>
    <w:p w14:paraId="2E13D901" w14:textId="77777777" w:rsidR="00733B44" w:rsidRPr="00412F74" w:rsidRDefault="00733B44" w:rsidP="00733B44">
      <w:pPr>
        <w:pStyle w:val="Default"/>
        <w:rPr>
          <w:rFonts w:ascii="Arial" w:hAnsi="Arial" w:cs="Arial"/>
          <w:sz w:val="22"/>
          <w:szCs w:val="22"/>
        </w:rPr>
      </w:pPr>
    </w:p>
    <w:p w14:paraId="22E7B2AD" w14:textId="77777777" w:rsidR="00733B44" w:rsidRPr="00412F74" w:rsidRDefault="00733B44" w:rsidP="00733B44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 prodej v pojízdné prodejně a obdobném zařízení sloužícím k prodeji zboží nebo</w:t>
      </w:r>
    </w:p>
    <w:p w14:paraId="2DBE6094" w14:textId="77777777" w:rsidR="00733B44" w:rsidRPr="00412F74" w:rsidRDefault="00733B44" w:rsidP="00733B44">
      <w:pPr>
        <w:pStyle w:val="Bezmezer"/>
        <w:ind w:left="1004"/>
        <w:rPr>
          <w:rFonts w:ascii="Arial" w:hAnsi="Arial" w:cs="Arial"/>
        </w:rPr>
      </w:pPr>
      <w:r w:rsidRPr="00412F74">
        <w:rPr>
          <w:rFonts w:ascii="Arial" w:hAnsi="Arial" w:cs="Arial"/>
        </w:rPr>
        <w:t>poskytování služeb,</w:t>
      </w:r>
    </w:p>
    <w:p w14:paraId="1897FD91" w14:textId="693C2C92" w:rsidR="00733B44" w:rsidRPr="00412F74" w:rsidRDefault="00733B44" w:rsidP="00733B44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 nabídku a prodej zboží a poskytování služeb mimo provozovnu při výstavních, školních a kulturních akcích, slavnostech, veřejných vystoupeních, sportovních podnicích</w:t>
      </w:r>
      <w:r w:rsidR="00D07B41" w:rsidRPr="00412F74">
        <w:rPr>
          <w:rFonts w:ascii="Arial" w:hAnsi="Arial" w:cs="Arial"/>
        </w:rPr>
        <w:t xml:space="preserve"> a jiných podobných akcích, včetně podomního a pochůzkového prodeje provozovaného spolky při pořádání těchto akcí,</w:t>
      </w:r>
    </w:p>
    <w:p w14:paraId="7E7CCFA6" w14:textId="61021C5B" w:rsidR="000C06DB" w:rsidRPr="00412F74" w:rsidRDefault="00AC2403" w:rsidP="00AA18A3">
      <w:pPr>
        <w:pStyle w:val="Bezmezer"/>
        <w:numPr>
          <w:ilvl w:val="0"/>
          <w:numId w:val="32"/>
        </w:numPr>
        <w:rPr>
          <w:rFonts w:ascii="Arial" w:hAnsi="Arial" w:cs="Arial"/>
        </w:rPr>
      </w:pPr>
      <w:r w:rsidRPr="00412F74">
        <w:rPr>
          <w:rFonts w:ascii="Arial" w:hAnsi="Arial" w:cs="Arial"/>
        </w:rPr>
        <w:t>na</w:t>
      </w:r>
      <w:r w:rsidR="00D07B41" w:rsidRPr="00412F74">
        <w:rPr>
          <w:rFonts w:ascii="Arial" w:hAnsi="Arial" w:cs="Arial"/>
        </w:rPr>
        <w:t xml:space="preserve"> veřejn</w:t>
      </w:r>
      <w:r w:rsidRPr="00412F74">
        <w:rPr>
          <w:rFonts w:ascii="Arial" w:hAnsi="Arial" w:cs="Arial"/>
        </w:rPr>
        <w:t>é</w:t>
      </w:r>
      <w:r w:rsidR="00D07B41" w:rsidRPr="00412F74">
        <w:rPr>
          <w:rFonts w:ascii="Arial" w:hAnsi="Arial" w:cs="Arial"/>
        </w:rPr>
        <w:t xml:space="preserve"> sbírk</w:t>
      </w:r>
      <w:r w:rsidRPr="00412F74">
        <w:rPr>
          <w:rFonts w:ascii="Arial" w:hAnsi="Arial" w:cs="Arial"/>
        </w:rPr>
        <w:t>y</w:t>
      </w:r>
      <w:r w:rsidR="00D07B41" w:rsidRPr="00412F74">
        <w:rPr>
          <w:rStyle w:val="Znakapoznpodarou"/>
          <w:rFonts w:ascii="Arial" w:hAnsi="Arial" w:cs="Arial"/>
        </w:rPr>
        <w:footnoteReference w:id="2"/>
      </w:r>
      <w:r w:rsidR="00D07B41" w:rsidRPr="00412F74">
        <w:rPr>
          <w:rFonts w:ascii="Arial" w:hAnsi="Arial" w:cs="Arial"/>
        </w:rPr>
        <w:t>)</w:t>
      </w:r>
    </w:p>
    <w:p w14:paraId="79C0F8E7" w14:textId="77777777" w:rsidR="000C06DB" w:rsidRPr="00412F74" w:rsidRDefault="000C06DB" w:rsidP="00034C9C">
      <w:pPr>
        <w:autoSpaceDE w:val="0"/>
        <w:jc w:val="center"/>
        <w:rPr>
          <w:b/>
          <w:bCs/>
          <w:sz w:val="28"/>
          <w:szCs w:val="28"/>
        </w:rPr>
      </w:pPr>
    </w:p>
    <w:p w14:paraId="05D34461" w14:textId="36527C84" w:rsidR="00034C9C" w:rsidRPr="00412F74" w:rsidRDefault="00034C9C" w:rsidP="00034C9C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Čl. </w:t>
      </w:r>
      <w:r w:rsidR="00C03FCD" w:rsidRPr="00412F74">
        <w:rPr>
          <w:b/>
          <w:bCs/>
          <w:sz w:val="24"/>
          <w:szCs w:val="24"/>
        </w:rPr>
        <w:t>5</w:t>
      </w:r>
    </w:p>
    <w:p w14:paraId="2F74B791" w14:textId="77777777" w:rsidR="00994837" w:rsidRDefault="00994837" w:rsidP="00994837">
      <w:pPr>
        <w:autoSpaceDE w:val="0"/>
        <w:jc w:val="center"/>
        <w:rPr>
          <w:b/>
          <w:bCs/>
          <w:sz w:val="24"/>
          <w:szCs w:val="24"/>
        </w:rPr>
      </w:pPr>
      <w:r w:rsidRPr="00994837">
        <w:rPr>
          <w:b/>
          <w:bCs/>
          <w:sz w:val="24"/>
          <w:szCs w:val="24"/>
        </w:rPr>
        <w:t>Zrušení předchozího nařízení</w:t>
      </w:r>
    </w:p>
    <w:p w14:paraId="74D52620" w14:textId="30469EDD" w:rsidR="00994837" w:rsidRPr="00994837" w:rsidRDefault="00994837" w:rsidP="00994837">
      <w:pPr>
        <w:autoSpaceDE w:val="0"/>
        <w:rPr>
          <w:color w:val="000000"/>
          <w:sz w:val="22"/>
          <w:szCs w:val="22"/>
          <w:lang w:eastAsia="cs-CZ"/>
        </w:rPr>
      </w:pPr>
      <w:r w:rsidRPr="00994837">
        <w:rPr>
          <w:b/>
          <w:bCs/>
          <w:sz w:val="24"/>
          <w:szCs w:val="24"/>
        </w:rPr>
        <w:br/>
      </w:r>
      <w:r>
        <w:rPr>
          <w:color w:val="000000"/>
          <w:sz w:val="22"/>
          <w:szCs w:val="22"/>
          <w:lang w:eastAsia="cs-CZ"/>
        </w:rPr>
        <w:t>T</w:t>
      </w:r>
      <w:r w:rsidRPr="00994837">
        <w:rPr>
          <w:color w:val="000000"/>
          <w:sz w:val="22"/>
          <w:szCs w:val="22"/>
          <w:lang w:eastAsia="cs-CZ"/>
        </w:rPr>
        <w:t xml:space="preserve">ímto </w:t>
      </w:r>
      <w:r>
        <w:rPr>
          <w:color w:val="000000"/>
          <w:sz w:val="22"/>
          <w:szCs w:val="22"/>
          <w:lang w:eastAsia="cs-CZ"/>
        </w:rPr>
        <w:t xml:space="preserve">se </w:t>
      </w:r>
      <w:r w:rsidRPr="00994837">
        <w:rPr>
          <w:color w:val="000000"/>
          <w:sz w:val="22"/>
          <w:szCs w:val="22"/>
          <w:lang w:eastAsia="cs-CZ"/>
        </w:rPr>
        <w:t xml:space="preserve">zrušuje </w:t>
      </w:r>
      <w:r w:rsidR="002D04F9">
        <w:rPr>
          <w:color w:val="000000"/>
          <w:sz w:val="22"/>
          <w:szCs w:val="22"/>
          <w:lang w:eastAsia="cs-CZ"/>
        </w:rPr>
        <w:t>n</w:t>
      </w:r>
      <w:r w:rsidRPr="00994837">
        <w:rPr>
          <w:color w:val="000000"/>
          <w:sz w:val="22"/>
          <w:szCs w:val="22"/>
          <w:lang w:eastAsia="cs-CZ"/>
        </w:rPr>
        <w:t>ařízení obce Lednice č. 1/2025 schválené na schůzi č. 6 dne 31. března 2025 usnesením č. 15, vyhlášené dne 16. dubna 2025 a účinné od 1. května 2025.</w:t>
      </w:r>
    </w:p>
    <w:p w14:paraId="0449A455" w14:textId="77777777" w:rsidR="00994837" w:rsidRDefault="00994837" w:rsidP="00034C9C">
      <w:pPr>
        <w:autoSpaceDE w:val="0"/>
        <w:jc w:val="center"/>
        <w:rPr>
          <w:b/>
          <w:bCs/>
          <w:sz w:val="24"/>
          <w:szCs w:val="24"/>
        </w:rPr>
      </w:pPr>
    </w:p>
    <w:p w14:paraId="1098F431" w14:textId="77777777" w:rsidR="00994837" w:rsidRPr="00412F74" w:rsidRDefault="00994837" w:rsidP="00994837">
      <w:pPr>
        <w:autoSpaceDE w:val="0"/>
        <w:jc w:val="center"/>
        <w:rPr>
          <w:b/>
          <w:bCs/>
          <w:sz w:val="28"/>
          <w:szCs w:val="28"/>
        </w:rPr>
      </w:pPr>
    </w:p>
    <w:p w14:paraId="56DCB3D9" w14:textId="06203C82" w:rsidR="00994837" w:rsidRPr="00412F74" w:rsidRDefault="00994837" w:rsidP="00994837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 xml:space="preserve">Čl. </w:t>
      </w:r>
      <w:r>
        <w:rPr>
          <w:b/>
          <w:bCs/>
          <w:sz w:val="24"/>
          <w:szCs w:val="24"/>
        </w:rPr>
        <w:t>6</w:t>
      </w:r>
    </w:p>
    <w:p w14:paraId="6BEC6093" w14:textId="77777777" w:rsidR="00994837" w:rsidRDefault="00994837" w:rsidP="00994837">
      <w:pPr>
        <w:autoSpaceDE w:val="0"/>
        <w:jc w:val="center"/>
        <w:rPr>
          <w:b/>
          <w:bCs/>
          <w:sz w:val="24"/>
          <w:szCs w:val="24"/>
        </w:rPr>
      </w:pPr>
      <w:r w:rsidRPr="00412F74">
        <w:rPr>
          <w:b/>
          <w:bCs/>
          <w:sz w:val="24"/>
          <w:szCs w:val="24"/>
        </w:rPr>
        <w:t>Závěrečná ustanovení</w:t>
      </w:r>
    </w:p>
    <w:p w14:paraId="4EE70ADF" w14:textId="77777777" w:rsidR="00994837" w:rsidRPr="00412F74" w:rsidRDefault="00994837" w:rsidP="00034C9C">
      <w:pPr>
        <w:autoSpaceDE w:val="0"/>
        <w:jc w:val="center"/>
        <w:rPr>
          <w:b/>
          <w:bCs/>
          <w:sz w:val="24"/>
          <w:szCs w:val="24"/>
        </w:rPr>
      </w:pPr>
    </w:p>
    <w:p w14:paraId="1F53C67B" w14:textId="77777777" w:rsidR="00D73E03" w:rsidRPr="00412F74" w:rsidRDefault="00D73E03" w:rsidP="00D73E0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BF219AC" w14:textId="77777777" w:rsidR="00D73E03" w:rsidRPr="00412F74" w:rsidRDefault="00D73E03" w:rsidP="00D73E03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12F74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412F7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12F74">
        <w:rPr>
          <w:rFonts w:ascii="Arial" w:hAnsi="Arial" w:cs="Arial"/>
          <w:sz w:val="22"/>
          <w:szCs w:val="22"/>
        </w:rPr>
        <w:t>).</w:t>
      </w:r>
    </w:p>
    <w:p w14:paraId="41CFD624" w14:textId="77777777" w:rsidR="00D73E03" w:rsidRPr="00412F74" w:rsidRDefault="00D73E03" w:rsidP="00D73E03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D570A41" w14:textId="3C35C632" w:rsidR="00D73E03" w:rsidRPr="00412F74" w:rsidRDefault="00D73E03" w:rsidP="00D73E03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12F74">
        <w:rPr>
          <w:rFonts w:ascii="Arial" w:hAnsi="Arial" w:cs="Arial"/>
          <w:color w:val="auto"/>
          <w:sz w:val="22"/>
          <w:szCs w:val="22"/>
        </w:rPr>
        <w:t>Toto nařízení nabývá účinnosti počátkem 15. dne následujícího po dni jeho vyhlášení.</w:t>
      </w:r>
    </w:p>
    <w:p w14:paraId="738A0608" w14:textId="77777777" w:rsidR="00D73E03" w:rsidRPr="00412F74" w:rsidRDefault="00D73E03" w:rsidP="00034C9C">
      <w:pPr>
        <w:autoSpaceDE w:val="0"/>
        <w:jc w:val="center"/>
        <w:rPr>
          <w:b/>
          <w:bCs/>
          <w:sz w:val="28"/>
          <w:szCs w:val="28"/>
        </w:rPr>
      </w:pPr>
    </w:p>
    <w:p w14:paraId="4EC6DDCC" w14:textId="77777777" w:rsidR="00034C9C" w:rsidRPr="00412F74" w:rsidRDefault="00034C9C" w:rsidP="00034C9C">
      <w:pPr>
        <w:autoSpaceDE w:val="0"/>
        <w:jc w:val="both"/>
        <w:rPr>
          <w:bCs/>
          <w:sz w:val="28"/>
          <w:szCs w:val="28"/>
        </w:rPr>
      </w:pPr>
    </w:p>
    <w:p w14:paraId="3E37A9DC" w14:textId="77777777" w:rsidR="00D41D0F" w:rsidRPr="00412F74" w:rsidRDefault="00D41D0F" w:rsidP="00D41D0F">
      <w:pPr>
        <w:autoSpaceDE w:val="0"/>
        <w:jc w:val="center"/>
        <w:rPr>
          <w:b/>
          <w:bCs/>
          <w:sz w:val="28"/>
          <w:szCs w:val="28"/>
        </w:rPr>
      </w:pPr>
    </w:p>
    <w:p w14:paraId="4FC0CED9" w14:textId="77777777" w:rsidR="00034C9C" w:rsidRPr="00412F74" w:rsidRDefault="00034C9C" w:rsidP="002C1957">
      <w:pPr>
        <w:autoSpaceDE w:val="0"/>
        <w:jc w:val="both"/>
        <w:rPr>
          <w:bCs/>
          <w:sz w:val="28"/>
          <w:szCs w:val="28"/>
        </w:rPr>
      </w:pPr>
    </w:p>
    <w:p w14:paraId="32CC3E6A" w14:textId="77777777" w:rsidR="00614A88" w:rsidRPr="00412F74" w:rsidRDefault="00614A88" w:rsidP="00A2641E">
      <w:pPr>
        <w:autoSpaceDE w:val="0"/>
        <w:rPr>
          <w:b/>
          <w:bCs/>
          <w:sz w:val="24"/>
          <w:szCs w:val="24"/>
        </w:rPr>
      </w:pPr>
    </w:p>
    <w:p w14:paraId="60832B58" w14:textId="77777777" w:rsidR="001606AF" w:rsidRPr="00412F74" w:rsidRDefault="001606AF" w:rsidP="001606AF">
      <w:pPr>
        <w:ind w:left="360"/>
        <w:jc w:val="both"/>
        <w:rPr>
          <w:sz w:val="24"/>
          <w:szCs w:val="24"/>
        </w:rPr>
      </w:pPr>
      <w:r w:rsidRPr="00412F74">
        <w:rPr>
          <w:sz w:val="24"/>
          <w:szCs w:val="24"/>
        </w:rPr>
        <w:t>----------------------------------------</w:t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="00774A1D"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>--------------------------------</w:t>
      </w:r>
    </w:p>
    <w:p w14:paraId="66ABC1B3" w14:textId="1552AB23" w:rsidR="00D73E03" w:rsidRPr="00412F74" w:rsidRDefault="00D73E03" w:rsidP="001606AF">
      <w:pPr>
        <w:ind w:left="360"/>
        <w:jc w:val="both"/>
        <w:rPr>
          <w:sz w:val="24"/>
          <w:szCs w:val="24"/>
        </w:rPr>
      </w:pPr>
      <w:r w:rsidRPr="00412F74">
        <w:rPr>
          <w:sz w:val="24"/>
          <w:szCs w:val="24"/>
        </w:rPr>
        <w:t xml:space="preserve">    Mgr. Stanislav Straškrába</w:t>
      </w:r>
      <w:r w:rsidR="001606AF" w:rsidRPr="00412F74">
        <w:rPr>
          <w:sz w:val="24"/>
          <w:szCs w:val="24"/>
        </w:rPr>
        <w:t xml:space="preserve">       </w:t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="00412F74">
        <w:rPr>
          <w:sz w:val="24"/>
          <w:szCs w:val="24"/>
        </w:rPr>
        <w:t xml:space="preserve">       </w:t>
      </w:r>
      <w:r w:rsidRPr="00412F74">
        <w:rPr>
          <w:sz w:val="24"/>
          <w:szCs w:val="24"/>
        </w:rPr>
        <w:t>Zdeněk Loukota</w:t>
      </w:r>
    </w:p>
    <w:p w14:paraId="2322A9B6" w14:textId="65EFE3F7" w:rsidR="001606AF" w:rsidRPr="00412F74" w:rsidRDefault="00D73E03" w:rsidP="001606AF">
      <w:pPr>
        <w:ind w:left="360"/>
        <w:jc w:val="both"/>
        <w:rPr>
          <w:sz w:val="24"/>
          <w:szCs w:val="24"/>
        </w:rPr>
      </w:pPr>
      <w:r w:rsidRPr="00412F74">
        <w:rPr>
          <w:sz w:val="24"/>
          <w:szCs w:val="24"/>
        </w:rPr>
        <w:t xml:space="preserve">        </w:t>
      </w:r>
      <w:r w:rsidR="001606AF" w:rsidRPr="00412F74">
        <w:rPr>
          <w:sz w:val="24"/>
          <w:szCs w:val="24"/>
        </w:rPr>
        <w:t xml:space="preserve">starosta obce </w:t>
      </w:r>
      <w:r w:rsidRPr="00412F74">
        <w:rPr>
          <w:sz w:val="24"/>
          <w:szCs w:val="24"/>
        </w:rPr>
        <w:t>Lednice</w:t>
      </w:r>
      <w:r w:rsidR="001606AF"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ab/>
      </w:r>
      <w:r w:rsidRPr="00412F74">
        <w:rPr>
          <w:sz w:val="24"/>
          <w:szCs w:val="24"/>
        </w:rPr>
        <w:tab/>
      </w:r>
      <w:r w:rsidR="001606AF" w:rsidRPr="00412F74">
        <w:rPr>
          <w:sz w:val="24"/>
          <w:szCs w:val="24"/>
        </w:rPr>
        <w:t>místostarosta obce</w:t>
      </w:r>
      <w:r w:rsidRPr="00412F74">
        <w:rPr>
          <w:sz w:val="24"/>
          <w:szCs w:val="24"/>
        </w:rPr>
        <w:t xml:space="preserve"> Lednice</w:t>
      </w:r>
    </w:p>
    <w:p w14:paraId="03D55D53" w14:textId="77777777" w:rsidR="00614A88" w:rsidRPr="00412F74" w:rsidRDefault="00614A88" w:rsidP="00A2641E">
      <w:pPr>
        <w:autoSpaceDE w:val="0"/>
        <w:rPr>
          <w:b/>
          <w:bCs/>
          <w:sz w:val="32"/>
          <w:szCs w:val="32"/>
        </w:rPr>
      </w:pPr>
    </w:p>
    <w:p w14:paraId="2B69E117" w14:textId="77777777" w:rsidR="009A50A9" w:rsidRDefault="009A50A9" w:rsidP="00A2641E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7ED0214" w14:textId="77777777" w:rsidR="007D3211" w:rsidRDefault="007D3211" w:rsidP="006E37E7">
      <w:pPr>
        <w:autoSpaceDE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D3211" w:rsidSect="006A7E0B">
      <w:footnotePr>
        <w:pos w:val="beneathText"/>
      </w:footnotePr>
      <w:pgSz w:w="11905" w:h="16837"/>
      <w:pgMar w:top="851" w:right="127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6143" w14:textId="77777777" w:rsidR="0040309F" w:rsidRDefault="0040309F" w:rsidP="007949FA">
      <w:r>
        <w:separator/>
      </w:r>
    </w:p>
  </w:endnote>
  <w:endnote w:type="continuationSeparator" w:id="0">
    <w:p w14:paraId="2C40C602" w14:textId="77777777" w:rsidR="0040309F" w:rsidRDefault="0040309F" w:rsidP="007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imbachItcTEE">
    <w:charset w:val="00"/>
    <w:family w:val="decorative"/>
    <w:pitch w:val="variable"/>
  </w:font>
  <w:font w:name="FranklinGotItcTEEDemCom">
    <w:charset w:val="00"/>
    <w:family w:val="decorative"/>
    <w:pitch w:val="variable"/>
  </w:font>
  <w:font w:name="Switzerland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Narrow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E191" w14:textId="77777777" w:rsidR="0040309F" w:rsidRDefault="0040309F" w:rsidP="007949FA">
      <w:r>
        <w:separator/>
      </w:r>
    </w:p>
  </w:footnote>
  <w:footnote w:type="continuationSeparator" w:id="0">
    <w:p w14:paraId="6440BADF" w14:textId="77777777" w:rsidR="0040309F" w:rsidRDefault="0040309F" w:rsidP="007949FA">
      <w:r>
        <w:continuationSeparator/>
      </w:r>
    </w:p>
  </w:footnote>
  <w:footnote w:id="1">
    <w:p w14:paraId="455A9C4B" w14:textId="77777777" w:rsidR="00674005" w:rsidRPr="00CF37A8" w:rsidRDefault="00674005" w:rsidP="00674005">
      <w:pPr>
        <w:pStyle w:val="Textpoznpodarou"/>
        <w:rPr>
          <w:sz w:val="18"/>
          <w:szCs w:val="18"/>
        </w:rPr>
      </w:pPr>
      <w:r w:rsidRPr="00CF37A8">
        <w:rPr>
          <w:rStyle w:val="Znakapoznpodarou"/>
          <w:sz w:val="18"/>
          <w:szCs w:val="18"/>
        </w:rPr>
        <w:footnoteRef/>
      </w:r>
      <w:r w:rsidRPr="00CF37A8">
        <w:rPr>
          <w:sz w:val="18"/>
          <w:szCs w:val="18"/>
        </w:rPr>
        <w:t>) Zákon č. 183/2006 Sb., o územním plánování a stavebním řádu (stavební zákon), ve znění pozdějších</w:t>
      </w:r>
    </w:p>
    <w:p w14:paraId="0E950784" w14:textId="402ABA9E" w:rsidR="00B6144D" w:rsidRPr="00CF37A8" w:rsidRDefault="00674005" w:rsidP="00674005">
      <w:pPr>
        <w:pStyle w:val="Textpoznpodarou"/>
        <w:rPr>
          <w:sz w:val="18"/>
          <w:szCs w:val="18"/>
        </w:rPr>
      </w:pPr>
      <w:r w:rsidRPr="00CF37A8">
        <w:rPr>
          <w:sz w:val="18"/>
          <w:szCs w:val="18"/>
        </w:rPr>
        <w:t xml:space="preserve">   předpisů</w:t>
      </w:r>
    </w:p>
  </w:footnote>
  <w:footnote w:id="2">
    <w:p w14:paraId="46BB9902" w14:textId="69E7AC07" w:rsidR="00D07B41" w:rsidRPr="00412F74" w:rsidRDefault="00D07B41" w:rsidP="00D07B41">
      <w:pPr>
        <w:pStyle w:val="Textpoznpodarou"/>
        <w:rPr>
          <w:sz w:val="18"/>
          <w:szCs w:val="18"/>
        </w:rPr>
      </w:pPr>
      <w:r w:rsidRPr="00CF37A8">
        <w:rPr>
          <w:rStyle w:val="Znakapoznpodarou"/>
          <w:sz w:val="18"/>
          <w:szCs w:val="18"/>
        </w:rPr>
        <w:footnoteRef/>
      </w:r>
      <w:r w:rsidRPr="00CF37A8">
        <w:rPr>
          <w:sz w:val="18"/>
          <w:szCs w:val="18"/>
        </w:rPr>
        <w:t xml:space="preserve">) </w:t>
      </w:r>
      <w:r w:rsidR="00C03FCD" w:rsidRPr="009E49AE">
        <w:rPr>
          <w:sz w:val="18"/>
          <w:szCs w:val="18"/>
        </w:rPr>
        <w:t xml:space="preserve">zákon č. 117/2001 Sb., o veřejných sbírkách a o změně některých dalších zákonů, ve znění </w:t>
      </w:r>
      <w:r w:rsidR="00C03FCD" w:rsidRPr="00AA18A3">
        <w:rPr>
          <w:sz w:val="18"/>
          <w:szCs w:val="18"/>
        </w:rPr>
        <w:t>pozdějších</w:t>
      </w:r>
      <w:r w:rsidR="00C03FCD" w:rsidRPr="00AA18A3">
        <w:rPr>
          <w:i/>
          <w:iCs/>
          <w:sz w:val="18"/>
          <w:szCs w:val="18"/>
        </w:rPr>
        <w:t xml:space="preserve"> </w:t>
      </w:r>
      <w:r w:rsidR="00C03FCD" w:rsidRPr="00AA18A3">
        <w:rPr>
          <w:sz w:val="18"/>
          <w:szCs w:val="18"/>
        </w:rPr>
        <w:t>předpisů</w:t>
      </w:r>
      <w:r w:rsidR="00C03FCD" w:rsidRPr="00C03FCD">
        <w:rPr>
          <w:rFonts w:ascii="Times New Roman" w:hAnsi="Times New Roman" w:cs="Times New Roman"/>
          <w:i/>
          <w:iCs/>
        </w:rPr>
        <w:t xml:space="preserve">  </w:t>
      </w:r>
    </w:p>
  </w:footnote>
  <w:footnote w:id="3">
    <w:p w14:paraId="7DAD78FC" w14:textId="0E95D880" w:rsidR="00D73E03" w:rsidRDefault="00D73E03" w:rsidP="00D73E03">
      <w:pPr>
        <w:pStyle w:val="Textpoznpodarou"/>
        <w:rPr>
          <w:sz w:val="18"/>
          <w:szCs w:val="18"/>
        </w:rPr>
      </w:pPr>
      <w:r w:rsidRPr="00CF37A8">
        <w:rPr>
          <w:rStyle w:val="Znakapoznpodarou"/>
          <w:sz w:val="18"/>
          <w:szCs w:val="18"/>
        </w:rPr>
        <w:footnoteRef/>
      </w:r>
      <w:r w:rsidRPr="00CF37A8">
        <w:rPr>
          <w:sz w:val="18"/>
          <w:szCs w:val="18"/>
        </w:rPr>
        <w:t>) § 4 odst. 1 zákona č. 251/2016 Sb., o některých přestupcích</w:t>
      </w:r>
    </w:p>
    <w:p w14:paraId="6746AA12" w14:textId="77777777" w:rsidR="00C03FCD" w:rsidRDefault="00C03FCD" w:rsidP="00D73E03">
      <w:pPr>
        <w:pStyle w:val="Textpoznpodarou"/>
        <w:rPr>
          <w:sz w:val="18"/>
          <w:szCs w:val="18"/>
        </w:rPr>
      </w:pPr>
    </w:p>
    <w:p w14:paraId="58DC9602" w14:textId="77777777" w:rsidR="00C03FCD" w:rsidRPr="00CF37A8" w:rsidRDefault="00C03FCD" w:rsidP="00D73E03">
      <w:pPr>
        <w:pStyle w:val="Textpoznpodarou"/>
        <w:rPr>
          <w:sz w:val="18"/>
          <w:szCs w:val="18"/>
        </w:rPr>
      </w:pPr>
    </w:p>
    <w:p w14:paraId="4F2540EC" w14:textId="77777777" w:rsidR="00D73E03" w:rsidRDefault="00D73E03" w:rsidP="00D73E03">
      <w:pPr>
        <w:pStyle w:val="Textpoznpodarou"/>
      </w:pPr>
    </w:p>
    <w:p w14:paraId="6338885B" w14:textId="77777777" w:rsidR="00D73E03" w:rsidRDefault="00D73E03" w:rsidP="00D73E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047C0"/>
    <w:multiLevelType w:val="multilevel"/>
    <w:tmpl w:val="C336A56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B9D"/>
    <w:multiLevelType w:val="hybridMultilevel"/>
    <w:tmpl w:val="BECC2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3A84"/>
    <w:multiLevelType w:val="hybridMultilevel"/>
    <w:tmpl w:val="7A884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697D"/>
    <w:multiLevelType w:val="hybridMultilevel"/>
    <w:tmpl w:val="E5A82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B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F5C88"/>
    <w:multiLevelType w:val="hybridMultilevel"/>
    <w:tmpl w:val="57C211B2"/>
    <w:lvl w:ilvl="0" w:tplc="74543E16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7D33A4"/>
    <w:multiLevelType w:val="hybridMultilevel"/>
    <w:tmpl w:val="2110E340"/>
    <w:lvl w:ilvl="0" w:tplc="F2AE86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5389C"/>
    <w:multiLevelType w:val="hybridMultilevel"/>
    <w:tmpl w:val="60D8D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15F1"/>
    <w:multiLevelType w:val="hybridMultilevel"/>
    <w:tmpl w:val="AF9A1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5E44"/>
    <w:multiLevelType w:val="hybridMultilevel"/>
    <w:tmpl w:val="FDE85D12"/>
    <w:lvl w:ilvl="0" w:tplc="C6F077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2401"/>
    <w:multiLevelType w:val="hybridMultilevel"/>
    <w:tmpl w:val="617E9086"/>
    <w:lvl w:ilvl="0" w:tplc="37A88A1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0737B"/>
    <w:multiLevelType w:val="hybridMultilevel"/>
    <w:tmpl w:val="1C70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83A"/>
    <w:multiLevelType w:val="hybridMultilevel"/>
    <w:tmpl w:val="617E9086"/>
    <w:lvl w:ilvl="0" w:tplc="FFFFFFFF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7EE3"/>
    <w:multiLevelType w:val="hybridMultilevel"/>
    <w:tmpl w:val="CD0AA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B65F2"/>
    <w:multiLevelType w:val="hybridMultilevel"/>
    <w:tmpl w:val="5CE06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E6AE9"/>
    <w:multiLevelType w:val="multilevel"/>
    <w:tmpl w:val="C336A56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81A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A3BBB"/>
    <w:multiLevelType w:val="hybridMultilevel"/>
    <w:tmpl w:val="CB88A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62455"/>
    <w:multiLevelType w:val="hybridMultilevel"/>
    <w:tmpl w:val="2DC8C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5A59"/>
    <w:multiLevelType w:val="hybridMultilevel"/>
    <w:tmpl w:val="392CB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3C4"/>
    <w:multiLevelType w:val="multilevel"/>
    <w:tmpl w:val="E602592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048D7"/>
    <w:multiLevelType w:val="multilevel"/>
    <w:tmpl w:val="C336A56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C1E20"/>
    <w:multiLevelType w:val="hybridMultilevel"/>
    <w:tmpl w:val="431E3BCC"/>
    <w:lvl w:ilvl="0" w:tplc="A584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4D49"/>
    <w:multiLevelType w:val="hybridMultilevel"/>
    <w:tmpl w:val="2F08B2EE"/>
    <w:lvl w:ilvl="0" w:tplc="5CB4CA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501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073A9E"/>
    <w:multiLevelType w:val="hybridMultilevel"/>
    <w:tmpl w:val="4466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077B6"/>
    <w:multiLevelType w:val="hybridMultilevel"/>
    <w:tmpl w:val="97F05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37D6D"/>
    <w:multiLevelType w:val="hybridMultilevel"/>
    <w:tmpl w:val="30242E84"/>
    <w:lvl w:ilvl="0" w:tplc="C7E2BE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3960652">
    <w:abstractNumId w:val="0"/>
  </w:num>
  <w:num w:numId="2" w16cid:durableId="1794982259">
    <w:abstractNumId w:val="22"/>
  </w:num>
  <w:num w:numId="3" w16cid:durableId="407192290">
    <w:abstractNumId w:val="30"/>
  </w:num>
  <w:num w:numId="4" w16cid:durableId="549151390">
    <w:abstractNumId w:val="21"/>
  </w:num>
  <w:num w:numId="5" w16cid:durableId="428477392">
    <w:abstractNumId w:val="16"/>
  </w:num>
  <w:num w:numId="6" w16cid:durableId="1713577564">
    <w:abstractNumId w:val="10"/>
  </w:num>
  <w:num w:numId="7" w16cid:durableId="1422946670">
    <w:abstractNumId w:val="4"/>
  </w:num>
  <w:num w:numId="8" w16cid:durableId="1670332365">
    <w:abstractNumId w:val="9"/>
  </w:num>
  <w:num w:numId="9" w16cid:durableId="1237085103">
    <w:abstractNumId w:val="15"/>
  </w:num>
  <w:num w:numId="10" w16cid:durableId="1595241113">
    <w:abstractNumId w:val="13"/>
  </w:num>
  <w:num w:numId="11" w16cid:durableId="373971280">
    <w:abstractNumId w:val="11"/>
  </w:num>
  <w:num w:numId="12" w16cid:durableId="642931687">
    <w:abstractNumId w:val="12"/>
  </w:num>
  <w:num w:numId="13" w16cid:durableId="146897435">
    <w:abstractNumId w:val="5"/>
  </w:num>
  <w:num w:numId="14" w16cid:durableId="757482118">
    <w:abstractNumId w:val="14"/>
  </w:num>
  <w:num w:numId="15" w16cid:durableId="1199078479">
    <w:abstractNumId w:val="19"/>
  </w:num>
  <w:num w:numId="16" w16cid:durableId="950623295">
    <w:abstractNumId w:val="28"/>
  </w:num>
  <w:num w:numId="17" w16cid:durableId="361322252">
    <w:abstractNumId w:val="29"/>
  </w:num>
  <w:num w:numId="18" w16cid:durableId="1009723490">
    <w:abstractNumId w:val="2"/>
  </w:num>
  <w:num w:numId="19" w16cid:durableId="2079085846">
    <w:abstractNumId w:val="26"/>
  </w:num>
  <w:num w:numId="20" w16cid:durableId="64574912">
    <w:abstractNumId w:val="6"/>
  </w:num>
  <w:num w:numId="21" w16cid:durableId="1738284845">
    <w:abstractNumId w:val="8"/>
  </w:num>
  <w:num w:numId="22" w16cid:durableId="903948094">
    <w:abstractNumId w:val="20"/>
  </w:num>
  <w:num w:numId="23" w16cid:durableId="484125431">
    <w:abstractNumId w:val="7"/>
  </w:num>
  <w:num w:numId="24" w16cid:durableId="442308709">
    <w:abstractNumId w:val="25"/>
  </w:num>
  <w:num w:numId="25" w16cid:durableId="1996253667">
    <w:abstractNumId w:val="3"/>
  </w:num>
  <w:num w:numId="26" w16cid:durableId="1899433988">
    <w:abstractNumId w:val="27"/>
  </w:num>
  <w:num w:numId="27" w16cid:durableId="11317477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615200">
    <w:abstractNumId w:val="18"/>
  </w:num>
  <w:num w:numId="29" w16cid:durableId="51866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1642281">
    <w:abstractNumId w:val="24"/>
  </w:num>
  <w:num w:numId="31" w16cid:durableId="697778380">
    <w:abstractNumId w:val="17"/>
  </w:num>
  <w:num w:numId="32" w16cid:durableId="17723581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A0"/>
    <w:rsid w:val="0001609E"/>
    <w:rsid w:val="00026396"/>
    <w:rsid w:val="00034C9C"/>
    <w:rsid w:val="000369A0"/>
    <w:rsid w:val="00060C23"/>
    <w:rsid w:val="00063B35"/>
    <w:rsid w:val="000645D5"/>
    <w:rsid w:val="00067E22"/>
    <w:rsid w:val="00087321"/>
    <w:rsid w:val="000A48E2"/>
    <w:rsid w:val="000B3BB3"/>
    <w:rsid w:val="000C06DB"/>
    <w:rsid w:val="00135E76"/>
    <w:rsid w:val="001606AF"/>
    <w:rsid w:val="00196C35"/>
    <w:rsid w:val="001B04DC"/>
    <w:rsid w:val="001C0DD9"/>
    <w:rsid w:val="001C4C22"/>
    <w:rsid w:val="001D4E13"/>
    <w:rsid w:val="001F7976"/>
    <w:rsid w:val="00213BCB"/>
    <w:rsid w:val="00243B70"/>
    <w:rsid w:val="00246CB6"/>
    <w:rsid w:val="002804CA"/>
    <w:rsid w:val="00285688"/>
    <w:rsid w:val="002A01C9"/>
    <w:rsid w:val="002B0119"/>
    <w:rsid w:val="002B01B0"/>
    <w:rsid w:val="002C1957"/>
    <w:rsid w:val="002D04F9"/>
    <w:rsid w:val="003110C9"/>
    <w:rsid w:val="003400DB"/>
    <w:rsid w:val="00385320"/>
    <w:rsid w:val="003946B4"/>
    <w:rsid w:val="003A0A2D"/>
    <w:rsid w:val="003F1E74"/>
    <w:rsid w:val="003F74DD"/>
    <w:rsid w:val="0040215C"/>
    <w:rsid w:val="0040309F"/>
    <w:rsid w:val="00404FA1"/>
    <w:rsid w:val="00410F97"/>
    <w:rsid w:val="00412F74"/>
    <w:rsid w:val="00425C82"/>
    <w:rsid w:val="00441C22"/>
    <w:rsid w:val="0045128F"/>
    <w:rsid w:val="0047177F"/>
    <w:rsid w:val="00475078"/>
    <w:rsid w:val="004872AF"/>
    <w:rsid w:val="004C690B"/>
    <w:rsid w:val="004D4064"/>
    <w:rsid w:val="004D6A98"/>
    <w:rsid w:val="004E3DC8"/>
    <w:rsid w:val="00503790"/>
    <w:rsid w:val="00516209"/>
    <w:rsid w:val="005326B9"/>
    <w:rsid w:val="00534A28"/>
    <w:rsid w:val="00547B96"/>
    <w:rsid w:val="00550612"/>
    <w:rsid w:val="00561D7D"/>
    <w:rsid w:val="00583422"/>
    <w:rsid w:val="005853A4"/>
    <w:rsid w:val="00592B30"/>
    <w:rsid w:val="005A4BC4"/>
    <w:rsid w:val="005E6C42"/>
    <w:rsid w:val="00614A88"/>
    <w:rsid w:val="0062690B"/>
    <w:rsid w:val="006457F9"/>
    <w:rsid w:val="00674005"/>
    <w:rsid w:val="006A7E0B"/>
    <w:rsid w:val="006C62ED"/>
    <w:rsid w:val="006D68CF"/>
    <w:rsid w:val="006D7279"/>
    <w:rsid w:val="006D7D01"/>
    <w:rsid w:val="006E1101"/>
    <w:rsid w:val="006E37E7"/>
    <w:rsid w:val="00705CB0"/>
    <w:rsid w:val="0071049A"/>
    <w:rsid w:val="007112E3"/>
    <w:rsid w:val="00731BA4"/>
    <w:rsid w:val="0073331D"/>
    <w:rsid w:val="00733B44"/>
    <w:rsid w:val="00760C6D"/>
    <w:rsid w:val="0077194F"/>
    <w:rsid w:val="007724EC"/>
    <w:rsid w:val="00774A1D"/>
    <w:rsid w:val="00783DC5"/>
    <w:rsid w:val="007949FA"/>
    <w:rsid w:val="007C31A6"/>
    <w:rsid w:val="007D3211"/>
    <w:rsid w:val="007D774F"/>
    <w:rsid w:val="00810B47"/>
    <w:rsid w:val="00811059"/>
    <w:rsid w:val="008354CF"/>
    <w:rsid w:val="00842DE9"/>
    <w:rsid w:val="00845239"/>
    <w:rsid w:val="008641C4"/>
    <w:rsid w:val="008A67DB"/>
    <w:rsid w:val="008B0846"/>
    <w:rsid w:val="008E581A"/>
    <w:rsid w:val="008F3299"/>
    <w:rsid w:val="009010D6"/>
    <w:rsid w:val="009024E3"/>
    <w:rsid w:val="00917D0F"/>
    <w:rsid w:val="009217DD"/>
    <w:rsid w:val="00926ABF"/>
    <w:rsid w:val="00933AF1"/>
    <w:rsid w:val="00934E19"/>
    <w:rsid w:val="009412B5"/>
    <w:rsid w:val="0094588E"/>
    <w:rsid w:val="00947A19"/>
    <w:rsid w:val="00994837"/>
    <w:rsid w:val="009A50A9"/>
    <w:rsid w:val="009B5CC2"/>
    <w:rsid w:val="009C0021"/>
    <w:rsid w:val="009C5150"/>
    <w:rsid w:val="009C74B3"/>
    <w:rsid w:val="009E49AE"/>
    <w:rsid w:val="009E7ED5"/>
    <w:rsid w:val="00A15105"/>
    <w:rsid w:val="00A154DD"/>
    <w:rsid w:val="00A2641E"/>
    <w:rsid w:val="00A411BC"/>
    <w:rsid w:val="00A42AAC"/>
    <w:rsid w:val="00A47229"/>
    <w:rsid w:val="00A9158B"/>
    <w:rsid w:val="00A92181"/>
    <w:rsid w:val="00AA18A3"/>
    <w:rsid w:val="00AB436C"/>
    <w:rsid w:val="00AC2403"/>
    <w:rsid w:val="00AC4BAD"/>
    <w:rsid w:val="00AE17C1"/>
    <w:rsid w:val="00B11CD2"/>
    <w:rsid w:val="00B24E75"/>
    <w:rsid w:val="00B3546E"/>
    <w:rsid w:val="00B6144D"/>
    <w:rsid w:val="00B67A02"/>
    <w:rsid w:val="00B85AE5"/>
    <w:rsid w:val="00B96547"/>
    <w:rsid w:val="00BB2B3F"/>
    <w:rsid w:val="00BC4990"/>
    <w:rsid w:val="00BD5828"/>
    <w:rsid w:val="00BD6729"/>
    <w:rsid w:val="00BE1D06"/>
    <w:rsid w:val="00C03FCD"/>
    <w:rsid w:val="00C26195"/>
    <w:rsid w:val="00C34888"/>
    <w:rsid w:val="00C3647E"/>
    <w:rsid w:val="00C40D1E"/>
    <w:rsid w:val="00C92033"/>
    <w:rsid w:val="00CB48F2"/>
    <w:rsid w:val="00CF1F1F"/>
    <w:rsid w:val="00CF7979"/>
    <w:rsid w:val="00D03FAE"/>
    <w:rsid w:val="00D04C66"/>
    <w:rsid w:val="00D07B41"/>
    <w:rsid w:val="00D20E0F"/>
    <w:rsid w:val="00D22C0D"/>
    <w:rsid w:val="00D41D0F"/>
    <w:rsid w:val="00D511B5"/>
    <w:rsid w:val="00D54329"/>
    <w:rsid w:val="00D56D4A"/>
    <w:rsid w:val="00D73E03"/>
    <w:rsid w:val="00D84512"/>
    <w:rsid w:val="00D94793"/>
    <w:rsid w:val="00DC297C"/>
    <w:rsid w:val="00DF45A8"/>
    <w:rsid w:val="00E0205D"/>
    <w:rsid w:val="00E07D3D"/>
    <w:rsid w:val="00E13456"/>
    <w:rsid w:val="00E744AD"/>
    <w:rsid w:val="00E873F8"/>
    <w:rsid w:val="00EA4722"/>
    <w:rsid w:val="00EB6B75"/>
    <w:rsid w:val="00EC1AB9"/>
    <w:rsid w:val="00EC3DA6"/>
    <w:rsid w:val="00ED1971"/>
    <w:rsid w:val="00F07B00"/>
    <w:rsid w:val="00F1522F"/>
    <w:rsid w:val="00F230E8"/>
    <w:rsid w:val="00F243A0"/>
    <w:rsid w:val="00F3207E"/>
    <w:rsid w:val="00F44928"/>
    <w:rsid w:val="00F44CAA"/>
    <w:rsid w:val="00F52324"/>
    <w:rsid w:val="00F54013"/>
    <w:rsid w:val="00F87774"/>
    <w:rsid w:val="00FA1C96"/>
    <w:rsid w:val="00FB3843"/>
    <w:rsid w:val="00FB56E3"/>
    <w:rsid w:val="00FC548A"/>
    <w:rsid w:val="00FD107C"/>
    <w:rsid w:val="00FD26D9"/>
    <w:rsid w:val="00FE5B20"/>
    <w:rsid w:val="00FF5022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1CCB"/>
  <w15:chartTrackingRefBased/>
  <w15:docId w15:val="{C050C333-151E-4FB0-9A1C-EB3D8BFD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spacing w:before="240" w:after="120" w:line="360" w:lineRule="auto"/>
      <w:outlineLvl w:val="0"/>
    </w:pPr>
    <w:rPr>
      <w:b/>
      <w:bCs/>
      <w:caps/>
      <w:kern w:val="1"/>
      <w:sz w:val="28"/>
      <w:szCs w:val="28"/>
    </w:rPr>
  </w:style>
  <w:style w:type="paragraph" w:styleId="Nadpis3">
    <w:name w:val="heading 3"/>
    <w:basedOn w:val="Normln"/>
    <w:next w:val="Zkladntext"/>
    <w:qFormat/>
    <w:pPr>
      <w:widowControl w:val="0"/>
      <w:numPr>
        <w:ilvl w:val="2"/>
        <w:numId w:val="1"/>
      </w:numPr>
      <w:pBdr>
        <w:top w:val="single" w:sz="4" w:space="0" w:color="000000"/>
        <w:bottom w:val="single" w:sz="4" w:space="0" w:color="000000"/>
      </w:pBdr>
      <w:tabs>
        <w:tab w:val="left" w:pos="0"/>
      </w:tabs>
      <w:outlineLvl w:val="2"/>
    </w:pPr>
    <w:rPr>
      <w:rFonts w:ascii="FrankfurtGothic" w:hAnsi="FrankfurtGothic" w:cs="FrankfurtGothic"/>
      <w:b/>
      <w:bCs/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kladtext">
    <w:name w:val="příklad text"/>
    <w:basedOn w:val="Normln"/>
    <w:next w:val="Normln"/>
    <w:pPr>
      <w:widowControl w:val="0"/>
      <w:tabs>
        <w:tab w:val="left" w:pos="680"/>
      </w:tabs>
      <w:spacing w:before="85" w:after="85"/>
      <w:ind w:left="340" w:right="170"/>
      <w:jc w:val="both"/>
    </w:pPr>
    <w:rPr>
      <w:rFonts w:ascii="Arial Narrow" w:hAnsi="Arial Narrow" w:cs="Arial Narrow"/>
      <w:i/>
      <w:iCs/>
      <w:sz w:val="18"/>
      <w:szCs w:val="18"/>
    </w:rPr>
  </w:style>
  <w:style w:type="paragraph" w:customStyle="1" w:styleId="komzkraje-bod1">
    <w:name w:val="kom. z kraje - bod1"/>
    <w:basedOn w:val="Normln"/>
    <w:next w:val="Normln"/>
    <w:pPr>
      <w:keepNext/>
      <w:widowControl w:val="0"/>
      <w:tabs>
        <w:tab w:val="right" w:pos="226"/>
        <w:tab w:val="left" w:pos="340"/>
      </w:tabs>
      <w:spacing w:before="85" w:after="28"/>
      <w:jc w:val="both"/>
    </w:pPr>
    <w:rPr>
      <w:rFonts w:ascii="Times" w:hAnsi="Times" w:cs="Times"/>
      <w:i/>
      <w:iCs/>
      <w:sz w:val="19"/>
      <w:szCs w:val="19"/>
    </w:rPr>
  </w:style>
  <w:style w:type="paragraph" w:customStyle="1" w:styleId="text">
    <w:name w:val="text"/>
    <w:pPr>
      <w:suppressAutoHyphens/>
      <w:spacing w:before="28"/>
      <w:ind w:firstLine="283"/>
      <w:jc w:val="both"/>
    </w:pPr>
    <w:rPr>
      <w:rFonts w:ascii="SlimbachItcTEE" w:eastAsia="Arial" w:hAnsi="SlimbachItcTEE" w:cs="SlimbachItcTEE"/>
      <w:color w:val="000000"/>
      <w:sz w:val="19"/>
      <w:szCs w:val="19"/>
      <w:lang w:eastAsia="ar-SA"/>
    </w:rPr>
  </w:style>
  <w:style w:type="paragraph" w:customStyle="1" w:styleId="nadpis10">
    <w:name w:val="nadpis 1"/>
    <w:basedOn w:val="text"/>
    <w:next w:val="text"/>
    <w:pPr>
      <w:widowControl w:val="0"/>
      <w:pBdr>
        <w:bottom w:val="single" w:sz="4" w:space="0" w:color="000000"/>
      </w:pBdr>
      <w:tabs>
        <w:tab w:val="left" w:pos="1134"/>
      </w:tabs>
      <w:spacing w:before="400" w:after="227"/>
      <w:ind w:left="567" w:hanging="567"/>
      <w:jc w:val="left"/>
    </w:pPr>
    <w:rPr>
      <w:rFonts w:ascii="Arial Narrow" w:hAnsi="Arial Narrow" w:cs="Arial Narrow"/>
      <w:b/>
      <w:bCs/>
      <w:color w:val="auto"/>
      <w:sz w:val="30"/>
      <w:szCs w:val="30"/>
    </w:rPr>
  </w:style>
  <w:style w:type="paragraph" w:customStyle="1" w:styleId="nadpis11">
    <w:name w:val="nadpis 1.1"/>
    <w:basedOn w:val="Normln"/>
    <w:next w:val="Normln"/>
    <w:pPr>
      <w:keepNext/>
      <w:keepLines/>
      <w:widowControl w:val="0"/>
      <w:tabs>
        <w:tab w:val="left" w:pos="454"/>
      </w:tabs>
      <w:spacing w:before="340" w:after="113"/>
    </w:pPr>
    <w:rPr>
      <w:rFonts w:ascii="Arial Narrow" w:hAnsi="Arial Narrow" w:cs="Arial Narrow"/>
      <w:b/>
      <w:bCs/>
      <w:sz w:val="29"/>
      <w:szCs w:val="29"/>
    </w:rPr>
  </w:style>
  <w:style w:type="paragraph" w:customStyle="1" w:styleId="nadpis111">
    <w:name w:val="nadpis 1.1.1"/>
    <w:basedOn w:val="text"/>
    <w:next w:val="text"/>
    <w:pPr>
      <w:keepNext/>
      <w:tabs>
        <w:tab w:val="left" w:pos="283"/>
      </w:tabs>
      <w:spacing w:before="340" w:after="57"/>
      <w:ind w:firstLine="0"/>
      <w:jc w:val="left"/>
    </w:pPr>
    <w:rPr>
      <w:rFonts w:ascii="Arial Narrow" w:hAnsi="Arial Narrow" w:cs="Arial Narrow"/>
      <w:b/>
      <w:bCs/>
      <w:color w:val="auto"/>
      <w:sz w:val="24"/>
      <w:szCs w:val="24"/>
    </w:rPr>
  </w:style>
  <w:style w:type="paragraph" w:customStyle="1" w:styleId="text1xodsazsmezerou">
    <w:name w:val="text 1x odsaz s mezerou"/>
    <w:basedOn w:val="text"/>
    <w:next w:val="text"/>
    <w:pPr>
      <w:tabs>
        <w:tab w:val="right" w:pos="567"/>
        <w:tab w:val="left" w:pos="624"/>
      </w:tabs>
      <w:spacing w:before="85"/>
      <w:ind w:left="312" w:hanging="312"/>
    </w:pPr>
    <w:rPr>
      <w:color w:val="auto"/>
    </w:rPr>
  </w:style>
  <w:style w:type="paragraph" w:customStyle="1" w:styleId="nadpis11a">
    <w:name w:val="nadpis 1.1.a"/>
    <w:basedOn w:val="nadpis11"/>
    <w:next w:val="nadpis11"/>
    <w:rPr>
      <w:rFonts w:ascii="FranklinGotItcTEEDemCom" w:hAnsi="FranklinGotItcTEEDemCom" w:cs="FranklinGotItcTEEDemCom"/>
      <w:b w:val="0"/>
      <w:bCs w:val="0"/>
      <w:spacing w:val="15"/>
      <w:sz w:val="25"/>
      <w:szCs w:val="25"/>
    </w:rPr>
  </w:style>
  <w:style w:type="paragraph" w:customStyle="1" w:styleId="textbez">
    <w:name w:val="text bez"/>
    <w:basedOn w:val="text"/>
    <w:pPr>
      <w:ind w:firstLine="0"/>
    </w:pPr>
    <w:rPr>
      <w:color w:val="auto"/>
      <w:sz w:val="22"/>
      <w:szCs w:val="22"/>
    </w:rPr>
  </w:style>
  <w:style w:type="paragraph" w:customStyle="1" w:styleId="Txt1">
    <w:name w:val="Txt_1."/>
    <w:pPr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uppressAutoHyphens/>
      <w:spacing w:before="170" w:after="85" w:line="260" w:lineRule="atLeast"/>
      <w:jc w:val="both"/>
    </w:pPr>
    <w:rPr>
      <w:rFonts w:eastAsia="Arial"/>
      <w:color w:val="000000"/>
      <w:lang w:eastAsia="ar-SA"/>
    </w:rPr>
  </w:style>
  <w:style w:type="paragraph" w:customStyle="1" w:styleId="Txtodr">
    <w:name w:val="Txt_odr"/>
    <w:basedOn w:val="Txt1"/>
    <w:next w:val="Txt1"/>
    <w:pPr>
      <w:tabs>
        <w:tab w:val="left" w:pos="737"/>
      </w:tabs>
      <w:spacing w:before="0"/>
      <w:ind w:firstLine="261"/>
    </w:pPr>
    <w:rPr>
      <w:color w:val="auto"/>
    </w:rPr>
  </w:style>
  <w:style w:type="paragraph" w:customStyle="1" w:styleId="souvispedpis">
    <w:name w:val="souvis.předpis"/>
    <w:basedOn w:val="Normln"/>
    <w:next w:val="Normln"/>
    <w:pPr>
      <w:widowControl w:val="0"/>
      <w:tabs>
        <w:tab w:val="left" w:pos="340"/>
      </w:tabs>
      <w:spacing w:before="57" w:after="34"/>
    </w:pPr>
    <w:rPr>
      <w:rFonts w:ascii="Switzerland" w:hAnsi="Switzerland" w:cs="Switzerland"/>
      <w:b/>
      <w:bCs/>
      <w:sz w:val="15"/>
      <w:szCs w:val="15"/>
    </w:rPr>
  </w:style>
  <w:style w:type="paragraph" w:customStyle="1" w:styleId="jud-nzev">
    <w:name w:val="jud-název"/>
    <w:basedOn w:val="Normln"/>
    <w:next w:val="Normln"/>
    <w:pPr>
      <w:keepNext/>
      <w:widowControl w:val="0"/>
      <w:tabs>
        <w:tab w:val="right" w:pos="340"/>
        <w:tab w:val="left" w:pos="454"/>
      </w:tabs>
      <w:spacing w:before="45" w:after="28"/>
    </w:pPr>
    <w:rPr>
      <w:rFonts w:ascii="Arial Narrow" w:hAnsi="Arial Narrow" w:cs="Arial Narrow"/>
      <w:i/>
      <w:iCs/>
      <w:sz w:val="15"/>
      <w:szCs w:val="15"/>
    </w:rPr>
  </w:style>
  <w:style w:type="paragraph" w:customStyle="1" w:styleId="zkonst">
    <w:name w:val="zákon Část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283"/>
      <w:jc w:val="center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zkonNADPIS">
    <w:name w:val="zákon NADPIS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jc w:val="center"/>
    </w:pPr>
    <w:rPr>
      <w:rFonts w:ascii="Arial" w:eastAsia="Arial" w:hAnsi="Arial" w:cs="Arial"/>
      <w:color w:val="000000"/>
      <w:sz w:val="28"/>
      <w:szCs w:val="28"/>
      <w:lang w:eastAsia="ar-SA"/>
    </w:rPr>
  </w:style>
  <w:style w:type="paragraph" w:customStyle="1" w:styleId="zkonNADPIS-znn">
    <w:name w:val="zákon NADPIS - znění"/>
    <w:next w:val="Normln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170"/>
      <w:jc w:val="center"/>
    </w:pPr>
    <w:rPr>
      <w:rFonts w:ascii="Arial" w:eastAsia="Arial" w:hAnsi="Arial" w:cs="Arial"/>
      <w:lang w:eastAsia="ar-SA"/>
    </w:rPr>
  </w:style>
  <w:style w:type="paragraph" w:customStyle="1" w:styleId="zkonodst">
    <w:name w:val="zákon odst."/>
    <w:basedOn w:val="Normln"/>
    <w:pPr>
      <w:widowControl w:val="0"/>
      <w:tabs>
        <w:tab w:val="right" w:pos="567"/>
        <w:tab w:val="left" w:pos="680"/>
      </w:tabs>
      <w:spacing w:before="57"/>
      <w:ind w:firstLine="283"/>
      <w:jc w:val="both"/>
    </w:pPr>
    <w:rPr>
      <w:sz w:val="18"/>
      <w:szCs w:val="18"/>
    </w:rPr>
  </w:style>
  <w:style w:type="paragraph" w:customStyle="1" w:styleId="komenbez">
    <w:name w:val="komenbez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eastAsia="Arial"/>
      <w:i/>
      <w:iCs/>
      <w:spacing w:val="-15"/>
      <w:sz w:val="18"/>
      <w:szCs w:val="18"/>
      <w:lang w:eastAsia="ar-SA"/>
    </w:rPr>
  </w:style>
  <w:style w:type="paragraph" w:customStyle="1" w:styleId="komen">
    <w:name w:val="komen"/>
    <w:pPr>
      <w:widowControl w:val="0"/>
      <w:pBdr>
        <w:top w:val="single" w:sz="4" w:space="1" w:color="000000"/>
        <w:bottom w:val="single" w:sz="4" w:space="1" w:color="000000"/>
      </w:pBdr>
      <w:tabs>
        <w:tab w:val="right" w:pos="567"/>
        <w:tab w:val="left" w:pos="680"/>
      </w:tabs>
      <w:suppressAutoHyphens/>
      <w:spacing w:before="60" w:after="60"/>
      <w:ind w:firstLine="284"/>
      <w:jc w:val="both"/>
    </w:pPr>
    <w:rPr>
      <w:rFonts w:eastAsia="Arial"/>
      <w:i/>
      <w:iCs/>
      <w:sz w:val="18"/>
      <w:szCs w:val="18"/>
      <w:lang w:eastAsia="ar-SA"/>
    </w:rPr>
  </w:style>
  <w:style w:type="paragraph" w:customStyle="1" w:styleId="zkon1">
    <w:name w:val="zákon 1."/>
    <w:basedOn w:val="Normln"/>
    <w:next w:val="Normln"/>
    <w:pPr>
      <w:widowControl w:val="0"/>
      <w:tabs>
        <w:tab w:val="right" w:pos="794"/>
        <w:tab w:val="left" w:pos="907"/>
      </w:tabs>
      <w:spacing w:before="28"/>
      <w:ind w:left="567" w:hanging="567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zkon10">
    <w:name w:val="zákon (1)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pozn">
    <w:name w:val="zákon pozn"/>
    <w:pPr>
      <w:widowControl w:val="0"/>
      <w:pBdr>
        <w:top w:val="single" w:sz="1" w:space="0" w:color="000000"/>
      </w:pBdr>
      <w:tabs>
        <w:tab w:val="right" w:pos="481"/>
        <w:tab w:val="left" w:pos="566"/>
      </w:tabs>
      <w:suppressAutoHyphens/>
      <w:spacing w:before="113"/>
      <w:ind w:left="283" w:hanging="283"/>
      <w:jc w:val="both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zkonNADOIS-znn">
    <w:name w:val="zákon NADOIS - znění"/>
    <w:pPr>
      <w:keepNext/>
      <w:keepLines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57"/>
      <w:jc w:val="center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-bez">
    <w:name w:val="zákon-bez"/>
    <w:pPr>
      <w:widowControl w:val="0"/>
      <w:tabs>
        <w:tab w:val="right" w:pos="890"/>
        <w:tab w:val="left" w:pos="992"/>
      </w:tabs>
      <w:suppressAutoHyphens/>
      <w:jc w:val="both"/>
    </w:pPr>
    <w:rPr>
      <w:rFonts w:eastAsia="Arial"/>
      <w:sz w:val="18"/>
      <w:szCs w:val="18"/>
      <w:lang w:eastAsia="ar-SA"/>
    </w:rPr>
  </w:style>
  <w:style w:type="paragraph" w:customStyle="1" w:styleId="zkon11">
    <w:name w:val="zákon (1.1)"/>
    <w:pPr>
      <w:widowControl w:val="0"/>
      <w:tabs>
        <w:tab w:val="left" w:pos="312"/>
        <w:tab w:val="left" w:pos="79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zkon111">
    <w:name w:val="zákon (1.1.1)"/>
    <w:pPr>
      <w:widowControl w:val="0"/>
      <w:tabs>
        <w:tab w:val="left" w:pos="312"/>
        <w:tab w:val="left" w:pos="96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koment">
    <w:name w:val="koment"/>
    <w:basedOn w:val="komen"/>
    <w:next w:val="komen"/>
    <w:pPr>
      <w:pBdr>
        <w:top w:val="single" w:sz="1" w:space="0" w:color="000000"/>
        <w:bottom w:val="single" w:sz="1" w:space="0" w:color="000000"/>
      </w:pBdr>
      <w:tabs>
        <w:tab w:val="clear" w:pos="567"/>
        <w:tab w:val="right" w:pos="589"/>
        <w:tab w:val="right" w:pos="907"/>
        <w:tab w:val="left" w:pos="1020"/>
      </w:tabs>
      <w:spacing w:before="45" w:after="57" w:line="216" w:lineRule="atLeast"/>
      <w:ind w:left="340" w:hanging="340"/>
    </w:pPr>
  </w:style>
  <w:style w:type="paragraph" w:customStyle="1" w:styleId="et">
    <w:name w:val="Účet"/>
    <w:pPr>
      <w:widowControl w:val="0"/>
      <w:tabs>
        <w:tab w:val="left" w:pos="1729"/>
        <w:tab w:val="left" w:pos="1928"/>
      </w:tabs>
      <w:suppressAutoHyphens/>
      <w:ind w:left="964" w:hanging="595"/>
      <w:jc w:val="both"/>
    </w:pPr>
    <w:rPr>
      <w:rFonts w:eastAsia="Arial"/>
      <w:sz w:val="18"/>
      <w:szCs w:val="18"/>
      <w:lang w:eastAsia="ar-SA"/>
    </w:rPr>
  </w:style>
  <w:style w:type="paragraph" w:customStyle="1" w:styleId="zkonnadpis0">
    <w:name w:val="zákon nadpis"/>
    <w:pPr>
      <w:keepNext/>
      <w:tabs>
        <w:tab w:val="left" w:pos="425"/>
      </w:tabs>
      <w:suppressAutoHyphens/>
      <w:spacing w:after="397"/>
      <w:jc w:val="center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zkona">
    <w:name w:val="zákon a)"/>
    <w:basedOn w:val="zkon10"/>
    <w:pPr>
      <w:widowControl/>
      <w:tabs>
        <w:tab w:val="right" w:pos="595"/>
        <w:tab w:val="right" w:pos="907"/>
        <w:tab w:val="left" w:pos="1020"/>
      </w:tabs>
      <w:spacing w:before="11"/>
      <w:ind w:left="340" w:hanging="340"/>
    </w:pPr>
  </w:style>
  <w:style w:type="paragraph" w:customStyle="1" w:styleId="koment0">
    <w:name w:val="koment §"/>
    <w:pPr>
      <w:keepNext/>
      <w:keepLines/>
      <w:tabs>
        <w:tab w:val="left" w:pos="708"/>
      </w:tabs>
      <w:suppressAutoHyphens/>
      <w:spacing w:before="227" w:after="28"/>
    </w:pPr>
    <w:rPr>
      <w:rFonts w:eastAsia="Arial"/>
      <w:b/>
      <w:bCs/>
      <w:i/>
      <w:iCs/>
      <w:sz w:val="19"/>
      <w:szCs w:val="19"/>
      <w:lang w:eastAsia="ar-SA"/>
    </w:rPr>
  </w:style>
  <w:style w:type="paragraph" w:customStyle="1" w:styleId="komentbez">
    <w:name w:val="komentář bez"/>
    <w:basedOn w:val="Normln"/>
    <w:next w:val="Normln"/>
    <w:pPr>
      <w:tabs>
        <w:tab w:val="right" w:pos="595"/>
        <w:tab w:val="left" w:pos="737"/>
      </w:tabs>
      <w:spacing w:before="23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koment1">
    <w:name w:val="komentář"/>
    <w:pPr>
      <w:tabs>
        <w:tab w:val="right" w:pos="595"/>
        <w:tab w:val="left" w:pos="737"/>
      </w:tabs>
      <w:suppressAutoHyphens/>
      <w:spacing w:before="23"/>
      <w:ind w:firstLine="340"/>
      <w:jc w:val="both"/>
    </w:pPr>
    <w:rPr>
      <w:rFonts w:eastAsia="Arial"/>
      <w:i/>
      <w:iCs/>
      <w:sz w:val="17"/>
      <w:szCs w:val="17"/>
      <w:lang w:eastAsia="ar-SA"/>
    </w:rPr>
  </w:style>
  <w:style w:type="paragraph" w:customStyle="1" w:styleId="zkonpozn2">
    <w:name w:val="zákon pozn 2"/>
    <w:basedOn w:val="zkonpozn"/>
    <w:next w:val="zkonpozn"/>
    <w:pPr>
      <w:widowControl/>
      <w:pBdr>
        <w:top w:val="none" w:sz="0" w:space="0" w:color="auto"/>
      </w:pBdr>
      <w:spacing w:before="0"/>
    </w:pPr>
    <w:rPr>
      <w:rFonts w:ascii="Bookman Old Style" w:hAnsi="Bookman Old Style" w:cs="Bookman Old Style"/>
      <w:i/>
      <w:iCs/>
      <w:sz w:val="15"/>
      <w:szCs w:val="15"/>
    </w:rPr>
  </w:style>
  <w:style w:type="paragraph" w:customStyle="1" w:styleId="komenta">
    <w:name w:val="komentář a)"/>
    <w:basedOn w:val="koment1"/>
    <w:pPr>
      <w:tabs>
        <w:tab w:val="left" w:pos="680"/>
        <w:tab w:val="right" w:pos="935"/>
        <w:tab w:val="left" w:pos="1077"/>
      </w:tabs>
      <w:spacing w:before="11"/>
      <w:ind w:left="340" w:hanging="340"/>
    </w:pPr>
    <w:rPr>
      <w:rFonts w:ascii="Bookman Old Style" w:hAnsi="Bookman Old Style" w:cs="Bookman Old Style"/>
    </w:rPr>
  </w:style>
  <w:style w:type="paragraph" w:customStyle="1" w:styleId="souvisustanov">
    <w:name w:val="souvis. ustanov."/>
    <w:pPr>
      <w:widowControl w:val="0"/>
      <w:tabs>
        <w:tab w:val="right" w:pos="368"/>
        <w:tab w:val="left" w:pos="453"/>
      </w:tabs>
      <w:suppressAutoHyphens/>
      <w:snapToGrid w:val="0"/>
      <w:spacing w:before="17"/>
      <w:ind w:left="170" w:hanging="170"/>
      <w:jc w:val="both"/>
    </w:pPr>
    <w:rPr>
      <w:rFonts w:ascii="Arial" w:eastAsia="Arial" w:hAnsi="Arial" w:cs="Arial"/>
      <w:sz w:val="15"/>
      <w:szCs w:val="15"/>
      <w:lang w:eastAsia="ar-SA"/>
    </w:rPr>
  </w:style>
  <w:style w:type="paragraph" w:customStyle="1" w:styleId="oddlpod">
    <w:name w:val="oddíl pod"/>
    <w:pPr>
      <w:keepNext/>
      <w:keepLines/>
      <w:tabs>
        <w:tab w:val="left" w:pos="708"/>
      </w:tabs>
      <w:suppressAutoHyphens/>
      <w:spacing w:before="57"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hlavapod">
    <w:name w:val="hlava pod"/>
    <w:pPr>
      <w:keepNext/>
      <w:keepLines/>
      <w:tabs>
        <w:tab w:val="left" w:pos="708"/>
      </w:tabs>
      <w:suppressAutoHyphens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text1">
    <w:name w:val="text 1."/>
    <w:basedOn w:val="text"/>
    <w:next w:val="text"/>
    <w:pPr>
      <w:tabs>
        <w:tab w:val="left" w:pos="567"/>
      </w:tabs>
      <w:spacing w:before="113"/>
    </w:pPr>
    <w:rPr>
      <w:color w:val="auto"/>
    </w:rPr>
  </w:style>
  <w:style w:type="paragraph" w:customStyle="1" w:styleId="textsmezerou">
    <w:name w:val="text s mezerou"/>
    <w:basedOn w:val="text"/>
    <w:next w:val="text"/>
    <w:pPr>
      <w:spacing w:before="85"/>
    </w:pPr>
    <w:rPr>
      <w:color w:val="auto"/>
    </w:rPr>
  </w:style>
  <w:style w:type="paragraph" w:customStyle="1" w:styleId="text2xodsaz">
    <w:name w:val="text 2x odsaz"/>
    <w:pPr>
      <w:tabs>
        <w:tab w:val="right" w:pos="964"/>
        <w:tab w:val="left" w:pos="1020"/>
      </w:tabs>
      <w:suppressAutoHyphens/>
      <w:spacing w:before="11"/>
      <w:ind w:left="510" w:hanging="227"/>
      <w:jc w:val="both"/>
    </w:pPr>
    <w:rPr>
      <w:rFonts w:ascii="SlimbachItcTEE" w:eastAsia="Arial" w:hAnsi="SlimbachItcTEE" w:cs="SlimbachItcTEE"/>
      <w:sz w:val="19"/>
      <w:szCs w:val="19"/>
      <w:lang w:eastAsia="ar-SA"/>
    </w:rPr>
  </w:style>
  <w:style w:type="paragraph" w:customStyle="1" w:styleId="text1xodsaz">
    <w:name w:val="text 1x odsaz"/>
    <w:basedOn w:val="text1xodsazsmezerou"/>
    <w:pPr>
      <w:tabs>
        <w:tab w:val="right" w:pos="454"/>
      </w:tabs>
      <w:spacing w:before="120"/>
    </w:pPr>
    <w:rPr>
      <w:rFonts w:ascii="Times New Roman" w:hAnsi="Times New Roman" w:cs="Times New Roman"/>
      <w:sz w:val="22"/>
      <w:szCs w:val="22"/>
    </w:rPr>
  </w:style>
  <w:style w:type="paragraph" w:customStyle="1" w:styleId="text1xodsaz1">
    <w:name w:val="text 1x odsaz 1"/>
    <w:basedOn w:val="Normln"/>
    <w:next w:val="Normln"/>
    <w:pPr>
      <w:tabs>
        <w:tab w:val="right" w:pos="766"/>
        <w:tab w:val="left" w:pos="908"/>
        <w:tab w:val="left" w:pos="1191"/>
      </w:tabs>
      <w:spacing w:before="11"/>
      <w:ind w:left="454" w:hanging="454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2x">
    <w:name w:val="text bez s mezerou 2x"/>
    <w:basedOn w:val="Normln"/>
    <w:pPr>
      <w:tabs>
        <w:tab w:val="left" w:pos="312"/>
      </w:tabs>
      <w:spacing w:before="22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">
    <w:name w:val="text bez s mezerou"/>
    <w:basedOn w:val="text"/>
    <w:next w:val="text"/>
    <w:pPr>
      <w:spacing w:before="85"/>
      <w:ind w:firstLine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xt1xodsazsmezerou1">
    <w:name w:val="text 1x odsaz s mezerou 1"/>
    <w:basedOn w:val="text1xodsazsmezerou"/>
    <w:next w:val="text1xodsazsmezerou"/>
    <w:pPr>
      <w:tabs>
        <w:tab w:val="right" w:pos="709"/>
        <w:tab w:val="right" w:pos="766"/>
        <w:tab w:val="left" w:pos="908"/>
        <w:tab w:val="left" w:pos="1191"/>
      </w:tabs>
      <w:ind w:left="454" w:hanging="454"/>
    </w:pPr>
    <w:rPr>
      <w:rFonts w:ascii="Times New Roman" w:hAnsi="Times New Roman" w:cs="Times New Roman"/>
      <w:sz w:val="22"/>
      <w:szCs w:val="22"/>
    </w:rPr>
  </w:style>
  <w:style w:type="paragraph" w:customStyle="1" w:styleId="1">
    <w:name w:val="1"/>
    <w:basedOn w:val="Normln"/>
    <w:pPr>
      <w:tabs>
        <w:tab w:val="left" w:pos="568"/>
      </w:tabs>
      <w:spacing w:before="200" w:after="40"/>
      <w:ind w:left="284" w:hanging="284"/>
      <w:jc w:val="center"/>
    </w:pPr>
    <w:rPr>
      <w:sz w:val="24"/>
      <w:szCs w:val="24"/>
    </w:rPr>
  </w:style>
  <w:style w:type="paragraph" w:customStyle="1" w:styleId="1a">
    <w:name w:val="1.a"/>
    <w:basedOn w:val="Normln"/>
    <w:pPr>
      <w:ind w:left="284" w:hanging="284"/>
    </w:pPr>
    <w:rPr>
      <w:color w:val="000000"/>
    </w:rPr>
  </w:style>
  <w:style w:type="paragraph" w:customStyle="1" w:styleId="Kd">
    <w:name w:val="Kód"/>
    <w:pPr>
      <w:keepNext/>
      <w:pBdr>
        <w:top w:val="single" w:sz="1" w:space="0" w:color="000000"/>
        <w:bottom w:val="single" w:sz="4" w:space="0" w:color="000000"/>
      </w:pBdr>
      <w:suppressAutoHyphens/>
      <w:spacing w:line="170" w:lineRule="atLeast"/>
      <w:ind w:left="1984"/>
      <w:jc w:val="both"/>
    </w:pPr>
    <w:rPr>
      <w:rFonts w:ascii="Arial Narrow" w:eastAsia="Arial" w:hAnsi="Arial Narrow" w:cs="Arial Narrow"/>
      <w:b/>
      <w:bCs/>
      <w:i/>
      <w:iCs/>
      <w:caps/>
      <w:color w:val="800080"/>
      <w:sz w:val="16"/>
      <w:szCs w:val="16"/>
      <w:lang w:eastAsia="ar-SA"/>
    </w:rPr>
  </w:style>
  <w:style w:type="paragraph" w:customStyle="1" w:styleId="saza">
    <w:name w:val="saz a)"/>
    <w:basedOn w:val="Normln"/>
    <w:pPr>
      <w:tabs>
        <w:tab w:val="right" w:pos="481"/>
        <w:tab w:val="left" w:pos="566"/>
      </w:tabs>
      <w:spacing w:after="57"/>
      <w:ind w:left="283" w:hanging="283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azamedium">
    <w:name w:val="saz a) medium"/>
    <w:basedOn w:val="saza"/>
    <w:next w:val="saza"/>
    <w:pPr>
      <w:spacing w:before="57" w:after="0"/>
    </w:pPr>
    <w:rPr>
      <w:b/>
      <w:bCs/>
    </w:rPr>
  </w:style>
  <w:style w:type="paragraph" w:customStyle="1" w:styleId="NadpisOddil">
    <w:name w:val="Nadpis Oddil"/>
    <w:pPr>
      <w:keepLines/>
      <w:pageBreakBefore/>
      <w:widowControl w:val="0"/>
      <w:tabs>
        <w:tab w:val="left" w:pos="624"/>
      </w:tabs>
      <w:suppressAutoHyphens/>
      <w:spacing w:after="340"/>
      <w:jc w:val="center"/>
    </w:pPr>
    <w:rPr>
      <w:rFonts w:ascii="Arial" w:eastAsia="Arial" w:hAnsi="Arial" w:cs="Arial"/>
      <w:b/>
      <w:bCs/>
      <w:caps/>
      <w:sz w:val="30"/>
      <w:szCs w:val="30"/>
      <w:lang w:eastAsia="ar-SA"/>
    </w:rPr>
  </w:style>
  <w:style w:type="paragraph" w:customStyle="1" w:styleId="NadpisMal">
    <w:name w:val="Nadpis Malý"/>
    <w:pPr>
      <w:keepNext/>
      <w:widowControl w:val="0"/>
      <w:tabs>
        <w:tab w:val="left" w:pos="680"/>
        <w:tab w:val="left" w:pos="907"/>
      </w:tabs>
      <w:suppressAutoHyphens/>
      <w:spacing w:before="170" w:after="28"/>
      <w:ind w:left="340" w:hanging="340"/>
    </w:pPr>
    <w:rPr>
      <w:rFonts w:ascii="Arial" w:eastAsia="Arial" w:hAnsi="Arial" w:cs="Arial"/>
      <w:b/>
      <w:bCs/>
      <w:color w:val="000000"/>
      <w:sz w:val="21"/>
      <w:szCs w:val="21"/>
      <w:lang w:eastAsia="ar-SA"/>
    </w:rPr>
  </w:style>
  <w:style w:type="paragraph" w:customStyle="1" w:styleId="NadpisNejMen">
    <w:name w:val="Nadpis NejMenší"/>
    <w:basedOn w:val="Normln"/>
    <w:next w:val="Normln"/>
    <w:pPr>
      <w:keepNext/>
      <w:tabs>
        <w:tab w:val="left" w:pos="1304"/>
      </w:tabs>
      <w:spacing w:before="113"/>
      <w:ind w:left="652" w:hanging="652"/>
      <w:jc w:val="both"/>
    </w:pPr>
    <w:rPr>
      <w:b/>
      <w:bCs/>
      <w:spacing w:val="-15"/>
      <w:sz w:val="19"/>
      <w:szCs w:val="19"/>
    </w:rPr>
  </w:style>
  <w:style w:type="paragraph" w:customStyle="1" w:styleId="ObsahNadpis11">
    <w:name w:val="Obsah Nadpis 1.1"/>
    <w:basedOn w:val="Normln"/>
    <w:next w:val="Normln"/>
    <w:pPr>
      <w:widowControl w:val="0"/>
      <w:tabs>
        <w:tab w:val="left" w:pos="908"/>
        <w:tab w:val="right" w:leader="dot" w:pos="6690"/>
      </w:tabs>
      <w:ind w:left="454" w:hanging="454"/>
    </w:pPr>
    <w:rPr>
      <w:b/>
      <w:bCs/>
      <w:spacing w:val="-15"/>
      <w:sz w:val="18"/>
      <w:szCs w:val="18"/>
    </w:rPr>
  </w:style>
  <w:style w:type="paragraph" w:customStyle="1" w:styleId="ObsahNadpis111">
    <w:name w:val="Obsah Nadpis 1.1.1"/>
    <w:pPr>
      <w:widowControl w:val="0"/>
      <w:tabs>
        <w:tab w:val="left" w:pos="1928"/>
        <w:tab w:val="right" w:leader="dot" w:pos="7200"/>
      </w:tabs>
      <w:suppressAutoHyphens/>
      <w:spacing w:before="28"/>
      <w:ind w:left="964" w:hanging="510"/>
    </w:pPr>
    <w:rPr>
      <w:rFonts w:ascii="Arial" w:eastAsia="Arial" w:hAnsi="Arial" w:cs="Arial"/>
      <w:spacing w:val="-15"/>
      <w:sz w:val="18"/>
      <w:szCs w:val="18"/>
      <w:lang w:eastAsia="ar-SA"/>
    </w:rPr>
  </w:style>
  <w:style w:type="paragraph" w:customStyle="1" w:styleId="Pklad">
    <w:name w:val="Příklad"/>
    <w:basedOn w:val="Normln"/>
    <w:next w:val="Normln"/>
    <w:pPr>
      <w:widowControl w:val="0"/>
      <w:tabs>
        <w:tab w:val="left" w:pos="567"/>
      </w:tabs>
      <w:spacing w:before="57" w:after="57"/>
      <w:ind w:left="284"/>
    </w:pPr>
    <w:rPr>
      <w:rFonts w:ascii="Arial Narrow" w:hAnsi="Arial Narrow" w:cs="Arial Narrow"/>
      <w:b/>
      <w:bCs/>
      <w:i/>
      <w:iCs/>
      <w:sz w:val="19"/>
      <w:szCs w:val="19"/>
    </w:rPr>
  </w:style>
  <w:style w:type="paragraph" w:customStyle="1" w:styleId="Nadpis110">
    <w:name w:val="Nadpis 1.1"/>
    <w:basedOn w:val="NadpisMal"/>
    <w:pPr>
      <w:tabs>
        <w:tab w:val="left" w:pos="1077"/>
        <w:tab w:val="left" w:pos="1304"/>
        <w:tab w:val="left" w:pos="1474"/>
      </w:tabs>
      <w:spacing w:before="567" w:after="0"/>
      <w:ind w:left="737" w:hanging="737"/>
    </w:pPr>
    <w:rPr>
      <w:caps/>
      <w:color w:val="808080"/>
      <w:sz w:val="26"/>
      <w:szCs w:val="26"/>
    </w:rPr>
  </w:style>
  <w:style w:type="paragraph" w:customStyle="1" w:styleId="Zkladntextodsazen21">
    <w:name w:val="Základní text odsazený 21"/>
    <w:basedOn w:val="Normln"/>
    <w:pPr>
      <w:spacing w:before="120"/>
      <w:ind w:left="283" w:firstLine="708"/>
      <w:jc w:val="both"/>
    </w:pPr>
    <w:rPr>
      <w:sz w:val="19"/>
      <w:szCs w:val="19"/>
    </w:rPr>
  </w:style>
  <w:style w:type="paragraph" w:customStyle="1" w:styleId="souvisejctext">
    <w:name w:val="související_text"/>
    <w:pPr>
      <w:tabs>
        <w:tab w:val="right" w:pos="368"/>
        <w:tab w:val="left" w:pos="453"/>
      </w:tabs>
      <w:suppressAutoHyphens/>
      <w:spacing w:before="28"/>
      <w:ind w:left="170" w:hanging="170"/>
      <w:jc w:val="both"/>
    </w:pPr>
    <w:rPr>
      <w:rFonts w:ascii="SwitzerlandNarrow" w:eastAsia="Arial" w:hAnsi="SwitzerlandNarrow" w:cs="SwitzerlandNarrow"/>
      <w:sz w:val="15"/>
      <w:szCs w:val="15"/>
      <w:lang w:eastAsia="ar-SA"/>
    </w:rPr>
  </w:style>
  <w:style w:type="paragraph" w:customStyle="1" w:styleId="zkonpod">
    <w:name w:val="zákon § pod"/>
    <w:basedOn w:val="Normln"/>
    <w:next w:val="zkon1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57" w:line="256" w:lineRule="atLeast"/>
      <w:jc w:val="center"/>
    </w:pPr>
    <w:rPr>
      <w:sz w:val="19"/>
      <w:szCs w:val="19"/>
    </w:rPr>
  </w:style>
  <w:style w:type="paragraph" w:customStyle="1" w:styleId="zkonstpod">
    <w:name w:val="zákon Část pod"/>
    <w:basedOn w:val="Normln"/>
    <w:next w:val="Normln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13" w:line="250" w:lineRule="atLeast"/>
      <w:jc w:val="center"/>
    </w:pPr>
    <w:rPr>
      <w:sz w:val="21"/>
      <w:szCs w:val="21"/>
    </w:rPr>
  </w:style>
  <w:style w:type="paragraph" w:customStyle="1" w:styleId="ploha">
    <w:name w:val="příloha"/>
    <w:pPr>
      <w:pageBreakBefore/>
      <w:tabs>
        <w:tab w:val="left" w:pos="567"/>
      </w:tabs>
      <w:suppressAutoHyphens/>
      <w:spacing w:after="227"/>
      <w:jc w:val="right"/>
    </w:pPr>
    <w:rPr>
      <w:rFonts w:ascii="Arial" w:eastAsia="Arial" w:hAnsi="Arial" w:cs="Arial"/>
      <w:spacing w:val="15"/>
      <w:lang w:eastAsia="ar-SA"/>
    </w:rPr>
  </w:style>
  <w:style w:type="paragraph" w:customStyle="1" w:styleId="nadpismen">
    <w:name w:val="nadpis menší"/>
    <w:pPr>
      <w:keepNext/>
      <w:keepLines/>
      <w:tabs>
        <w:tab w:val="left" w:pos="567"/>
      </w:tabs>
      <w:suppressAutoHyphens/>
      <w:spacing w:before="170" w:line="200" w:lineRule="atLeast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nadpis-ipka">
    <w:name w:val="nadpis-šipka"/>
    <w:basedOn w:val="textbez"/>
    <w:next w:val="textbez"/>
    <w:pPr>
      <w:spacing w:before="57"/>
    </w:pPr>
    <w:rPr>
      <w:rFonts w:ascii="Arial Narrow" w:hAnsi="Arial Narrow" w:cs="Arial Narrow"/>
      <w:b/>
      <w:bCs/>
      <w:sz w:val="23"/>
      <w:szCs w:val="23"/>
    </w:rPr>
  </w:style>
  <w:style w:type="paragraph" w:customStyle="1" w:styleId="nadp2aa">
    <w:name w:val="nadp 2aa"/>
    <w:pPr>
      <w:keepNext/>
      <w:pBdr>
        <w:bottom w:val="single" w:sz="4" w:space="0" w:color="000000"/>
      </w:pBdr>
      <w:tabs>
        <w:tab w:val="left" w:pos="396"/>
      </w:tabs>
      <w:suppressAutoHyphens/>
      <w:spacing w:before="170" w:after="113"/>
      <w:ind w:left="113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C7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4A1D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94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794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FA"/>
  </w:style>
  <w:style w:type="character" w:customStyle="1" w:styleId="TextkomenteChar">
    <w:name w:val="Text komentáře Char"/>
    <w:link w:val="Textkomente"/>
    <w:uiPriority w:val="99"/>
    <w:semiHidden/>
    <w:rsid w:val="007949FA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49FA"/>
    <w:rPr>
      <w:rFonts w:ascii="Arial" w:hAnsi="Arial" w:cs="Arial"/>
      <w:b/>
      <w:bCs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7949FA"/>
  </w:style>
  <w:style w:type="character" w:customStyle="1" w:styleId="TextpoznpodarouChar">
    <w:name w:val="Text pozn. pod čarou Char"/>
    <w:link w:val="Textpoznpodarou"/>
    <w:uiPriority w:val="99"/>
    <w:semiHidden/>
    <w:rsid w:val="007949FA"/>
    <w:rPr>
      <w:rFonts w:ascii="Arial" w:hAnsi="Arial" w:cs="Arial"/>
      <w:lang w:eastAsia="ar-SA"/>
    </w:rPr>
  </w:style>
  <w:style w:type="character" w:styleId="Znakapoznpodarou">
    <w:name w:val="footnote reference"/>
    <w:uiPriority w:val="99"/>
    <w:unhideWhenUsed/>
    <w:rsid w:val="007949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4005"/>
    <w:pPr>
      <w:ind w:left="720"/>
      <w:contextualSpacing/>
    </w:pPr>
  </w:style>
  <w:style w:type="paragraph" w:styleId="Bezmezer">
    <w:name w:val="No Spacing"/>
    <w:uiPriority w:val="1"/>
    <w:qFormat/>
    <w:rsid w:val="009B5CC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B5CC2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24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1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9668-F179-4BB4-9B6D-879F6DF1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ANAGSERVIS</vt:lpstr>
    </vt:vector>
  </TitlesOfParts>
  <Company>ANAG s.r.o.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ANAGSERVIS</dc:title>
  <dc:subject/>
  <dc:creator>Vratislav Vávra</dc:creator>
  <cp:keywords/>
  <cp:lastModifiedBy>Karolína Damborská</cp:lastModifiedBy>
  <cp:revision>4</cp:revision>
  <cp:lastPrinted>2025-07-10T07:38:00Z</cp:lastPrinted>
  <dcterms:created xsi:type="dcterms:W3CDTF">2025-07-16T14:07:00Z</dcterms:created>
  <dcterms:modified xsi:type="dcterms:W3CDTF">2025-08-19T07:31:00Z</dcterms:modified>
</cp:coreProperties>
</file>