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4B26A" w14:textId="62890FAD" w:rsidR="005F2658" w:rsidRPr="00B25B26" w:rsidRDefault="005F2658" w:rsidP="00B25B26">
      <w:pPr>
        <w:spacing w:after="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B25B26">
        <w:rPr>
          <w:rFonts w:ascii="Verdana" w:hAnsi="Verdana" w:cs="Arial"/>
          <w:b/>
          <w:i/>
          <w:iCs/>
          <w:sz w:val="24"/>
          <w:szCs w:val="24"/>
        </w:rPr>
        <w:t xml:space="preserve">Obecně </w:t>
      </w:r>
      <w:r w:rsidR="00B25B26" w:rsidRPr="00B25B26">
        <w:rPr>
          <w:rFonts w:ascii="Verdana" w:hAnsi="Verdana" w:cs="Arial"/>
          <w:b/>
          <w:i/>
          <w:iCs/>
          <w:sz w:val="24"/>
          <w:szCs w:val="24"/>
        </w:rPr>
        <w:t>závazná vyhláška</w:t>
      </w:r>
      <w:r w:rsidRPr="00B25B26">
        <w:rPr>
          <w:rFonts w:ascii="Verdana" w:hAnsi="Verdana" w:cs="Arial"/>
          <w:b/>
          <w:i/>
          <w:iCs/>
          <w:sz w:val="24"/>
          <w:szCs w:val="24"/>
        </w:rPr>
        <w:t xml:space="preserve"> </w:t>
      </w:r>
    </w:p>
    <w:p w14:paraId="14032D4C" w14:textId="46B919F9" w:rsidR="00803D74" w:rsidRPr="00B25B26" w:rsidRDefault="005F2658" w:rsidP="00B25B26">
      <w:pPr>
        <w:spacing w:after="0"/>
        <w:jc w:val="center"/>
        <w:rPr>
          <w:rFonts w:ascii="Verdana" w:hAnsi="Verdana" w:cs="Arial"/>
          <w:b/>
          <w:i/>
          <w:iCs/>
          <w:sz w:val="24"/>
          <w:szCs w:val="24"/>
        </w:rPr>
      </w:pPr>
      <w:r w:rsidRPr="00B25B26">
        <w:rPr>
          <w:rFonts w:ascii="Arial" w:hAnsi="Arial" w:cs="Arial"/>
          <w:b/>
          <w:sz w:val="24"/>
          <w:szCs w:val="24"/>
        </w:rPr>
        <w:t xml:space="preserve"> </w:t>
      </w:r>
      <w:r w:rsidRPr="00B25B26">
        <w:rPr>
          <w:rFonts w:ascii="Verdana" w:hAnsi="Verdana" w:cs="Arial"/>
          <w:b/>
          <w:i/>
          <w:iCs/>
          <w:sz w:val="24"/>
          <w:szCs w:val="24"/>
        </w:rPr>
        <w:t>o místním poplatku z</w:t>
      </w:r>
      <w:r w:rsidR="00854593" w:rsidRPr="00B25B26">
        <w:rPr>
          <w:rFonts w:ascii="Verdana" w:hAnsi="Verdana" w:cs="Arial"/>
          <w:b/>
          <w:i/>
          <w:iCs/>
          <w:sz w:val="24"/>
          <w:szCs w:val="24"/>
        </w:rPr>
        <w:t> </w:t>
      </w:r>
      <w:r w:rsidRPr="00B25B26">
        <w:rPr>
          <w:rFonts w:ascii="Verdana" w:hAnsi="Verdana" w:cs="Arial"/>
          <w:b/>
          <w:i/>
          <w:iCs/>
          <w:sz w:val="24"/>
          <w:szCs w:val="24"/>
        </w:rPr>
        <w:t>pobytu</w:t>
      </w:r>
    </w:p>
    <w:p w14:paraId="66CD5378" w14:textId="77777777" w:rsidR="00854593" w:rsidRPr="00172D21" w:rsidRDefault="00854593" w:rsidP="005F2658">
      <w:pPr>
        <w:jc w:val="center"/>
        <w:rPr>
          <w:rFonts w:ascii="Verdana" w:hAnsi="Verdana" w:cs="Arial"/>
          <w:b/>
          <w:i/>
          <w:iCs/>
          <w:sz w:val="20"/>
          <w:szCs w:val="20"/>
        </w:rPr>
      </w:pPr>
    </w:p>
    <w:p w14:paraId="09C28265" w14:textId="5EBB2FB6" w:rsidR="00803D74" w:rsidRDefault="00803D74" w:rsidP="005F00A2">
      <w:pPr>
        <w:spacing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 xml:space="preserve">Zastupitelstvo obce Dolní Dvůr se na svém zasedání dne </w:t>
      </w:r>
      <w:r w:rsidR="00047542">
        <w:rPr>
          <w:rFonts w:ascii="Verdana" w:hAnsi="Verdana" w:cs="Arial"/>
          <w:i/>
          <w:iCs/>
          <w:sz w:val="20"/>
          <w:szCs w:val="20"/>
        </w:rPr>
        <w:t xml:space="preserve">21.8. </w:t>
      </w:r>
      <w:r w:rsidR="007867D5">
        <w:rPr>
          <w:rFonts w:ascii="Verdana" w:hAnsi="Verdana" w:cs="Arial"/>
          <w:i/>
          <w:iCs/>
          <w:sz w:val="20"/>
          <w:szCs w:val="20"/>
        </w:rPr>
        <w:t>2024</w:t>
      </w:r>
      <w:r w:rsidRPr="00172D21">
        <w:rPr>
          <w:rFonts w:ascii="Verdana" w:hAnsi="Verdana" w:cs="Arial"/>
          <w:i/>
          <w:iCs/>
          <w:sz w:val="20"/>
          <w:szCs w:val="20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482B3ADC" w14:textId="77777777" w:rsidR="005F00A2" w:rsidRPr="00172D21" w:rsidRDefault="005F00A2" w:rsidP="005F00A2">
      <w:pPr>
        <w:spacing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</w:p>
    <w:p w14:paraId="0611192A" w14:textId="77777777" w:rsidR="00803D74" w:rsidRPr="005F00A2" w:rsidRDefault="00803D74" w:rsidP="005F00A2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1</w:t>
      </w:r>
    </w:p>
    <w:p w14:paraId="58FF03C6" w14:textId="77777777" w:rsidR="00803D74" w:rsidRPr="00172D21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172D21">
        <w:rPr>
          <w:rFonts w:ascii="Verdana" w:hAnsi="Verdana" w:cs="Arial"/>
          <w:i/>
          <w:iCs/>
          <w:sz w:val="20"/>
        </w:rPr>
        <w:t>Úvodní ustanovení</w:t>
      </w:r>
    </w:p>
    <w:p w14:paraId="4A40A084" w14:textId="424F5EA6" w:rsidR="00803D74" w:rsidRPr="00172D21" w:rsidRDefault="00803D74" w:rsidP="005F00A2">
      <w:pPr>
        <w:numPr>
          <w:ilvl w:val="0"/>
          <w:numId w:val="21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Obec Dolní Dvůr touto vyhláškou zavádí místní poplatek z pobytu (dále jen „poplatek“).</w:t>
      </w:r>
    </w:p>
    <w:p w14:paraId="2C5ABCC6" w14:textId="359FEE0D" w:rsidR="00803D74" w:rsidRDefault="00803D74" w:rsidP="005F00A2">
      <w:pPr>
        <w:numPr>
          <w:ilvl w:val="0"/>
          <w:numId w:val="21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Správcem poplatku je obecní úřad.</w:t>
      </w:r>
      <w:r w:rsidRPr="00172D21">
        <w:rPr>
          <w:rFonts w:ascii="Verdana" w:hAnsi="Verdana" w:cs="Arial"/>
          <w:i/>
          <w:iCs/>
          <w:sz w:val="20"/>
          <w:szCs w:val="20"/>
          <w:vertAlign w:val="superscript"/>
        </w:rPr>
        <w:footnoteReference w:id="1"/>
      </w:r>
    </w:p>
    <w:p w14:paraId="315FC5FA" w14:textId="77777777" w:rsidR="00B84CC7" w:rsidRDefault="00B84CC7" w:rsidP="005F00A2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</w:p>
    <w:p w14:paraId="3008C316" w14:textId="7B7E2509" w:rsidR="00803D74" w:rsidRPr="005F00A2" w:rsidRDefault="00803D74" w:rsidP="005F00A2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2</w:t>
      </w:r>
    </w:p>
    <w:p w14:paraId="5B30DD96" w14:textId="77777777" w:rsidR="00803D74" w:rsidRPr="004F16DA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4F16DA">
        <w:rPr>
          <w:rFonts w:ascii="Verdana" w:hAnsi="Verdana" w:cs="Arial"/>
          <w:i/>
          <w:iCs/>
          <w:sz w:val="20"/>
        </w:rPr>
        <w:t>Předmět, poplatník a plátce poplatku</w:t>
      </w:r>
    </w:p>
    <w:p w14:paraId="7CB19EFA" w14:textId="537C4555" w:rsidR="00803D74" w:rsidRPr="00172D21" w:rsidRDefault="00803D74" w:rsidP="005F00A2">
      <w:pPr>
        <w:numPr>
          <w:ilvl w:val="0"/>
          <w:numId w:val="22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Předmětem poplatku je úplatný pobyt trvající nejvýše 60 po sobě jdoucích kalendářních dnů u jednotlivého poskytovatele pobytu. Předmětem poplatku není pobyt, při kterém je na základě zákona omezována osobní svoboda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172D21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2"/>
      </w:r>
    </w:p>
    <w:p w14:paraId="452CD4B5" w14:textId="627935B5" w:rsidR="00803D74" w:rsidRPr="00172D21" w:rsidRDefault="00803D74" w:rsidP="005F00A2">
      <w:pPr>
        <w:numPr>
          <w:ilvl w:val="0"/>
          <w:numId w:val="22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Poplatníkem poplatku je osoba, která v obci není přihlášená (dále jen „poplatník“).</w:t>
      </w:r>
      <w:r w:rsidRPr="00172D21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3"/>
      </w:r>
    </w:p>
    <w:p w14:paraId="63E8EF34" w14:textId="77777777" w:rsidR="00803D74" w:rsidRPr="00172D21" w:rsidRDefault="00803D74" w:rsidP="005F00A2">
      <w:pPr>
        <w:numPr>
          <w:ilvl w:val="0"/>
          <w:numId w:val="22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>Plátcem poplatku je poskytovatel úplatného pobytu (dále jen „plátce“). Plátce je povinen vybrat poplatek od poplatníka.</w:t>
      </w:r>
      <w:r w:rsidRPr="00172D21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4"/>
      </w:r>
    </w:p>
    <w:p w14:paraId="42957636" w14:textId="77777777" w:rsidR="00803D74" w:rsidRPr="005F00A2" w:rsidRDefault="00803D74" w:rsidP="00803D74">
      <w:pPr>
        <w:pStyle w:val="slalnk"/>
        <w:spacing w:before="48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3</w:t>
      </w:r>
    </w:p>
    <w:p w14:paraId="7AE4C8B6" w14:textId="77777777" w:rsidR="00803D74" w:rsidRPr="00A50BE1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A50BE1">
        <w:rPr>
          <w:rFonts w:ascii="Verdana" w:hAnsi="Verdana" w:cs="Arial"/>
          <w:i/>
          <w:iCs/>
          <w:sz w:val="20"/>
        </w:rPr>
        <w:t>Ohlašovací povinnost</w:t>
      </w:r>
    </w:p>
    <w:p w14:paraId="35F4D8D1" w14:textId="75CE0C24" w:rsidR="00803D74" w:rsidRPr="00172D21" w:rsidRDefault="00803D74" w:rsidP="005F00A2">
      <w:pPr>
        <w:numPr>
          <w:ilvl w:val="0"/>
          <w:numId w:val="23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t xml:space="preserve">Plátce je povinen podat správci poplatku ohlášení nejpozději do </w:t>
      </w:r>
      <w:r w:rsidR="00172D21" w:rsidRPr="00172D21">
        <w:rPr>
          <w:rFonts w:ascii="Verdana" w:hAnsi="Verdana" w:cs="Arial"/>
          <w:i/>
          <w:iCs/>
          <w:sz w:val="20"/>
          <w:szCs w:val="20"/>
        </w:rPr>
        <w:t>15</w:t>
      </w:r>
      <w:r w:rsidRPr="00172D21">
        <w:rPr>
          <w:rFonts w:ascii="Verdana" w:hAnsi="Verdana" w:cs="Arial"/>
          <w:i/>
          <w:iCs/>
          <w:sz w:val="20"/>
          <w:szCs w:val="20"/>
        </w:rPr>
        <w:t xml:space="preserve"> dnů od zahájení činnosti spočívající v poskytování úplatného pobytu; údaje uváděné v ohlášení upravuje zákon.</w:t>
      </w:r>
      <w:r w:rsidRPr="00172D21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5"/>
      </w:r>
      <w:r w:rsidRPr="00172D21">
        <w:rPr>
          <w:rFonts w:ascii="Verdana" w:hAnsi="Verdana" w:cs="Arial"/>
          <w:i/>
          <w:iCs/>
          <w:sz w:val="20"/>
          <w:szCs w:val="20"/>
        </w:rPr>
        <w:t xml:space="preserve"> </w:t>
      </w:r>
    </w:p>
    <w:p w14:paraId="0D2E9695" w14:textId="31B3B8F1" w:rsidR="00803D74" w:rsidRPr="00172D21" w:rsidRDefault="00803D74" w:rsidP="005F00A2">
      <w:pPr>
        <w:numPr>
          <w:ilvl w:val="0"/>
          <w:numId w:val="23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72D21">
        <w:rPr>
          <w:rFonts w:ascii="Verdana" w:hAnsi="Verdana" w:cs="Arial"/>
          <w:i/>
          <w:iCs/>
          <w:sz w:val="20"/>
          <w:szCs w:val="20"/>
        </w:rPr>
        <w:lastRenderedPageBreak/>
        <w:t>Dojde-li ke změně údajů uvedených v ohlášení, je plátce povinen tuto změnu oznámit do 15 dnů ode dne, kdy nastala.</w:t>
      </w:r>
      <w:r w:rsidRPr="00172D21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6"/>
      </w:r>
    </w:p>
    <w:p w14:paraId="4F07ABFD" w14:textId="77777777" w:rsidR="005F00A2" w:rsidRDefault="005F00A2" w:rsidP="00803D74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</w:p>
    <w:p w14:paraId="6E1C6ABD" w14:textId="7E7AFB4D" w:rsidR="00803D74" w:rsidRPr="005F00A2" w:rsidRDefault="00803D74" w:rsidP="00803D74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4</w:t>
      </w:r>
    </w:p>
    <w:p w14:paraId="5337CCC5" w14:textId="77777777" w:rsidR="00803D74" w:rsidRPr="00854593" w:rsidRDefault="00803D74" w:rsidP="00803D74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>Evidenční povinnost</w:t>
      </w:r>
    </w:p>
    <w:p w14:paraId="1EB78200" w14:textId="77777777" w:rsidR="00803D74" w:rsidRPr="00854593" w:rsidRDefault="00803D74" w:rsidP="00803D74">
      <w:pPr>
        <w:pStyle w:val="Paragraf"/>
        <w:ind w:left="567"/>
        <w:jc w:val="left"/>
        <w:outlineLvl w:val="9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>Evidenční povinnost plátce, včetně povinnosti vést evidenční knihu, upravuje zákon.</w:t>
      </w:r>
      <w:r w:rsidRPr="00854593">
        <w:rPr>
          <w:rStyle w:val="Znakapoznpodarou"/>
          <w:rFonts w:ascii="Verdana" w:hAnsi="Verdana" w:cs="Arial"/>
          <w:i/>
          <w:iCs/>
          <w:sz w:val="20"/>
        </w:rPr>
        <w:footnoteReference w:id="7"/>
      </w:r>
    </w:p>
    <w:p w14:paraId="01030B14" w14:textId="77777777" w:rsidR="00803D74" w:rsidRPr="005F00A2" w:rsidRDefault="00803D74" w:rsidP="005F00A2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5</w:t>
      </w:r>
    </w:p>
    <w:p w14:paraId="6CCC9FE8" w14:textId="77777777" w:rsidR="00803D74" w:rsidRPr="00854593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>Sazba poplatku</w:t>
      </w:r>
    </w:p>
    <w:p w14:paraId="011F767B" w14:textId="372546DE" w:rsidR="00803D74" w:rsidRPr="00854593" w:rsidRDefault="00803D74" w:rsidP="00B84CC7">
      <w:pPr>
        <w:spacing w:after="0" w:line="288" w:lineRule="auto"/>
        <w:ind w:left="567"/>
        <w:jc w:val="both"/>
        <w:rPr>
          <w:rFonts w:ascii="Verdana" w:hAnsi="Verdana" w:cs="Arial"/>
          <w:i/>
          <w:iCs/>
          <w:sz w:val="20"/>
          <w:szCs w:val="20"/>
        </w:rPr>
      </w:pPr>
      <w:r w:rsidRPr="00854593">
        <w:rPr>
          <w:rFonts w:ascii="Verdana" w:hAnsi="Verdana" w:cs="Arial"/>
          <w:i/>
          <w:iCs/>
          <w:sz w:val="20"/>
          <w:szCs w:val="20"/>
        </w:rPr>
        <w:t xml:space="preserve">Sazba poplatku činí </w:t>
      </w:r>
      <w:r w:rsidR="007867D5">
        <w:rPr>
          <w:rFonts w:ascii="Verdana" w:hAnsi="Verdana" w:cs="Arial"/>
          <w:b/>
          <w:bCs/>
          <w:i/>
          <w:iCs/>
          <w:sz w:val="20"/>
          <w:szCs w:val="20"/>
        </w:rPr>
        <w:t>2</w:t>
      </w:r>
      <w:r w:rsidR="00172D21" w:rsidRPr="00B51A1A">
        <w:rPr>
          <w:rFonts w:ascii="Verdana" w:hAnsi="Verdana" w:cs="Arial"/>
          <w:b/>
          <w:bCs/>
          <w:i/>
          <w:iCs/>
          <w:sz w:val="20"/>
          <w:szCs w:val="20"/>
        </w:rPr>
        <w:t>5</w:t>
      </w:r>
      <w:r w:rsidRPr="00B51A1A">
        <w:rPr>
          <w:rFonts w:ascii="Verdana" w:hAnsi="Verdana" w:cs="Arial"/>
          <w:b/>
          <w:bCs/>
          <w:i/>
          <w:iCs/>
          <w:sz w:val="20"/>
          <w:szCs w:val="20"/>
        </w:rPr>
        <w:t xml:space="preserve"> Kč</w:t>
      </w:r>
      <w:r w:rsidRPr="00854593">
        <w:rPr>
          <w:rFonts w:ascii="Verdana" w:hAnsi="Verdana" w:cs="Arial"/>
          <w:i/>
          <w:iCs/>
          <w:sz w:val="20"/>
          <w:szCs w:val="20"/>
        </w:rPr>
        <w:t xml:space="preserve"> za každý započatý den pobytu, s výjimkou dne jeho počátku.</w:t>
      </w:r>
    </w:p>
    <w:p w14:paraId="14FE2B28" w14:textId="77777777" w:rsidR="00B84CC7" w:rsidRDefault="00B84CC7" w:rsidP="00B84CC7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</w:p>
    <w:p w14:paraId="2F10FA9E" w14:textId="6F7274F7" w:rsidR="00803D74" w:rsidRPr="005F00A2" w:rsidRDefault="00803D74" w:rsidP="00B84CC7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 xml:space="preserve">Čl. 6 </w:t>
      </w:r>
    </w:p>
    <w:p w14:paraId="396B4023" w14:textId="77777777" w:rsidR="00803D74" w:rsidRPr="00854593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 xml:space="preserve">Splatnost poplatku </w:t>
      </w:r>
    </w:p>
    <w:p w14:paraId="628861A8" w14:textId="52531CE3" w:rsidR="00803D74" w:rsidRPr="00854593" w:rsidRDefault="00803D74" w:rsidP="00B84CC7">
      <w:pPr>
        <w:spacing w:after="0" w:line="288" w:lineRule="auto"/>
        <w:ind w:left="567"/>
        <w:jc w:val="both"/>
        <w:rPr>
          <w:rFonts w:ascii="Verdana" w:hAnsi="Verdana" w:cs="Arial"/>
          <w:i/>
          <w:iCs/>
          <w:sz w:val="20"/>
          <w:szCs w:val="20"/>
        </w:rPr>
      </w:pPr>
      <w:r w:rsidRPr="00854593">
        <w:rPr>
          <w:rFonts w:ascii="Verdana" w:hAnsi="Verdana" w:cs="Arial"/>
          <w:i/>
          <w:iCs/>
          <w:sz w:val="20"/>
          <w:szCs w:val="20"/>
        </w:rPr>
        <w:t xml:space="preserve">Plátce odvede vybraný poplatek správci poplatku nejpozději do </w:t>
      </w:r>
      <w:r w:rsidR="00172D21" w:rsidRPr="00854593">
        <w:rPr>
          <w:rFonts w:ascii="Verdana" w:hAnsi="Verdana" w:cs="Arial"/>
          <w:i/>
          <w:iCs/>
          <w:sz w:val="20"/>
          <w:szCs w:val="20"/>
        </w:rPr>
        <w:t>31.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172D21" w:rsidRPr="00854593">
        <w:rPr>
          <w:rFonts w:ascii="Verdana" w:hAnsi="Verdana" w:cs="Arial"/>
          <w:i/>
          <w:iCs/>
          <w:sz w:val="20"/>
          <w:szCs w:val="20"/>
        </w:rPr>
        <w:t>5. a 30.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172D21" w:rsidRPr="00854593">
        <w:rPr>
          <w:rFonts w:ascii="Verdana" w:hAnsi="Verdana" w:cs="Arial"/>
          <w:i/>
          <w:iCs/>
          <w:sz w:val="20"/>
          <w:szCs w:val="20"/>
        </w:rPr>
        <w:t>11</w:t>
      </w:r>
      <w:r w:rsidR="00252951">
        <w:rPr>
          <w:rFonts w:ascii="Verdana" w:hAnsi="Verdana" w:cs="Arial"/>
          <w:i/>
          <w:iCs/>
          <w:sz w:val="20"/>
          <w:szCs w:val="20"/>
        </w:rPr>
        <w:t>.</w:t>
      </w:r>
      <w:r w:rsidRPr="00854593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172D21" w:rsidRPr="00854593">
        <w:rPr>
          <w:rFonts w:ascii="Verdana" w:hAnsi="Verdana" w:cs="Arial"/>
          <w:i/>
          <w:iCs/>
          <w:sz w:val="20"/>
          <w:szCs w:val="20"/>
        </w:rPr>
        <w:t>každého kalendářního roku.</w:t>
      </w:r>
    </w:p>
    <w:p w14:paraId="08533986" w14:textId="77777777" w:rsidR="00B84CC7" w:rsidRDefault="00B84CC7" w:rsidP="00B84CC7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</w:p>
    <w:p w14:paraId="25175196" w14:textId="3C1EE565" w:rsidR="00803D74" w:rsidRPr="005F00A2" w:rsidRDefault="00803D74" w:rsidP="00B84CC7">
      <w:pPr>
        <w:pStyle w:val="slalnk"/>
        <w:spacing w:before="0" w:after="0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7</w:t>
      </w:r>
    </w:p>
    <w:p w14:paraId="0AA19C05" w14:textId="77777777" w:rsidR="00803D74" w:rsidRPr="00854593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>Osvobození a úlevy</w:t>
      </w:r>
    </w:p>
    <w:p w14:paraId="74EB2BF4" w14:textId="77777777" w:rsidR="00803D74" w:rsidRPr="00854593" w:rsidRDefault="00803D74" w:rsidP="00B84CC7">
      <w:pPr>
        <w:spacing w:after="0" w:line="288" w:lineRule="auto"/>
        <w:ind w:left="567"/>
        <w:jc w:val="both"/>
        <w:rPr>
          <w:rFonts w:ascii="Verdana" w:hAnsi="Verdana" w:cs="Arial"/>
          <w:i/>
          <w:iCs/>
          <w:sz w:val="20"/>
          <w:szCs w:val="20"/>
        </w:rPr>
      </w:pPr>
      <w:r w:rsidRPr="00854593">
        <w:rPr>
          <w:rFonts w:ascii="Verdana" w:hAnsi="Verdana" w:cs="Arial"/>
          <w:i/>
          <w:iCs/>
          <w:sz w:val="20"/>
          <w:szCs w:val="20"/>
        </w:rPr>
        <w:t>Od poplatku z pobytu jsou osvobozeny osoby vymezené v zákoně o místních poplatcích.</w:t>
      </w:r>
      <w:r w:rsidRPr="00854593">
        <w:rPr>
          <w:rStyle w:val="Znakapoznpodarou"/>
          <w:rFonts w:ascii="Verdana" w:hAnsi="Verdana" w:cs="Arial"/>
          <w:i/>
          <w:iCs/>
          <w:sz w:val="20"/>
          <w:szCs w:val="20"/>
        </w:rPr>
        <w:footnoteReference w:id="8"/>
      </w:r>
    </w:p>
    <w:p w14:paraId="7C24D6DE" w14:textId="77777777" w:rsidR="00803D74" w:rsidRDefault="00803D74" w:rsidP="00B84CC7">
      <w:pPr>
        <w:spacing w:after="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2C53FF55" w14:textId="77777777" w:rsidR="00803D74" w:rsidRPr="005F00A2" w:rsidRDefault="00803D74" w:rsidP="00B84CC7">
      <w:pPr>
        <w:pStyle w:val="slalnk"/>
        <w:spacing w:before="0" w:after="0" w:line="312" w:lineRule="auto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Čl. 8</w:t>
      </w:r>
    </w:p>
    <w:p w14:paraId="2D771CF2" w14:textId="77777777" w:rsidR="00803D74" w:rsidRPr="005F00A2" w:rsidRDefault="00803D74" w:rsidP="00803D74">
      <w:pPr>
        <w:pStyle w:val="slalnk"/>
        <w:spacing w:before="0" w:after="0" w:line="312" w:lineRule="auto"/>
        <w:rPr>
          <w:rFonts w:ascii="Verdana" w:hAnsi="Verdana" w:cs="Arial"/>
          <w:i/>
          <w:iCs/>
          <w:sz w:val="20"/>
        </w:rPr>
      </w:pPr>
      <w:r w:rsidRPr="005F00A2">
        <w:rPr>
          <w:rFonts w:ascii="Verdana" w:hAnsi="Verdana" w:cs="Arial"/>
          <w:i/>
          <w:iCs/>
          <w:sz w:val="20"/>
        </w:rPr>
        <w:t>Přechodné a zrušovací ustanovení</w:t>
      </w:r>
    </w:p>
    <w:p w14:paraId="4CB6E054" w14:textId="77777777" w:rsidR="00803D74" w:rsidRPr="005F00A2" w:rsidRDefault="00803D74" w:rsidP="005F00A2">
      <w:pPr>
        <w:pStyle w:val="Odstavecseseznamem"/>
        <w:numPr>
          <w:ilvl w:val="0"/>
          <w:numId w:val="25"/>
        </w:numPr>
        <w:spacing w:before="120" w:after="0" w:line="288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5F00A2">
        <w:rPr>
          <w:rFonts w:ascii="Verdana" w:hAnsi="Verdana" w:cs="Arial"/>
          <w:i/>
          <w:iCs/>
          <w:sz w:val="20"/>
          <w:szCs w:val="20"/>
        </w:rPr>
        <w:t>Poplatkové povinnosti vzniklé před nabytím účinnosti této vyhlášky se posuzují podle dosavadních právních předpisů.</w:t>
      </w:r>
    </w:p>
    <w:p w14:paraId="0CDDAED9" w14:textId="7773CF84" w:rsidR="005F00A2" w:rsidRPr="005F00A2" w:rsidRDefault="00803D74" w:rsidP="00B84CC7">
      <w:pPr>
        <w:pStyle w:val="Odstavecseseznamem"/>
        <w:numPr>
          <w:ilvl w:val="0"/>
          <w:numId w:val="25"/>
        </w:numPr>
        <w:spacing w:after="0" w:line="288" w:lineRule="auto"/>
        <w:jc w:val="both"/>
        <w:rPr>
          <w:rFonts w:ascii="Verdana" w:hAnsi="Verdana" w:cs="Arial"/>
          <w:i/>
          <w:iCs/>
          <w:sz w:val="24"/>
          <w:szCs w:val="20"/>
        </w:rPr>
      </w:pPr>
      <w:r w:rsidRPr="005F00A2">
        <w:rPr>
          <w:rFonts w:ascii="Verdana" w:hAnsi="Verdana" w:cs="Arial"/>
          <w:i/>
          <w:iCs/>
          <w:sz w:val="20"/>
          <w:szCs w:val="20"/>
        </w:rPr>
        <w:t>Zrušuje se obecně závazná vyhláška</w:t>
      </w:r>
      <w:r w:rsidR="005F00A2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5F00A2" w:rsidRPr="005F00A2">
        <w:rPr>
          <w:rFonts w:ascii="Verdana" w:hAnsi="Verdana" w:cs="Arial"/>
          <w:i/>
          <w:iCs/>
          <w:sz w:val="20"/>
          <w:szCs w:val="20"/>
        </w:rPr>
        <w:t>obce Dolní Dvůr</w:t>
      </w:r>
      <w:r w:rsidRPr="005F00A2">
        <w:rPr>
          <w:rFonts w:ascii="Verdana" w:hAnsi="Verdana" w:cs="Arial"/>
          <w:i/>
          <w:iCs/>
          <w:sz w:val="20"/>
          <w:szCs w:val="20"/>
        </w:rPr>
        <w:t xml:space="preserve"> č. </w:t>
      </w:r>
      <w:r w:rsidR="007867D5">
        <w:rPr>
          <w:rFonts w:ascii="Verdana" w:hAnsi="Verdana" w:cs="Arial"/>
          <w:i/>
          <w:iCs/>
          <w:sz w:val="20"/>
          <w:szCs w:val="20"/>
        </w:rPr>
        <w:t>2</w:t>
      </w:r>
      <w:r w:rsidR="00A50BE1" w:rsidRPr="005F00A2">
        <w:rPr>
          <w:rFonts w:ascii="Verdana" w:hAnsi="Verdana" w:cs="Arial"/>
          <w:i/>
          <w:iCs/>
          <w:sz w:val="20"/>
          <w:szCs w:val="20"/>
        </w:rPr>
        <w:t>/202</w:t>
      </w:r>
      <w:r w:rsidR="007867D5">
        <w:rPr>
          <w:rFonts w:ascii="Verdana" w:hAnsi="Verdana" w:cs="Arial"/>
          <w:i/>
          <w:iCs/>
          <w:sz w:val="20"/>
          <w:szCs w:val="20"/>
        </w:rPr>
        <w:t>3</w:t>
      </w:r>
      <w:r w:rsidRPr="005F00A2">
        <w:rPr>
          <w:rFonts w:ascii="Verdana" w:hAnsi="Verdana" w:cs="Arial"/>
          <w:i/>
          <w:iCs/>
          <w:sz w:val="20"/>
          <w:szCs w:val="20"/>
        </w:rPr>
        <w:t xml:space="preserve">, 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o místním poplatku z pobytu, </w:t>
      </w:r>
      <w:r w:rsidRPr="005F00A2">
        <w:rPr>
          <w:rFonts w:ascii="Verdana" w:hAnsi="Verdana" w:cs="Arial"/>
          <w:i/>
          <w:iCs/>
          <w:sz w:val="20"/>
          <w:szCs w:val="20"/>
        </w:rPr>
        <w:t>ze dne</w:t>
      </w:r>
      <w:r w:rsidR="00A50BE1" w:rsidRPr="005F00A2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7867D5">
        <w:rPr>
          <w:rFonts w:ascii="Verdana" w:hAnsi="Verdana" w:cs="Arial"/>
          <w:i/>
          <w:iCs/>
          <w:sz w:val="20"/>
          <w:szCs w:val="20"/>
        </w:rPr>
        <w:t>6</w:t>
      </w:r>
      <w:r w:rsidR="00A50BE1" w:rsidRPr="005F00A2">
        <w:rPr>
          <w:rFonts w:ascii="Verdana" w:hAnsi="Verdana" w:cs="Arial"/>
          <w:i/>
          <w:iCs/>
          <w:sz w:val="20"/>
          <w:szCs w:val="20"/>
        </w:rPr>
        <w:t>.</w:t>
      </w:r>
      <w:r w:rsidR="007867D5">
        <w:rPr>
          <w:rFonts w:ascii="Verdana" w:hAnsi="Verdana" w:cs="Arial"/>
          <w:i/>
          <w:iCs/>
          <w:sz w:val="20"/>
          <w:szCs w:val="20"/>
        </w:rPr>
        <w:t>11</w:t>
      </w:r>
      <w:r w:rsidR="00A50BE1" w:rsidRPr="005F00A2">
        <w:rPr>
          <w:rFonts w:ascii="Verdana" w:hAnsi="Verdana" w:cs="Arial"/>
          <w:i/>
          <w:iCs/>
          <w:sz w:val="20"/>
          <w:szCs w:val="20"/>
        </w:rPr>
        <w:t>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A50BE1" w:rsidRPr="005F00A2">
        <w:rPr>
          <w:rFonts w:ascii="Verdana" w:hAnsi="Verdana" w:cs="Arial"/>
          <w:i/>
          <w:iCs/>
          <w:sz w:val="20"/>
          <w:szCs w:val="20"/>
        </w:rPr>
        <w:t>202</w:t>
      </w:r>
      <w:r w:rsidR="007867D5">
        <w:rPr>
          <w:rFonts w:ascii="Verdana" w:hAnsi="Verdana" w:cs="Arial"/>
          <w:i/>
          <w:iCs/>
          <w:sz w:val="20"/>
          <w:szCs w:val="20"/>
        </w:rPr>
        <w:t>3</w:t>
      </w:r>
      <w:r w:rsidR="00B25B26">
        <w:rPr>
          <w:rFonts w:ascii="Verdana" w:hAnsi="Verdana" w:cs="Arial"/>
          <w:i/>
          <w:iCs/>
          <w:sz w:val="20"/>
          <w:szCs w:val="20"/>
        </w:rPr>
        <w:t>.</w:t>
      </w:r>
      <w:r w:rsidRPr="005F00A2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293DAD" w:rsidRPr="005F00A2">
        <w:rPr>
          <w:rFonts w:ascii="Verdana" w:hAnsi="Verdana" w:cs="Arial"/>
          <w:i/>
          <w:iCs/>
          <w:sz w:val="20"/>
          <w:szCs w:val="20"/>
        </w:rPr>
        <w:t xml:space="preserve">                                       </w:t>
      </w:r>
    </w:p>
    <w:p w14:paraId="38A9B0D4" w14:textId="77777777" w:rsidR="005F00A2" w:rsidRDefault="005F00A2" w:rsidP="00B84CC7">
      <w:pPr>
        <w:spacing w:after="0" w:line="288" w:lineRule="auto"/>
        <w:jc w:val="both"/>
        <w:rPr>
          <w:rFonts w:ascii="Verdana" w:hAnsi="Verdana" w:cs="Arial"/>
          <w:b/>
          <w:bCs/>
          <w:i/>
          <w:iCs/>
          <w:sz w:val="20"/>
          <w:szCs w:val="20"/>
        </w:rPr>
      </w:pPr>
    </w:p>
    <w:p w14:paraId="78D4EFE6" w14:textId="4FBD9FD6" w:rsidR="00803D74" w:rsidRPr="005F00A2" w:rsidRDefault="00803D74" w:rsidP="00B84CC7">
      <w:pPr>
        <w:spacing w:after="0" w:line="288" w:lineRule="auto"/>
        <w:jc w:val="center"/>
        <w:rPr>
          <w:rFonts w:ascii="Verdana" w:hAnsi="Verdana" w:cs="Arial"/>
          <w:i/>
          <w:iCs/>
          <w:sz w:val="24"/>
          <w:szCs w:val="20"/>
        </w:rPr>
      </w:pPr>
      <w:r w:rsidRPr="005F00A2">
        <w:rPr>
          <w:rFonts w:ascii="Verdana" w:hAnsi="Verdana" w:cs="Arial"/>
          <w:b/>
          <w:bCs/>
          <w:i/>
          <w:iCs/>
          <w:sz w:val="20"/>
          <w:szCs w:val="20"/>
        </w:rPr>
        <w:t>Čl. 9</w:t>
      </w:r>
    </w:p>
    <w:p w14:paraId="1C044F08" w14:textId="77777777" w:rsidR="00803D74" w:rsidRPr="00854593" w:rsidRDefault="00803D74" w:rsidP="00803D74">
      <w:pPr>
        <w:pStyle w:val="Nzvylnk"/>
        <w:rPr>
          <w:rFonts w:ascii="Verdana" w:hAnsi="Verdana" w:cs="Arial"/>
          <w:i/>
          <w:iCs/>
          <w:sz w:val="20"/>
        </w:rPr>
      </w:pPr>
      <w:r w:rsidRPr="00854593">
        <w:rPr>
          <w:rFonts w:ascii="Verdana" w:hAnsi="Verdana" w:cs="Arial"/>
          <w:i/>
          <w:iCs/>
          <w:sz w:val="20"/>
        </w:rPr>
        <w:t>Účinnost</w:t>
      </w:r>
    </w:p>
    <w:p w14:paraId="1ED00CF7" w14:textId="0BC87D99" w:rsidR="00803D74" w:rsidRPr="00854593" w:rsidRDefault="00803D74" w:rsidP="00803D74">
      <w:pPr>
        <w:spacing w:before="120" w:line="288" w:lineRule="auto"/>
        <w:ind w:firstLine="709"/>
        <w:jc w:val="both"/>
        <w:rPr>
          <w:rFonts w:ascii="Verdana" w:hAnsi="Verdana" w:cs="Arial"/>
          <w:i/>
          <w:iCs/>
          <w:sz w:val="20"/>
          <w:szCs w:val="20"/>
        </w:rPr>
      </w:pPr>
      <w:r w:rsidRPr="00854593">
        <w:rPr>
          <w:rFonts w:ascii="Verdana" w:hAnsi="Verdana" w:cs="Arial"/>
          <w:i/>
          <w:iCs/>
          <w:sz w:val="20"/>
          <w:szCs w:val="20"/>
        </w:rPr>
        <w:t>Tato vyhláška nabývá účinnosti dnem</w:t>
      </w:r>
      <w:r w:rsidR="005F00A2">
        <w:rPr>
          <w:rFonts w:ascii="Verdana" w:hAnsi="Verdana" w:cs="Arial"/>
          <w:i/>
          <w:iCs/>
          <w:sz w:val="20"/>
          <w:szCs w:val="20"/>
        </w:rPr>
        <w:t xml:space="preserve"> 1.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5F00A2">
        <w:rPr>
          <w:rFonts w:ascii="Verdana" w:hAnsi="Verdana" w:cs="Arial"/>
          <w:i/>
          <w:iCs/>
          <w:sz w:val="20"/>
          <w:szCs w:val="20"/>
        </w:rPr>
        <w:t>1.</w:t>
      </w:r>
      <w:r w:rsidR="00B25B26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5F00A2">
        <w:rPr>
          <w:rFonts w:ascii="Verdana" w:hAnsi="Verdana" w:cs="Arial"/>
          <w:i/>
          <w:iCs/>
          <w:sz w:val="20"/>
          <w:szCs w:val="20"/>
        </w:rPr>
        <w:t>202</w:t>
      </w:r>
      <w:r w:rsidR="007867D5">
        <w:rPr>
          <w:rFonts w:ascii="Verdana" w:hAnsi="Verdana" w:cs="Arial"/>
          <w:i/>
          <w:iCs/>
          <w:sz w:val="20"/>
          <w:szCs w:val="20"/>
        </w:rPr>
        <w:t>5</w:t>
      </w:r>
      <w:r w:rsidR="00B25B26">
        <w:rPr>
          <w:rFonts w:ascii="Verdana" w:hAnsi="Verdana" w:cs="Arial"/>
          <w:i/>
          <w:iCs/>
          <w:sz w:val="20"/>
          <w:szCs w:val="20"/>
        </w:rPr>
        <w:t>.</w:t>
      </w:r>
    </w:p>
    <w:p w14:paraId="2E8E1D19" w14:textId="77777777" w:rsidR="00803D74" w:rsidRDefault="00803D74" w:rsidP="00803D74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1695C0F" w14:textId="56CAC726" w:rsidR="00803D74" w:rsidRPr="00854593" w:rsidRDefault="00803D74" w:rsidP="00803D74">
      <w:pPr>
        <w:spacing w:before="120" w:line="288" w:lineRule="auto"/>
        <w:ind w:left="708" w:firstLine="1"/>
        <w:jc w:val="both"/>
        <w:rPr>
          <w:rFonts w:ascii="Verdana" w:hAnsi="Verdana" w:cs="Arial"/>
          <w:i/>
          <w:iCs/>
          <w:sz w:val="20"/>
          <w:szCs w:val="20"/>
        </w:rPr>
      </w:pPr>
      <w:r w:rsidRPr="00854593">
        <w:rPr>
          <w:rFonts w:ascii="Verdana" w:hAnsi="Verdana" w:cs="Arial"/>
          <w:i/>
          <w:iCs/>
          <w:sz w:val="20"/>
          <w:szCs w:val="20"/>
        </w:rPr>
        <w:t>.</w:t>
      </w:r>
    </w:p>
    <w:p w14:paraId="41FD5E67" w14:textId="77777777" w:rsidR="00803D74" w:rsidRDefault="00803D74" w:rsidP="00803D74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72F8EE0" w14:textId="3ECCBE9A" w:rsidR="00803D74" w:rsidRPr="00854593" w:rsidRDefault="00803D74" w:rsidP="00803D7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Verdana" w:hAnsi="Verdana" w:cs="Arial"/>
          <w:i/>
          <w:sz w:val="20"/>
        </w:rPr>
      </w:pPr>
      <w:r w:rsidRPr="00854593">
        <w:rPr>
          <w:rFonts w:ascii="Verdana" w:hAnsi="Verdana" w:cs="Arial"/>
          <w:i/>
          <w:sz w:val="20"/>
        </w:rPr>
        <w:tab/>
      </w:r>
      <w:r w:rsidR="005F00A2">
        <w:rPr>
          <w:rFonts w:ascii="Verdana" w:hAnsi="Verdana" w:cs="Arial"/>
          <w:i/>
          <w:sz w:val="20"/>
        </w:rPr>
        <w:t>Martin Bělovský</w:t>
      </w:r>
      <w:r w:rsidRPr="00854593">
        <w:rPr>
          <w:rFonts w:ascii="Verdana" w:hAnsi="Verdana" w:cs="Arial"/>
          <w:i/>
          <w:sz w:val="20"/>
        </w:rPr>
        <w:t xml:space="preserve"> </w:t>
      </w:r>
      <w:r w:rsidR="00B25B26">
        <w:rPr>
          <w:rFonts w:ascii="Verdana" w:hAnsi="Verdana" w:cs="Arial"/>
          <w:i/>
          <w:sz w:val="20"/>
        </w:rPr>
        <w:t>v. r.</w:t>
      </w:r>
      <w:r w:rsidRPr="00854593">
        <w:rPr>
          <w:rFonts w:ascii="Verdana" w:hAnsi="Verdana" w:cs="Arial"/>
          <w:i/>
          <w:sz w:val="20"/>
        </w:rPr>
        <w:tab/>
        <w:t xml:space="preserve">    </w:t>
      </w:r>
      <w:r w:rsidR="005F00A2">
        <w:rPr>
          <w:rFonts w:ascii="Verdana" w:hAnsi="Verdana" w:cs="Arial"/>
          <w:i/>
          <w:sz w:val="20"/>
        </w:rPr>
        <w:t>David Neumann</w:t>
      </w:r>
      <w:r w:rsidR="00B25B26">
        <w:rPr>
          <w:rFonts w:ascii="Verdana" w:hAnsi="Verdana" w:cs="Arial"/>
          <w:i/>
          <w:sz w:val="20"/>
        </w:rPr>
        <w:t xml:space="preserve"> v. r.</w:t>
      </w:r>
    </w:p>
    <w:p w14:paraId="3688FD18" w14:textId="77777777" w:rsidR="00803D74" w:rsidRPr="00854593" w:rsidRDefault="00803D74" w:rsidP="00803D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Verdana" w:hAnsi="Verdana" w:cs="Arial"/>
          <w:i/>
          <w:sz w:val="20"/>
        </w:rPr>
      </w:pPr>
      <w:r w:rsidRPr="00854593">
        <w:rPr>
          <w:rFonts w:ascii="Verdana" w:hAnsi="Verdana" w:cs="Arial"/>
          <w:i/>
          <w:sz w:val="20"/>
        </w:rPr>
        <w:tab/>
        <w:t xml:space="preserve">     starosta  </w:t>
      </w:r>
      <w:r w:rsidRPr="00854593">
        <w:rPr>
          <w:rFonts w:ascii="Verdana" w:hAnsi="Verdana" w:cs="Arial"/>
          <w:i/>
          <w:sz w:val="20"/>
        </w:rPr>
        <w:tab/>
        <w:t>místostarosta</w:t>
      </w:r>
    </w:p>
    <w:p w14:paraId="406253C4" w14:textId="77777777" w:rsidR="00803D74" w:rsidRPr="00854593" w:rsidRDefault="00803D74" w:rsidP="00803D7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Verdana" w:hAnsi="Verdana" w:cs="Arial"/>
          <w:i/>
          <w:sz w:val="20"/>
        </w:rPr>
      </w:pPr>
    </w:p>
    <w:p w14:paraId="454511E9" w14:textId="77777777" w:rsidR="00803D74" w:rsidRDefault="00803D74" w:rsidP="00B84CC7">
      <w:pPr>
        <w:rPr>
          <w:rFonts w:ascii="Arial" w:hAnsi="Arial" w:cs="Arial"/>
          <w:b/>
          <w:i/>
          <w:iCs/>
        </w:rPr>
      </w:pPr>
    </w:p>
    <w:sectPr w:rsidR="00803D74" w:rsidSect="00AF0E0B">
      <w:headerReference w:type="first" r:id="rId8"/>
      <w:footerReference w:type="first" r:id="rId9"/>
      <w:pgSz w:w="11906" w:h="16838"/>
      <w:pgMar w:top="1418" w:right="1418" w:bottom="1418" w:left="1418" w:header="708" w:footer="708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94D4C" w14:textId="77777777" w:rsidR="00337DF4" w:rsidRDefault="00337DF4" w:rsidP="00AF0E0B">
      <w:r>
        <w:separator/>
      </w:r>
    </w:p>
  </w:endnote>
  <w:endnote w:type="continuationSeparator" w:id="0">
    <w:p w14:paraId="2D735B8F" w14:textId="77777777" w:rsidR="00337DF4" w:rsidRDefault="00337DF4" w:rsidP="00AF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7FA9" w14:textId="3F7CD3AC" w:rsidR="00AF0E0B" w:rsidRPr="00FD729C" w:rsidRDefault="00FD729C" w:rsidP="00FD729C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F6E21" w14:textId="77777777" w:rsidR="00337DF4" w:rsidRDefault="00337DF4" w:rsidP="00AF0E0B">
      <w:r>
        <w:separator/>
      </w:r>
    </w:p>
  </w:footnote>
  <w:footnote w:type="continuationSeparator" w:id="0">
    <w:p w14:paraId="3C6799D3" w14:textId="77777777" w:rsidR="00337DF4" w:rsidRDefault="00337DF4" w:rsidP="00AF0E0B">
      <w:r>
        <w:continuationSeparator/>
      </w:r>
    </w:p>
  </w:footnote>
  <w:footnote w:id="1">
    <w:p w14:paraId="64AF1925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2C649123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2920A663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649BE00E" w14:textId="77777777" w:rsidR="00803D74" w:rsidRDefault="00803D74" w:rsidP="00803D74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4AEF6CDA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5E2FB305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6F3C020" w14:textId="77777777" w:rsidR="00803D74" w:rsidRDefault="00803D74" w:rsidP="00803D7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301E6863" w14:textId="77777777" w:rsidR="00803D74" w:rsidRDefault="00803D74" w:rsidP="00803D74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66069" w14:textId="47509FC2" w:rsidR="00AF0E0B" w:rsidRPr="00616891" w:rsidRDefault="00616891" w:rsidP="00616891">
    <w:pPr>
      <w:rPr>
        <w:b/>
        <w:color w:val="7F7F7F" w:themeColor="text1" w:themeTint="80"/>
        <w:sz w:val="26"/>
        <w:szCs w:val="26"/>
      </w:rPr>
    </w:pP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500EA2" wp14:editId="52B517CF">
              <wp:simplePos x="0" y="0"/>
              <wp:positionH relativeFrom="column">
                <wp:posOffset>1620520</wp:posOffset>
              </wp:positionH>
              <wp:positionV relativeFrom="paragraph">
                <wp:posOffset>450215</wp:posOffset>
              </wp:positionV>
              <wp:extent cx="3263900" cy="12700"/>
              <wp:effectExtent l="0" t="0" r="31750" b="2540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3900" cy="1270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073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7.6pt;margin-top:35.45pt;width:257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" strokecolor="#7f7f7f [1612]" strokeweight="1.25pt"/>
          </w:pict>
        </mc:Fallback>
      </mc:AlternateContent>
    </w:r>
    <w:r>
      <w:rPr>
        <w:rFonts w:ascii="Verdana" w:hAnsi="Verdana"/>
        <w:b/>
        <w:i/>
        <w:iCs/>
        <w:noProof/>
        <w:color w:val="7F7F7F" w:themeColor="text1" w:themeTint="80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E20D0" wp14:editId="59F9C658">
              <wp:simplePos x="0" y="0"/>
              <wp:positionH relativeFrom="column">
                <wp:posOffset>1554480</wp:posOffset>
              </wp:positionH>
              <wp:positionV relativeFrom="paragraph">
                <wp:posOffset>71120</wp:posOffset>
              </wp:positionV>
              <wp:extent cx="3778885" cy="9975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885" cy="997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E11D89" w14:textId="4E36EDFB" w:rsidR="008B3CCA" w:rsidRDefault="002F7290">
                          <w:pPr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</w:pPr>
                          <w:r w:rsidRPr="008B3CCA">
                            <w:rPr>
                              <w:rFonts w:ascii="Verdana" w:hAnsi="Verdana"/>
                              <w:b/>
                              <w:i/>
                              <w:color w:val="808080" w:themeColor="background1" w:themeShade="80"/>
                              <w:sz w:val="36"/>
                              <w:szCs w:val="36"/>
                            </w:rPr>
                            <w:t>Obec Dolní Dvůr</w:t>
                          </w:r>
                        </w:p>
                        <w:p w14:paraId="225A8475" w14:textId="77777777" w:rsidR="007648F9" w:rsidRPr="00705D17" w:rsidRDefault="007648F9">
                          <w:pPr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543 42  Dolní Dvůr 78, IČ</w:t>
                          </w:r>
                          <w:r w:rsid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: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002</w:t>
                          </w:r>
                          <w:r w:rsidR="00156F70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</w:t>
                          </w:r>
                          <w:r w:rsidRPr="00705D17">
                            <w:rPr>
                              <w:rFonts w:ascii="Verdana" w:hAnsi="Verdana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7754, www.dolnidvur.cz</w:t>
                          </w:r>
                        </w:p>
                        <w:p w14:paraId="05984231" w14:textId="77777777" w:rsidR="007648F9" w:rsidRPr="00705D17" w:rsidRDefault="007648F9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  <w:p w14:paraId="3D30026E" w14:textId="77777777" w:rsidR="002F7290" w:rsidRDefault="002F729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E20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.4pt;margin-top:5.6pt;width:297.55pt;height:7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" stroked="f">
              <v:textbox style="mso-fit-shape-to-text:t">
                <w:txbxContent>
                  <w:p w14:paraId="63E11D89" w14:textId="4E36EDFB" w:rsidR="008B3CCA" w:rsidRDefault="002F7290">
                    <w:pPr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</w:pPr>
                    <w:r w:rsidRPr="008B3CCA">
                      <w:rPr>
                        <w:rFonts w:ascii="Verdana" w:hAnsi="Verdana"/>
                        <w:b/>
                        <w:i/>
                        <w:color w:val="808080" w:themeColor="background1" w:themeShade="80"/>
                        <w:sz w:val="36"/>
                        <w:szCs w:val="36"/>
                      </w:rPr>
                      <w:t>Obec Dolní Dvůr</w:t>
                    </w:r>
                  </w:p>
                  <w:p w14:paraId="225A8475" w14:textId="77777777" w:rsidR="007648F9" w:rsidRPr="00705D17" w:rsidRDefault="007648F9">
                    <w:pPr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543 42  Dolní Dvůr 78, IČ</w:t>
                    </w:r>
                    <w:r w:rsid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: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 002</w:t>
                    </w:r>
                    <w:r w:rsidR="00156F70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</w:t>
                    </w:r>
                    <w:r w:rsidRPr="00705D17">
                      <w:rPr>
                        <w:rFonts w:ascii="Verdana" w:hAnsi="Verdana"/>
                        <w:i/>
                        <w:color w:val="808080" w:themeColor="background1" w:themeShade="80"/>
                        <w:sz w:val="18"/>
                        <w:szCs w:val="18"/>
                      </w:rPr>
                      <w:t>7754, www.dolnidvur.cz</w:t>
                    </w:r>
                  </w:p>
                  <w:p w14:paraId="05984231" w14:textId="77777777" w:rsidR="007648F9" w:rsidRPr="00705D17" w:rsidRDefault="007648F9">
                    <w:pPr>
                      <w:rPr>
                        <w:color w:val="808080" w:themeColor="background1" w:themeShade="80"/>
                      </w:rPr>
                    </w:pPr>
                  </w:p>
                  <w:p w14:paraId="3D30026E" w14:textId="77777777" w:rsidR="002F7290" w:rsidRDefault="002F7290"/>
                </w:txbxContent>
              </v:textbox>
            </v:shape>
          </w:pict>
        </mc:Fallback>
      </mc:AlternateContent>
    </w:r>
    <w:r w:rsidR="002F7290">
      <w:object w:dxaOrig="1026" w:dyaOrig="1054" w14:anchorId="074D9BBD">
        <v:shape id="ole_rId1" o:spid="_x0000_i1025" style="width:90.75pt;height:93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85598392" r:id="rId2"/>
      </w:objec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 xml:space="preserve"> </w:t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CF2101">
      <w:rPr>
        <w:rFonts w:ascii="Verdana" w:hAnsi="Verdana"/>
        <w:b/>
        <w:i/>
        <w:iCs/>
        <w:color w:val="7F7F7F" w:themeColor="text1" w:themeTint="80"/>
        <w:sz w:val="33"/>
        <w:szCs w:val="33"/>
      </w:rPr>
      <w:tab/>
    </w:r>
    <w:r w:rsidR="002F7290">
      <w:rPr>
        <w:rFonts w:ascii="Verdana" w:hAnsi="Verdana"/>
        <w:i/>
        <w:iCs/>
        <w:color w:val="7F7F7F" w:themeColor="text1" w:themeTint="8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3" w15:restartNumberingAfterBreak="0">
    <w:nsid w:val="2D3E6C54"/>
    <w:multiLevelType w:val="multilevel"/>
    <w:tmpl w:val="C04823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DB754C1"/>
    <w:multiLevelType w:val="hybridMultilevel"/>
    <w:tmpl w:val="D09A4B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C037FB"/>
    <w:multiLevelType w:val="multilevel"/>
    <w:tmpl w:val="D37CC0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60E5D68"/>
    <w:multiLevelType w:val="multilevel"/>
    <w:tmpl w:val="1F1CF0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55E2030"/>
    <w:multiLevelType w:val="multilevel"/>
    <w:tmpl w:val="10D40E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3462230"/>
    <w:multiLevelType w:val="multilevel"/>
    <w:tmpl w:val="10D40E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/>
        <w:strike w:val="0"/>
        <w:dstrike w:val="0"/>
        <w:shadow w:val="0"/>
        <w:emboss w:val="0"/>
        <w:imprint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9936511">
    <w:abstractNumId w:val="17"/>
  </w:num>
  <w:num w:numId="2" w16cid:durableId="1718889223">
    <w:abstractNumId w:val="6"/>
  </w:num>
  <w:num w:numId="3" w16cid:durableId="1621230753">
    <w:abstractNumId w:val="13"/>
  </w:num>
  <w:num w:numId="4" w16cid:durableId="1636176954">
    <w:abstractNumId w:val="16"/>
  </w:num>
  <w:num w:numId="5" w16cid:durableId="1828204587">
    <w:abstractNumId w:val="1"/>
  </w:num>
  <w:num w:numId="6" w16cid:durableId="280839537">
    <w:abstractNumId w:val="7"/>
  </w:num>
  <w:num w:numId="7" w16cid:durableId="555893333">
    <w:abstractNumId w:val="10"/>
  </w:num>
  <w:num w:numId="8" w16cid:durableId="350956774">
    <w:abstractNumId w:val="0"/>
  </w:num>
  <w:num w:numId="9" w16cid:durableId="295571567">
    <w:abstractNumId w:val="2"/>
  </w:num>
  <w:num w:numId="10" w16cid:durableId="601957653">
    <w:abstractNumId w:val="11"/>
  </w:num>
  <w:num w:numId="11" w16cid:durableId="182212451">
    <w:abstractNumId w:val="12"/>
  </w:num>
  <w:num w:numId="12" w16cid:durableId="591401743">
    <w:abstractNumId w:val="9"/>
  </w:num>
  <w:num w:numId="13" w16cid:durableId="2046638536">
    <w:abstractNumId w:val="4"/>
  </w:num>
  <w:num w:numId="14" w16cid:durableId="1673608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49473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79287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8206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3807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91615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6128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8954538">
    <w:abstractNumId w:val="5"/>
  </w:num>
  <w:num w:numId="22" w16cid:durableId="306204625">
    <w:abstractNumId w:val="8"/>
  </w:num>
  <w:num w:numId="23" w16cid:durableId="810100641">
    <w:abstractNumId w:val="15"/>
  </w:num>
  <w:num w:numId="24" w16cid:durableId="1421414533">
    <w:abstractNumId w:val="14"/>
  </w:num>
  <w:num w:numId="25" w16cid:durableId="1231422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B"/>
    <w:rsid w:val="00047542"/>
    <w:rsid w:val="000661B7"/>
    <w:rsid w:val="00070304"/>
    <w:rsid w:val="000803AA"/>
    <w:rsid w:val="00083850"/>
    <w:rsid w:val="00094EF7"/>
    <w:rsid w:val="000973BF"/>
    <w:rsid w:val="000A5411"/>
    <w:rsid w:val="000A690B"/>
    <w:rsid w:val="00150356"/>
    <w:rsid w:val="00156F70"/>
    <w:rsid w:val="001601E8"/>
    <w:rsid w:val="00172D21"/>
    <w:rsid w:val="002039A2"/>
    <w:rsid w:val="00252951"/>
    <w:rsid w:val="00293DAD"/>
    <w:rsid w:val="002D2D57"/>
    <w:rsid w:val="002F7290"/>
    <w:rsid w:val="003143CE"/>
    <w:rsid w:val="00337DF4"/>
    <w:rsid w:val="00360C55"/>
    <w:rsid w:val="00363185"/>
    <w:rsid w:val="003C0668"/>
    <w:rsid w:val="0040227D"/>
    <w:rsid w:val="004508D3"/>
    <w:rsid w:val="004B6C1E"/>
    <w:rsid w:val="004F16DA"/>
    <w:rsid w:val="00516F4F"/>
    <w:rsid w:val="005434C5"/>
    <w:rsid w:val="005F00A2"/>
    <w:rsid w:val="005F2658"/>
    <w:rsid w:val="00610C0B"/>
    <w:rsid w:val="00615313"/>
    <w:rsid w:val="00616891"/>
    <w:rsid w:val="006A4C18"/>
    <w:rsid w:val="006C0677"/>
    <w:rsid w:val="006F455A"/>
    <w:rsid w:val="006F5ACA"/>
    <w:rsid w:val="00705D17"/>
    <w:rsid w:val="007473EC"/>
    <w:rsid w:val="007648F9"/>
    <w:rsid w:val="00775FFB"/>
    <w:rsid w:val="007766ED"/>
    <w:rsid w:val="007867D5"/>
    <w:rsid w:val="007E4609"/>
    <w:rsid w:val="00803D74"/>
    <w:rsid w:val="00854593"/>
    <w:rsid w:val="008620EB"/>
    <w:rsid w:val="008A0383"/>
    <w:rsid w:val="008B3CCA"/>
    <w:rsid w:val="008F6BB3"/>
    <w:rsid w:val="00926897"/>
    <w:rsid w:val="00953FBE"/>
    <w:rsid w:val="009E5E0E"/>
    <w:rsid w:val="00A20094"/>
    <w:rsid w:val="00A50BE1"/>
    <w:rsid w:val="00A66576"/>
    <w:rsid w:val="00AA7549"/>
    <w:rsid w:val="00AD5032"/>
    <w:rsid w:val="00AF0E0B"/>
    <w:rsid w:val="00AF4EB8"/>
    <w:rsid w:val="00AF5746"/>
    <w:rsid w:val="00B25B26"/>
    <w:rsid w:val="00B32860"/>
    <w:rsid w:val="00B3686D"/>
    <w:rsid w:val="00B51A1A"/>
    <w:rsid w:val="00B74A59"/>
    <w:rsid w:val="00B771CB"/>
    <w:rsid w:val="00B84CC7"/>
    <w:rsid w:val="00BD5CD7"/>
    <w:rsid w:val="00C50C6E"/>
    <w:rsid w:val="00C80E60"/>
    <w:rsid w:val="00CD27DF"/>
    <w:rsid w:val="00CE52ED"/>
    <w:rsid w:val="00CF2101"/>
    <w:rsid w:val="00D73D14"/>
    <w:rsid w:val="00DD5373"/>
    <w:rsid w:val="00E05A15"/>
    <w:rsid w:val="00E231FE"/>
    <w:rsid w:val="00EA2826"/>
    <w:rsid w:val="00EB365A"/>
    <w:rsid w:val="00EB5DFD"/>
    <w:rsid w:val="00F14084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B1683"/>
  <w15:docId w15:val="{1286EC10-FD97-4464-A917-7C2EED1C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D14"/>
  </w:style>
  <w:style w:type="paragraph" w:styleId="Nadpis1">
    <w:name w:val="heading 1"/>
    <w:basedOn w:val="Normln"/>
    <w:next w:val="Normln"/>
    <w:link w:val="Nadpis1Char"/>
    <w:uiPriority w:val="9"/>
    <w:qFormat/>
    <w:rsid w:val="00D73D1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D1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3D1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rsid w:val="00E57934"/>
    <w:pPr>
      <w:keepNext/>
      <w:outlineLvl w:val="0"/>
    </w:pPr>
    <w:rPr>
      <w:b/>
      <w:sz w:val="32"/>
    </w:rPr>
  </w:style>
  <w:style w:type="character" w:styleId="slostrnky">
    <w:name w:val="page number"/>
    <w:basedOn w:val="Standardnpsmoodstavce"/>
    <w:rsid w:val="00E57934"/>
  </w:style>
  <w:style w:type="character" w:styleId="Siln">
    <w:name w:val="Strong"/>
    <w:basedOn w:val="Standardnpsmoodstavce"/>
    <w:uiPriority w:val="22"/>
    <w:qFormat/>
    <w:rsid w:val="00D73D14"/>
    <w:rPr>
      <w:b/>
      <w:bCs/>
    </w:rPr>
  </w:style>
  <w:style w:type="character" w:customStyle="1" w:styleId="ZkladntextChar">
    <w:name w:val="Základní text Char"/>
    <w:basedOn w:val="Standardnpsmoodstavce"/>
    <w:link w:val="Zkladntext"/>
    <w:qFormat/>
    <w:rsid w:val="00F96DF7"/>
    <w:rPr>
      <w:rFonts w:eastAsia="Times New Roman"/>
      <w:sz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790BEE"/>
    <w:rPr>
      <w:color w:val="auto"/>
      <w:u w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65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F77FF"/>
    <w:rPr>
      <w:rFonts w:cs="Times New Roman"/>
      <w:sz w:val="24"/>
      <w:szCs w:val="24"/>
    </w:rPr>
  </w:style>
  <w:style w:type="character" w:customStyle="1" w:styleId="ListLabel2">
    <w:name w:val="ListLabel 2"/>
    <w:rsid w:val="00FF77FF"/>
    <w:rPr>
      <w:rFonts w:eastAsia="Calibri" w:cs="Times New Roman"/>
    </w:rPr>
  </w:style>
  <w:style w:type="character" w:customStyle="1" w:styleId="ListLabel3">
    <w:name w:val="ListLabel 3"/>
    <w:rsid w:val="00FF77FF"/>
    <w:rPr>
      <w:rFonts w:cs="Courier New"/>
    </w:rPr>
  </w:style>
  <w:style w:type="character" w:customStyle="1" w:styleId="ListLabel4">
    <w:name w:val="ListLabel 4"/>
    <w:rsid w:val="00FF77FF"/>
    <w:rPr>
      <w:rFonts w:cs="Courier New"/>
    </w:rPr>
  </w:style>
  <w:style w:type="character" w:customStyle="1" w:styleId="ListLabel5">
    <w:name w:val="ListLabel 5"/>
    <w:rsid w:val="00FF77FF"/>
    <w:rPr>
      <w:rFonts w:cs="Courier New"/>
    </w:rPr>
  </w:style>
  <w:style w:type="character" w:customStyle="1" w:styleId="ZhlavChar">
    <w:name w:val="Záhlaví Char"/>
    <w:basedOn w:val="Standardnpsmoodstavce"/>
    <w:semiHidden/>
    <w:rsid w:val="008A785C"/>
    <w:rPr>
      <w:sz w:val="24"/>
      <w:szCs w:val="24"/>
    </w:rPr>
  </w:style>
  <w:style w:type="character" w:customStyle="1" w:styleId="ZpatChar">
    <w:name w:val="Zápatí Char"/>
    <w:basedOn w:val="Standardnpsmoodstavce"/>
    <w:uiPriority w:val="99"/>
    <w:semiHidden/>
    <w:rsid w:val="008A785C"/>
    <w:rPr>
      <w:sz w:val="24"/>
      <w:szCs w:val="24"/>
    </w:rPr>
  </w:style>
  <w:style w:type="character" w:customStyle="1" w:styleId="ZhlavChar1">
    <w:name w:val="Záhlaví Char1"/>
    <w:basedOn w:val="Standardnpsmoodstavce"/>
    <w:link w:val="Zhlav1"/>
    <w:uiPriority w:val="99"/>
    <w:semiHidden/>
    <w:qFormat/>
    <w:rsid w:val="005C08DF"/>
    <w:rPr>
      <w:sz w:val="24"/>
      <w:szCs w:val="24"/>
    </w:rPr>
  </w:style>
  <w:style w:type="character" w:customStyle="1" w:styleId="ZpatChar1">
    <w:name w:val="Zápatí Char1"/>
    <w:basedOn w:val="Standardnpsmoodstavce"/>
    <w:link w:val="Zpat1"/>
    <w:uiPriority w:val="99"/>
    <w:semiHidden/>
    <w:qFormat/>
    <w:rsid w:val="005C08DF"/>
    <w:rPr>
      <w:sz w:val="24"/>
      <w:szCs w:val="24"/>
    </w:rPr>
  </w:style>
  <w:style w:type="paragraph" w:customStyle="1" w:styleId="Nadpis">
    <w:name w:val="Nadpis"/>
    <w:basedOn w:val="Normln"/>
    <w:next w:val="Zkladntext"/>
    <w:rsid w:val="00FF77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F96DF7"/>
    <w:pPr>
      <w:jc w:val="both"/>
    </w:pPr>
    <w:rPr>
      <w:rFonts w:eastAsia="Times New Roman"/>
      <w:szCs w:val="20"/>
    </w:rPr>
  </w:style>
  <w:style w:type="paragraph" w:styleId="Seznam">
    <w:name w:val="List"/>
    <w:basedOn w:val="Zkladntext"/>
    <w:rsid w:val="00FF77FF"/>
    <w:rPr>
      <w:rFonts w:cs="Lucida Sans"/>
    </w:rPr>
  </w:style>
  <w:style w:type="paragraph" w:customStyle="1" w:styleId="Titulek1">
    <w:name w:val="Titulek1"/>
    <w:basedOn w:val="Normln"/>
    <w:rsid w:val="00FF77F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FF77FF"/>
    <w:pPr>
      <w:suppressLineNumbers/>
    </w:pPr>
    <w:rPr>
      <w:rFonts w:cs="Lucida Sans"/>
    </w:rPr>
  </w:style>
  <w:style w:type="paragraph" w:customStyle="1" w:styleId="Zhlav1">
    <w:name w:val="Záhlaví1"/>
    <w:basedOn w:val="Normln"/>
    <w:link w:val="Zhlav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1"/>
    <w:uiPriority w:val="99"/>
    <w:semiHidden/>
    <w:unhideWhenUsed/>
    <w:rsid w:val="005C08D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4C4F3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55AF4"/>
    <w:pPr>
      <w:ind w:left="720"/>
      <w:contextualSpacing/>
    </w:pPr>
  </w:style>
  <w:style w:type="paragraph" w:styleId="Bezmezer">
    <w:name w:val="No Spacing"/>
    <w:uiPriority w:val="1"/>
    <w:qFormat/>
    <w:rsid w:val="00D73D1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56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2"/>
    <w:unhideWhenUsed/>
    <w:rsid w:val="002F7290"/>
    <w:pPr>
      <w:tabs>
        <w:tab w:val="center" w:pos="4536"/>
        <w:tab w:val="right" w:pos="9072"/>
      </w:tabs>
    </w:pPr>
  </w:style>
  <w:style w:type="character" w:customStyle="1" w:styleId="ZhlavChar2">
    <w:name w:val="Záhlaví Char2"/>
    <w:basedOn w:val="Standardnpsmoodstavce"/>
    <w:link w:val="Zhlav"/>
    <w:uiPriority w:val="99"/>
    <w:rsid w:val="002F7290"/>
    <w:rPr>
      <w:sz w:val="24"/>
      <w:szCs w:val="24"/>
    </w:rPr>
  </w:style>
  <w:style w:type="paragraph" w:styleId="Zpat">
    <w:name w:val="footer"/>
    <w:basedOn w:val="Normln"/>
    <w:link w:val="ZpatChar2"/>
    <w:uiPriority w:val="99"/>
    <w:unhideWhenUsed/>
    <w:rsid w:val="002F7290"/>
    <w:pPr>
      <w:tabs>
        <w:tab w:val="center" w:pos="4536"/>
        <w:tab w:val="right" w:pos="9072"/>
      </w:tabs>
    </w:pPr>
  </w:style>
  <w:style w:type="character" w:customStyle="1" w:styleId="ZpatChar2">
    <w:name w:val="Zápatí Char2"/>
    <w:basedOn w:val="Standardnpsmoodstavce"/>
    <w:link w:val="Zpat"/>
    <w:uiPriority w:val="99"/>
    <w:rsid w:val="002F729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73D1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3D1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3D1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3D1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3D1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3D1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3D1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73D1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73D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D73D1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3D1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3D14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D73D14"/>
    <w:rPr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qFormat/>
    <w:rsid w:val="00D73D1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3D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3D1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3D14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D73D1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73D1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D73D1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73D14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D73D14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3D14"/>
    <w:pPr>
      <w:outlineLvl w:val="9"/>
    </w:pPr>
  </w:style>
  <w:style w:type="paragraph" w:styleId="Textpoznpodarou">
    <w:name w:val="footnote text"/>
    <w:basedOn w:val="Normln"/>
    <w:link w:val="TextpoznpodarouChar"/>
    <w:rsid w:val="008B3CC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B3CCA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rsid w:val="008B3CCA"/>
    <w:rPr>
      <w:vertAlign w:val="superscript"/>
    </w:rPr>
  </w:style>
  <w:style w:type="paragraph" w:customStyle="1" w:styleId="slalnk">
    <w:name w:val="Čísla článků"/>
    <w:basedOn w:val="Normln"/>
    <w:rsid w:val="008B3CC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8B3CCA"/>
    <w:pPr>
      <w:spacing w:before="60" w:after="160"/>
    </w:pPr>
  </w:style>
  <w:style w:type="paragraph" w:customStyle="1" w:styleId="Paragraf">
    <w:name w:val="Paragraf"/>
    <w:basedOn w:val="Normln"/>
    <w:next w:val="Textodstavce"/>
    <w:link w:val="ParagrafChar"/>
    <w:rsid w:val="00FD729C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FD729C"/>
    <w:pPr>
      <w:keepNext/>
      <w:keepLines/>
      <w:spacing w:before="240" w:after="0" w:line="240" w:lineRule="auto"/>
      <w:ind w:left="708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FD729C"/>
    <w:pPr>
      <w:tabs>
        <w:tab w:val="num" w:pos="1559"/>
      </w:tabs>
      <w:spacing w:after="0" w:line="240" w:lineRule="auto"/>
      <w:ind w:left="1559" w:hanging="426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FD729C"/>
    <w:pPr>
      <w:tabs>
        <w:tab w:val="num" w:pos="1133"/>
      </w:tabs>
      <w:spacing w:after="0" w:line="240" w:lineRule="auto"/>
      <w:ind w:left="1133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FD729C"/>
    <w:pPr>
      <w:tabs>
        <w:tab w:val="left" w:pos="851"/>
        <w:tab w:val="num" w:pos="1207"/>
      </w:tabs>
      <w:spacing w:before="120" w:after="120" w:line="240" w:lineRule="auto"/>
      <w:ind w:left="425" w:firstLine="425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fChar">
    <w:name w:val="Paragraf Char"/>
    <w:link w:val="Paragraf"/>
    <w:rsid w:val="00FD729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2DC9-659A-4DC8-B3DB-F64E3DB4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E-Projekt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 Bělovský</dc:creator>
  <cp:lastModifiedBy>Martin Bělovský</cp:lastModifiedBy>
  <cp:revision>2</cp:revision>
  <cp:lastPrinted>2019-01-31T17:13:00Z</cp:lastPrinted>
  <dcterms:created xsi:type="dcterms:W3CDTF">2024-08-19T16:47:00Z</dcterms:created>
  <dcterms:modified xsi:type="dcterms:W3CDTF">2024-08-19T16:47:00Z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E-Projekt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