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8E" w:rsidRDefault="00F32A8E" w:rsidP="00131160">
      <w:pPr>
        <w:jc w:val="center"/>
        <w:rPr>
          <w:b/>
          <w:bCs/>
          <w:sz w:val="26"/>
          <w:szCs w:val="26"/>
        </w:rPr>
      </w:pPr>
    </w:p>
    <w:p w:rsidR="00F32A8E" w:rsidRPr="00F32A8E" w:rsidRDefault="00F06B44" w:rsidP="00F32A8E">
      <w:pPr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Obec Krty</w:t>
      </w:r>
    </w:p>
    <w:p w:rsidR="00F32A8E" w:rsidRDefault="00F32A8E" w:rsidP="00131160">
      <w:pPr>
        <w:jc w:val="center"/>
        <w:rPr>
          <w:b/>
          <w:bCs/>
          <w:sz w:val="26"/>
          <w:szCs w:val="26"/>
        </w:rPr>
      </w:pPr>
    </w:p>
    <w:p w:rsidR="00131160" w:rsidRPr="002E0EAD" w:rsidRDefault="00131160" w:rsidP="00F32A8E">
      <w:pPr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F32A8E" w:rsidRPr="00F32A8E" w:rsidRDefault="008D6906" w:rsidP="008D690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0EAD">
        <w:rPr>
          <w:rFonts w:ascii="Arial" w:hAnsi="Arial" w:cs="Arial"/>
          <w:b/>
        </w:rPr>
        <w:t xml:space="preserve">OBEC </w:t>
      </w:r>
      <w:r w:rsidR="00F06B44">
        <w:rPr>
          <w:rFonts w:ascii="Arial" w:hAnsi="Arial" w:cs="Arial"/>
          <w:b/>
          <w:color w:val="000000" w:themeColor="text1"/>
        </w:rPr>
        <w:t xml:space="preserve">KRTY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6B44">
        <w:rPr>
          <w:rFonts w:ascii="Arial" w:hAnsi="Arial" w:cs="Arial"/>
          <w:b/>
        </w:rPr>
        <w:t>Krty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6B44">
        <w:rPr>
          <w:rFonts w:ascii="Arial" w:hAnsi="Arial" w:cs="Arial"/>
          <w:b/>
        </w:rPr>
        <w:t>Krty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 xml:space="preserve">za </w:t>
      </w:r>
      <w:r w:rsidR="004C6032">
        <w:rPr>
          <w:rFonts w:ascii="Arial" w:hAnsi="Arial" w:cs="Arial"/>
          <w:b/>
        </w:rPr>
        <w:t xml:space="preserve">odkládání komunálního odpadu z nemovité věci 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6B44">
        <w:rPr>
          <w:rFonts w:ascii="Arial" w:hAnsi="Arial" w:cs="Arial"/>
          <w:b w:val="0"/>
          <w:sz w:val="22"/>
          <w:szCs w:val="22"/>
        </w:rPr>
        <w:t>Krty</w:t>
      </w:r>
      <w:r w:rsidR="0006649E">
        <w:rPr>
          <w:rFonts w:ascii="Arial" w:hAnsi="Arial" w:cs="Arial"/>
          <w:b w:val="0"/>
          <w:sz w:val="22"/>
          <w:szCs w:val="22"/>
        </w:rPr>
        <w:t xml:space="preserve"> se na svém zasedání dne 1</w:t>
      </w:r>
      <w:r w:rsidR="003334E1">
        <w:rPr>
          <w:rFonts w:ascii="Arial" w:hAnsi="Arial" w:cs="Arial"/>
          <w:b w:val="0"/>
          <w:sz w:val="22"/>
          <w:szCs w:val="22"/>
        </w:rPr>
        <w:t>1</w:t>
      </w:r>
      <w:r w:rsidR="0006649E">
        <w:rPr>
          <w:rFonts w:ascii="Arial" w:hAnsi="Arial" w:cs="Arial"/>
          <w:b w:val="0"/>
          <w:sz w:val="22"/>
          <w:szCs w:val="22"/>
        </w:rPr>
        <w:t>.</w:t>
      </w:r>
      <w:r w:rsidR="003334E1">
        <w:rPr>
          <w:rFonts w:ascii="Arial" w:hAnsi="Arial" w:cs="Arial"/>
          <w:b w:val="0"/>
          <w:sz w:val="22"/>
          <w:szCs w:val="22"/>
        </w:rPr>
        <w:t>6</w:t>
      </w:r>
      <w:r w:rsidR="0006649E">
        <w:rPr>
          <w:rFonts w:ascii="Arial" w:hAnsi="Arial" w:cs="Arial"/>
          <w:b w:val="0"/>
          <w:sz w:val="22"/>
          <w:szCs w:val="22"/>
        </w:rPr>
        <w:t>.202</w:t>
      </w:r>
      <w:r w:rsidR="003334E1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3334E1">
        <w:rPr>
          <w:rFonts w:ascii="Arial" w:hAnsi="Arial" w:cs="Arial"/>
          <w:b w:val="0"/>
          <w:sz w:val="22"/>
          <w:szCs w:val="22"/>
        </w:rPr>
        <w:t>2</w:t>
      </w:r>
      <w:r w:rsidR="0006649E">
        <w:rPr>
          <w:rFonts w:ascii="Arial" w:hAnsi="Arial" w:cs="Arial"/>
          <w:b w:val="0"/>
          <w:sz w:val="22"/>
          <w:szCs w:val="22"/>
        </w:rPr>
        <w:t>/202</w:t>
      </w:r>
      <w:r w:rsidR="003334E1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6B44">
        <w:rPr>
          <w:rFonts w:ascii="Arial" w:hAnsi="Arial" w:cs="Arial"/>
          <w:sz w:val="22"/>
          <w:szCs w:val="22"/>
        </w:rPr>
        <w:t>Krty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F06B44">
        <w:rPr>
          <w:rFonts w:ascii="Arial" w:hAnsi="Arial" w:cs="Arial"/>
          <w:sz w:val="22"/>
          <w:szCs w:val="22"/>
        </w:rPr>
        <w:t xml:space="preserve">odkládání komunálního odpadu z 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</w:t>
      </w:r>
      <w:r w:rsidR="00D4672B">
        <w:rPr>
          <w:rFonts w:ascii="Arial" w:hAnsi="Arial" w:cs="Arial"/>
          <w:sz w:val="22"/>
          <w:szCs w:val="22"/>
        </w:rPr>
        <w:t xml:space="preserve"> Ú</w:t>
      </w:r>
      <w:r w:rsidRPr="002E0EAD">
        <w:rPr>
          <w:rFonts w:ascii="Arial" w:hAnsi="Arial" w:cs="Arial"/>
          <w:sz w:val="22"/>
          <w:szCs w:val="22"/>
        </w:rPr>
        <w:t>řad</w:t>
      </w:r>
      <w:r w:rsidR="00D4672B">
        <w:rPr>
          <w:rFonts w:ascii="Arial" w:hAnsi="Arial" w:cs="Arial"/>
          <w:sz w:val="22"/>
          <w:szCs w:val="22"/>
        </w:rPr>
        <w:t xml:space="preserve"> obce Krty</w:t>
      </w:r>
      <w:r w:rsidR="00F32A8E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F06B44" w:rsidRPr="00F06B44" w:rsidRDefault="00F06B44" w:rsidP="00F06B4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 </w:t>
      </w:r>
    </w:p>
    <w:p w:rsidR="00D4672B" w:rsidRPr="00D4672B" w:rsidRDefault="00F06B44" w:rsidP="005B17D8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odkládání směsného komunálního odpadu z jednotlivé nemovité věci zahrnující byt, rodinný dům nebo stavbu pro rodinnou rekreaci, která se nachází na území obce.</w:t>
      </w:r>
      <w:r w:rsidRPr="00F06B44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4C0427" w:rsidRPr="002E0EAD" w:rsidRDefault="00DB0904" w:rsidP="005B17D8">
      <w:pPr>
        <w:numPr>
          <w:ilvl w:val="0"/>
          <w:numId w:val="10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5B17D8">
      <w:pPr>
        <w:pStyle w:val="Default"/>
        <w:numPr>
          <w:ilvl w:val="1"/>
          <w:numId w:val="10"/>
        </w:numPr>
        <w:spacing w:after="53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</w:t>
      </w:r>
      <w:r w:rsidR="00D4672B">
        <w:rPr>
          <w:sz w:val="22"/>
          <w:szCs w:val="22"/>
        </w:rPr>
        <w:t xml:space="preserve">, která má v nemovité věci bydliště, nebo </w:t>
      </w:r>
    </w:p>
    <w:p w:rsidR="004173C1" w:rsidRDefault="00650483" w:rsidP="005B17D8">
      <w:pPr>
        <w:pStyle w:val="Default"/>
        <w:numPr>
          <w:ilvl w:val="1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</w:t>
      </w:r>
      <w:r w:rsidR="00D4672B">
        <w:rPr>
          <w:sz w:val="22"/>
          <w:szCs w:val="22"/>
        </w:rPr>
        <w:t xml:space="preserve">, ve které nemá bydliště žádná fyzická osoba. </w:t>
      </w:r>
    </w:p>
    <w:p w:rsidR="004173C1" w:rsidRDefault="004173C1" w:rsidP="005B17D8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</w:t>
      </w:r>
      <w:r w:rsidRPr="004173C1">
        <w:rPr>
          <w:sz w:val="22"/>
          <w:szCs w:val="22"/>
          <w:vertAlign w:val="superscript"/>
        </w:rPr>
        <w:footnoteReference w:id="5"/>
      </w:r>
    </w:p>
    <w:p w:rsidR="004173C1" w:rsidRDefault="004173C1" w:rsidP="005B17D8">
      <w:pPr>
        <w:pStyle w:val="Default"/>
        <w:numPr>
          <w:ilvl w:val="1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společenství vlastníků jednotek, pokud pro dům vzniklo, nebo</w:t>
      </w:r>
    </w:p>
    <w:p w:rsidR="004173C1" w:rsidRDefault="004173C1" w:rsidP="005B17D8">
      <w:pPr>
        <w:pStyle w:val="Default"/>
        <w:numPr>
          <w:ilvl w:val="1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v ostatních případech</w:t>
      </w:r>
      <w:r w:rsidR="009F3A37">
        <w:rPr>
          <w:sz w:val="22"/>
          <w:szCs w:val="22"/>
        </w:rPr>
        <w:t>.</w:t>
      </w:r>
    </w:p>
    <w:p w:rsidR="004173C1" w:rsidRDefault="004173C1" w:rsidP="005B17D8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Plátce poplatku je povinen vybrat poplatek od poplatníka</w:t>
      </w:r>
      <w:r w:rsidRPr="004173C1">
        <w:rPr>
          <w:sz w:val="22"/>
          <w:szCs w:val="22"/>
          <w:vertAlign w:val="superscript"/>
        </w:rPr>
        <w:footnoteReference w:id="6"/>
      </w:r>
      <w:r>
        <w:rPr>
          <w:sz w:val="22"/>
          <w:szCs w:val="22"/>
        </w:rPr>
        <w:t xml:space="preserve">. </w:t>
      </w:r>
    </w:p>
    <w:p w:rsidR="004173C1" w:rsidRDefault="004173C1" w:rsidP="005B17D8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Spoluvlastníci nemovité věci zahrnují byt, rodinný dům nebo stavbu pr</w:t>
      </w:r>
      <w:r w:rsidR="009F3A37">
        <w:rPr>
          <w:sz w:val="22"/>
          <w:szCs w:val="22"/>
        </w:rPr>
        <w:t>o rodinnou rekreaci jsou povinni</w:t>
      </w:r>
      <w:r>
        <w:rPr>
          <w:sz w:val="22"/>
          <w:szCs w:val="22"/>
        </w:rPr>
        <w:t xml:space="preserve"> plnit poplatkovou povinnost společně a nerozdílně</w:t>
      </w:r>
      <w:r w:rsidRPr="004173C1">
        <w:rPr>
          <w:sz w:val="22"/>
          <w:szCs w:val="22"/>
          <w:vertAlign w:val="superscript"/>
        </w:rPr>
        <w:footnoteReference w:id="7"/>
      </w:r>
      <w:r w:rsidRPr="004173C1">
        <w:rPr>
          <w:sz w:val="22"/>
          <w:szCs w:val="22"/>
        </w:rPr>
        <w:t>.</w:t>
      </w:r>
    </w:p>
    <w:p w:rsidR="004173C1" w:rsidRDefault="004173C1" w:rsidP="004173C1">
      <w:pPr>
        <w:pStyle w:val="Default"/>
        <w:ind w:left="567"/>
        <w:jc w:val="both"/>
        <w:rPr>
          <w:sz w:val="22"/>
          <w:szCs w:val="22"/>
        </w:rPr>
      </w:pPr>
    </w:p>
    <w:p w:rsidR="004173C1" w:rsidRDefault="004173C1" w:rsidP="004F2CBE">
      <w:pPr>
        <w:pStyle w:val="Default"/>
        <w:jc w:val="both"/>
        <w:rPr>
          <w:sz w:val="22"/>
          <w:szCs w:val="22"/>
        </w:rPr>
      </w:pPr>
    </w:p>
    <w:p w:rsidR="004173C1" w:rsidRDefault="004173C1" w:rsidP="004173C1">
      <w:pPr>
        <w:pStyle w:val="Default"/>
        <w:ind w:left="2340"/>
        <w:jc w:val="both"/>
        <w:rPr>
          <w:sz w:val="22"/>
          <w:szCs w:val="22"/>
        </w:rPr>
      </w:pPr>
    </w:p>
    <w:p w:rsidR="00D4672B" w:rsidRDefault="00D4672B" w:rsidP="004F2CBE">
      <w:pPr>
        <w:pStyle w:val="Default"/>
        <w:jc w:val="both"/>
        <w:rPr>
          <w:sz w:val="22"/>
          <w:szCs w:val="22"/>
        </w:rPr>
      </w:pPr>
    </w:p>
    <w:p w:rsidR="00D4672B" w:rsidRDefault="00D4672B" w:rsidP="00D4672B">
      <w:pPr>
        <w:pStyle w:val="Default"/>
        <w:ind w:left="567"/>
        <w:jc w:val="both"/>
        <w:rPr>
          <w:sz w:val="22"/>
          <w:szCs w:val="22"/>
        </w:rPr>
      </w:pPr>
    </w:p>
    <w:p w:rsidR="00D4672B" w:rsidRDefault="00D4672B" w:rsidP="002E6DC5">
      <w:pPr>
        <w:pStyle w:val="Default"/>
        <w:jc w:val="both"/>
        <w:rPr>
          <w:sz w:val="22"/>
          <w:szCs w:val="22"/>
        </w:rPr>
      </w:pPr>
    </w:p>
    <w:p w:rsidR="00CD0C08" w:rsidRPr="002E0EAD" w:rsidRDefault="00CD0C08" w:rsidP="004173C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2E6DC5" w:rsidP="005B17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Plátce poplatku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256D7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 kdy nabyl postavení plátce poplatku. Pozbytí postaven</w:t>
      </w:r>
      <w:r w:rsidR="009F3A37">
        <w:rPr>
          <w:rFonts w:ascii="Arial" w:hAnsi="Arial" w:cs="Arial"/>
          <w:sz w:val="22"/>
          <w:szCs w:val="22"/>
        </w:rPr>
        <w:t>í plátce ohlásí plátce poplatku</w:t>
      </w:r>
      <w:r>
        <w:rPr>
          <w:rFonts w:ascii="Arial" w:hAnsi="Arial" w:cs="Arial"/>
          <w:sz w:val="22"/>
          <w:szCs w:val="22"/>
        </w:rPr>
        <w:t xml:space="preserve"> správci poplatku ve lhůtě 15 dnů. </w:t>
      </w:r>
    </w:p>
    <w:p w:rsidR="00087ACD" w:rsidRPr="00087ACD" w:rsidRDefault="00087ACD" w:rsidP="005B17D8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87ACD" w:rsidRPr="00376155" w:rsidRDefault="00087ACD" w:rsidP="005B17D8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5B17D8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2E6DC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5B17D8">
      <w:pPr>
        <w:numPr>
          <w:ilvl w:val="1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</w:t>
      </w:r>
      <w:r w:rsidR="002E6DC5">
        <w:rPr>
          <w:rFonts w:ascii="Arial" w:hAnsi="Arial" w:cs="Arial"/>
          <w:sz w:val="22"/>
          <w:szCs w:val="22"/>
        </w:rPr>
        <w:t xml:space="preserve">ozhodné pro stanovení poplatku, </w:t>
      </w:r>
      <w:r w:rsidRPr="00087ACD">
        <w:rPr>
          <w:rFonts w:ascii="Arial" w:hAnsi="Arial" w:cs="Arial"/>
          <w:sz w:val="22"/>
          <w:szCs w:val="22"/>
        </w:rPr>
        <w:t>zejména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identifikační údaje nemovité věci zahrnující byt, rodinný dům nebo stavbu pro rodinnou rekreaci podle katastru nemovitostí.</w:t>
      </w:r>
    </w:p>
    <w:p w:rsidR="008560D9" w:rsidRPr="002E0EAD" w:rsidRDefault="002E6DC5" w:rsidP="005B17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</w:t>
      </w:r>
      <w:r w:rsidR="008560D9" w:rsidRPr="002E0EAD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="008560D9"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8560D9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5B17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E6DC5">
        <w:rPr>
          <w:rFonts w:ascii="Arial" w:hAnsi="Arial" w:cs="Arial"/>
          <w:sz w:val="22"/>
          <w:szCs w:val="22"/>
        </w:rPr>
        <w:t>plátce</w:t>
      </w:r>
      <w:r w:rsidRPr="002E0EAD">
        <w:rPr>
          <w:rFonts w:ascii="Arial" w:hAnsi="Arial" w:cs="Arial"/>
          <w:sz w:val="22"/>
          <w:szCs w:val="22"/>
        </w:rPr>
        <w:t xml:space="preserve">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D09F5" w:rsidRDefault="00DD09F5" w:rsidP="005B17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2E6DC5" w:rsidRDefault="002E6DC5" w:rsidP="005B17D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plátce, plní ohlašovací povinnost poplatník</w:t>
      </w:r>
      <w:r w:rsidRPr="002E6DC5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4F2CB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Základ</w:t>
      </w:r>
      <w:r w:rsidR="00131160" w:rsidRPr="002E0EAD">
        <w:rPr>
          <w:rFonts w:ascii="Arial" w:hAnsi="Arial" w:cs="Arial"/>
        </w:rPr>
        <w:t xml:space="preserve"> poplatku</w:t>
      </w:r>
      <w:r w:rsidRPr="004F2CBE">
        <w:rPr>
          <w:rFonts w:ascii="Arial" w:hAnsi="Arial" w:cs="Arial"/>
          <w:vertAlign w:val="superscript"/>
        </w:rPr>
        <w:footnoteReference w:id="14"/>
      </w:r>
    </w:p>
    <w:p w:rsidR="004F2CBE" w:rsidRPr="005F5316" w:rsidRDefault="004F2CBE" w:rsidP="005B17D8">
      <w:pPr>
        <w:pStyle w:val="Odstavecseseznamem"/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</w:rPr>
      </w:pPr>
      <w:r w:rsidRPr="005F5316">
        <w:rPr>
          <w:rFonts w:ascii="Arial" w:hAnsi="Arial" w:cs="Arial"/>
        </w:rPr>
        <w:t>Základem dílčího poplatku je kapacita soustřeďovacího prostředků pro nemovitou věc na odpad za kalendářní měsíc v litrech připadající na poplatníka.</w:t>
      </w:r>
    </w:p>
    <w:p w:rsidR="005F5316" w:rsidRPr="005F5316" w:rsidRDefault="005F5316" w:rsidP="005B17D8">
      <w:pPr>
        <w:pStyle w:val="Odstavecseseznamem"/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 w:rsidRPr="005F5316">
        <w:rPr>
          <w:rFonts w:ascii="Arial" w:hAnsi="Arial" w:cs="Arial"/>
        </w:rPr>
        <w:t>Objednanou kapacitu soustřeďovacích prostředků pro nemovitou věc na kalendářní měsíc připadající na poplatníka je</w:t>
      </w:r>
    </w:p>
    <w:p w:rsidR="005F5316" w:rsidRDefault="005F5316" w:rsidP="005B17D8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podíl objednané kapacity soustřeďovacích prostředků pro tuto nemovitou věc na kalendářní měsíc a počtu fyzických osob, které v této nemovité věci mají bydliště na konci kalendářního měsíce, nebo </w:t>
      </w:r>
    </w:p>
    <w:p w:rsidR="005F5316" w:rsidRDefault="005F5316" w:rsidP="005B17D8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kapacita soustřeďovacích prostředků pro tuto nemovitou věc na kalendářní měsíc v případě, že v nemovité věci nemá bydliště žádná fyzická osoba.</w:t>
      </w:r>
    </w:p>
    <w:p w:rsidR="00E44423" w:rsidRPr="008D11AC" w:rsidRDefault="005F5316" w:rsidP="005B17D8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Minimální základ dílčího poplatku činí 60 litrů.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8D11A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</w:t>
      </w:r>
      <w:r w:rsidR="00131160" w:rsidRPr="00D042DD">
        <w:rPr>
          <w:rFonts w:ascii="Arial" w:hAnsi="Arial" w:cs="Arial"/>
        </w:rPr>
        <w:t xml:space="preserve"> poplatku</w:t>
      </w:r>
    </w:p>
    <w:p w:rsidR="008D11AC" w:rsidRPr="008D11AC" w:rsidRDefault="008D11AC" w:rsidP="008D11AC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</w:rPr>
        <w:tab/>
      </w:r>
      <w:r w:rsidR="0006649E">
        <w:rPr>
          <w:rFonts w:ascii="Arial" w:hAnsi="Arial" w:cs="Arial"/>
          <w:b w:val="0"/>
          <w:sz w:val="22"/>
          <w:szCs w:val="22"/>
        </w:rPr>
        <w:t>Sazba poplatku činí 0,8</w:t>
      </w:r>
      <w:r>
        <w:rPr>
          <w:rFonts w:ascii="Arial" w:hAnsi="Arial" w:cs="Arial"/>
          <w:b w:val="0"/>
          <w:sz w:val="22"/>
          <w:szCs w:val="22"/>
        </w:rPr>
        <w:t xml:space="preserve">5 Kč za litr. </w:t>
      </w:r>
    </w:p>
    <w:p w:rsidR="00420943" w:rsidRDefault="00420943" w:rsidP="00C5765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8D11A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poplatku </w:t>
      </w:r>
      <w:r w:rsidRPr="008D11AC">
        <w:rPr>
          <w:rFonts w:ascii="Arial" w:hAnsi="Arial" w:cs="Arial"/>
          <w:vertAlign w:val="superscript"/>
        </w:rPr>
        <w:footnoteReference w:id="15"/>
      </w:r>
    </w:p>
    <w:p w:rsidR="00BF14A9" w:rsidRPr="00BF14A9" w:rsidRDefault="00BF14A9" w:rsidP="00BF14A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F14A9">
        <w:rPr>
          <w:sz w:val="22"/>
          <w:szCs w:val="22"/>
        </w:rPr>
        <w:t>Poplatek se vypočte jako součet dílčích poplatků za jednotlivé kalendářní měsíce, na jejichž konci</w:t>
      </w:r>
    </w:p>
    <w:p w:rsidR="00BF14A9" w:rsidRPr="00BF14A9" w:rsidRDefault="00BF14A9" w:rsidP="00BF14A9">
      <w:pPr>
        <w:pStyle w:val="Default"/>
        <w:ind w:left="567"/>
        <w:rPr>
          <w:sz w:val="22"/>
          <w:szCs w:val="22"/>
        </w:rPr>
      </w:pPr>
      <w:r w:rsidRPr="00BF14A9">
        <w:rPr>
          <w:sz w:val="22"/>
          <w:szCs w:val="22"/>
        </w:rPr>
        <w:t xml:space="preserve">a) měl poplatník v nemovité věci bydliště, nebo </w:t>
      </w:r>
    </w:p>
    <w:p w:rsidR="00BF14A9" w:rsidRPr="00BF14A9" w:rsidRDefault="00BF14A9" w:rsidP="00BF14A9">
      <w:pPr>
        <w:pStyle w:val="Default"/>
        <w:ind w:left="567"/>
        <w:rPr>
          <w:sz w:val="22"/>
          <w:szCs w:val="22"/>
        </w:rPr>
      </w:pPr>
      <w:r w:rsidRPr="00BF14A9">
        <w:rPr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A904E7" w:rsidRDefault="00A904E7" w:rsidP="00BF14A9">
      <w:pPr>
        <w:pStyle w:val="Default"/>
        <w:ind w:left="567"/>
        <w:rPr>
          <w:color w:val="auto"/>
          <w:sz w:val="22"/>
          <w:szCs w:val="22"/>
        </w:rPr>
      </w:pPr>
    </w:p>
    <w:p w:rsidR="00131160" w:rsidRPr="002E0EAD" w:rsidRDefault="00BF14A9" w:rsidP="005B17D8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litry nahoru a sazby pro tento základ</w:t>
      </w:r>
      <w:r w:rsidR="00765EE2"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BF14A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</w:t>
      </w:r>
      <w:r w:rsidR="00131160" w:rsidRPr="002E0EAD">
        <w:rPr>
          <w:rFonts w:ascii="Arial" w:hAnsi="Arial" w:cs="Arial"/>
        </w:rPr>
        <w:t>poplatku</w:t>
      </w:r>
    </w:p>
    <w:p w:rsidR="00131160" w:rsidRDefault="0006649E" w:rsidP="005B17D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vybranýpoplatek</w:t>
      </w:r>
      <w:r w:rsidR="00BF14A9">
        <w:rPr>
          <w:rFonts w:ascii="Arial" w:hAnsi="Arial" w:cs="Arial"/>
          <w:sz w:val="22"/>
          <w:szCs w:val="22"/>
        </w:rPr>
        <w:t xml:space="preserve"> správci poplatku za první pololetí příslušného kalendářního roku nejpozději do 15.3 příslušného kalendářního roku a do 15.1.následujícího kalendářního roku za druhé pololetí příslušného kalendářního roku. </w:t>
      </w:r>
    </w:p>
    <w:p w:rsidR="0006649E" w:rsidRDefault="0006649E" w:rsidP="005B17D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patnáctého dne měsíce, který následuje po měsíci, ve kterém poplatková povinnost vznikla.</w:t>
      </w:r>
    </w:p>
    <w:p w:rsidR="0006649E" w:rsidRDefault="0006649E" w:rsidP="005B17D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nekončí plátci poplatku dříve než lhůta pro podání ohlášení čl.4ods.1 této vyhlášky.</w:t>
      </w:r>
    </w:p>
    <w:p w:rsidR="0006649E" w:rsidRPr="002E0EAD" w:rsidRDefault="0006649E" w:rsidP="0006649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00CCD" w:rsidRPr="002E0EAD" w:rsidRDefault="00BF14A9" w:rsidP="005B17D8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</w:t>
      </w:r>
      <w:r w:rsidR="0006649E">
        <w:rPr>
          <w:rFonts w:ascii="Arial" w:hAnsi="Arial" w:cs="Arial"/>
          <w:sz w:val="22"/>
          <w:szCs w:val="22"/>
        </w:rPr>
        <w:t xml:space="preserve"> podle odstavce 1,2 nebo 3 </w:t>
      </w:r>
      <w:r w:rsidR="00CA3023">
        <w:rPr>
          <w:rFonts w:ascii="Arial" w:hAnsi="Arial" w:cs="Arial"/>
          <w:sz w:val="22"/>
          <w:szCs w:val="22"/>
        </w:rPr>
        <w:t>poplatník.</w:t>
      </w:r>
      <w:r w:rsidR="00CA3023" w:rsidRPr="00CA3023">
        <w:rPr>
          <w:rFonts w:ascii="Arial" w:hAnsi="Arial" w:cs="Arial"/>
          <w:sz w:val="22"/>
          <w:szCs w:val="22"/>
          <w:vertAlign w:val="superscript"/>
        </w:rPr>
        <w:t xml:space="preserve"> 12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301E0">
        <w:rPr>
          <w:rFonts w:ascii="Arial" w:hAnsi="Arial" w:cs="Arial"/>
        </w:rPr>
        <w:t>9</w:t>
      </w:r>
    </w:p>
    <w:p w:rsidR="006146CA" w:rsidRPr="002E0EAD" w:rsidRDefault="0092225B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Osvobození </w:t>
      </w:r>
    </w:p>
    <w:p w:rsidR="0092225B" w:rsidRPr="0092225B" w:rsidRDefault="0092225B" w:rsidP="00D042DD">
      <w:pPr>
        <w:pStyle w:val="slalnk"/>
        <w:spacing w:before="4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Od poplatku se osvobozují nemovitosti, čp. 40, čp. 43, </w:t>
      </w:r>
      <w:r w:rsidR="00237C77">
        <w:rPr>
          <w:rFonts w:ascii="Arial" w:hAnsi="Arial" w:cs="Arial"/>
          <w:b w:val="0"/>
        </w:rPr>
        <w:t xml:space="preserve">čp. 68, čp. 72. </w:t>
      </w:r>
    </w:p>
    <w:p w:rsidR="0092225B" w:rsidRDefault="0092225B" w:rsidP="00D042DD">
      <w:pPr>
        <w:pStyle w:val="slalnk"/>
        <w:spacing w:before="480"/>
        <w:rPr>
          <w:rFonts w:ascii="Arial" w:hAnsi="Arial" w:cs="Arial"/>
        </w:rPr>
      </w:pPr>
    </w:p>
    <w:p w:rsidR="00D042DD" w:rsidRPr="002E0EAD" w:rsidRDefault="008301E0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131160" w:rsidRDefault="0092225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Společná ustanovení 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2225B" w:rsidP="005B17D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  <w:r w:rsidRPr="0092225B">
        <w:rPr>
          <w:rFonts w:ascii="Arial" w:hAnsi="Arial" w:cs="Arial"/>
          <w:sz w:val="22"/>
          <w:szCs w:val="22"/>
          <w:vertAlign w:val="superscript"/>
        </w:rPr>
        <w:footnoteReference w:id="16"/>
      </w:r>
    </w:p>
    <w:p w:rsidR="00EE07B0" w:rsidRDefault="0092225B" w:rsidP="005B17D8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svěřenecký fond, podílový fond nebo fond obhospodařovaný penzijním společností, do kterých je vložena nemovitá věc, se pro účely poplatků za komunální odpad hledí jako na vlastníka této nemovité věci.</w:t>
      </w:r>
      <w:r w:rsidRPr="0092225B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Default="006962AD" w:rsidP="00A64D4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8301E0">
        <w:rPr>
          <w:rFonts w:ascii="Arial" w:hAnsi="Arial" w:cs="Arial"/>
        </w:rPr>
        <w:t>1</w:t>
      </w:r>
    </w:p>
    <w:p w:rsidR="008658CA" w:rsidRPr="002E0EAD" w:rsidRDefault="0092225B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92225B" w:rsidRDefault="0092225B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dosavadních právních předpisů. </w:t>
      </w:r>
    </w:p>
    <w:p w:rsidR="0092225B" w:rsidRDefault="0092225B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C6032" w:rsidRPr="004C6032" w:rsidRDefault="004C6032" w:rsidP="004C6032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</w:p>
    <w:p w:rsidR="004C6032" w:rsidRPr="004C6032" w:rsidRDefault="004C6032" w:rsidP="004C6032">
      <w:pPr>
        <w:spacing w:before="120" w:line="288" w:lineRule="auto"/>
        <w:ind w:left="567"/>
        <w:jc w:val="center"/>
        <w:rPr>
          <w:rFonts w:ascii="Arial" w:hAnsi="Arial" w:cs="Arial"/>
          <w:b/>
          <w:bCs/>
        </w:rPr>
      </w:pPr>
      <w:r w:rsidRPr="004C6032">
        <w:rPr>
          <w:rFonts w:ascii="Arial" w:hAnsi="Arial" w:cs="Arial"/>
          <w:b/>
          <w:bCs/>
        </w:rPr>
        <w:t>Čl. 1</w:t>
      </w:r>
      <w:r w:rsidR="008301E0">
        <w:rPr>
          <w:rFonts w:ascii="Arial" w:hAnsi="Arial" w:cs="Arial"/>
          <w:b/>
          <w:bCs/>
        </w:rPr>
        <w:t>2</w:t>
      </w:r>
    </w:p>
    <w:p w:rsidR="004C6032" w:rsidRPr="004C6032" w:rsidRDefault="004C6032" w:rsidP="004C6032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Zrušovací </w:t>
      </w:r>
      <w:r w:rsidRPr="004C6032">
        <w:rPr>
          <w:rFonts w:ascii="Arial" w:hAnsi="Arial" w:cs="Arial"/>
          <w:b/>
        </w:rPr>
        <w:t>ustanovení</w:t>
      </w:r>
    </w:p>
    <w:p w:rsidR="008658CA" w:rsidRPr="002E0EAD" w:rsidRDefault="008658CA" w:rsidP="004C60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190F49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301E0">
        <w:rPr>
          <w:rFonts w:ascii="Arial" w:hAnsi="Arial" w:cs="Arial"/>
          <w:i/>
          <w:sz w:val="22"/>
          <w:szCs w:val="22"/>
        </w:rPr>
        <w:t>202</w:t>
      </w:r>
      <w:r w:rsidR="003334E1">
        <w:rPr>
          <w:rFonts w:ascii="Arial" w:hAnsi="Arial" w:cs="Arial"/>
          <w:i/>
          <w:sz w:val="22"/>
          <w:szCs w:val="22"/>
        </w:rPr>
        <w:t>5</w:t>
      </w:r>
      <w:r w:rsidR="00A64D49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4C6032">
        <w:rPr>
          <w:rFonts w:ascii="Arial" w:hAnsi="Arial" w:cs="Arial"/>
          <w:i/>
          <w:sz w:val="22"/>
          <w:szCs w:val="22"/>
        </w:rPr>
        <w:t>komunální odpad  ze</w:t>
      </w:r>
      <w:r w:rsidR="003334E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="003334E1">
        <w:rPr>
          <w:rFonts w:ascii="Arial" w:hAnsi="Arial" w:cs="Arial"/>
          <w:sz w:val="22"/>
          <w:szCs w:val="22"/>
        </w:rPr>
        <w:t xml:space="preserve"> </w:t>
      </w:r>
      <w:r w:rsidR="008301E0">
        <w:rPr>
          <w:rFonts w:ascii="Arial" w:hAnsi="Arial" w:cs="Arial"/>
          <w:i/>
          <w:sz w:val="22"/>
          <w:szCs w:val="22"/>
        </w:rPr>
        <w:t>12.3</w:t>
      </w:r>
      <w:r w:rsidR="00A64D49">
        <w:rPr>
          <w:rFonts w:ascii="Arial" w:hAnsi="Arial" w:cs="Arial"/>
          <w:i/>
          <w:sz w:val="22"/>
          <w:szCs w:val="22"/>
        </w:rPr>
        <w:t>.20</w:t>
      </w:r>
      <w:r w:rsidR="008301E0">
        <w:rPr>
          <w:rFonts w:ascii="Arial" w:hAnsi="Arial" w:cs="Arial"/>
          <w:i/>
          <w:sz w:val="22"/>
          <w:szCs w:val="22"/>
        </w:rPr>
        <w:t>2</w:t>
      </w:r>
      <w:r w:rsidR="003334E1">
        <w:rPr>
          <w:rFonts w:ascii="Arial" w:hAnsi="Arial" w:cs="Arial"/>
          <w:i/>
          <w:sz w:val="22"/>
          <w:szCs w:val="22"/>
        </w:rPr>
        <w:t>5</w:t>
      </w:r>
      <w:r w:rsidR="00190F49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8301E0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95CF6">
        <w:rPr>
          <w:rFonts w:ascii="Arial" w:hAnsi="Arial" w:cs="Arial"/>
          <w:sz w:val="22"/>
          <w:szCs w:val="22"/>
        </w:rPr>
        <w:t xml:space="preserve"> 26.6.2026</w:t>
      </w:r>
      <w:bookmarkStart w:id="1" w:name="_GoBack"/>
      <w:bookmarkEnd w:id="1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64D49" w:rsidRPr="002E0EAD" w:rsidRDefault="00A64D4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C603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Monika Šterclová</w:t>
      </w:r>
      <w:r w:rsidR="00E548E0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sz w:val="22"/>
          <w:szCs w:val="22"/>
        </w:rPr>
        <w:t>Ing. Tomáš Paradovský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4C603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C6032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2E" w:rsidRDefault="00F16D2E">
      <w:r>
        <w:separator/>
      </w:r>
    </w:p>
  </w:endnote>
  <w:endnote w:type="continuationSeparator" w:id="1">
    <w:p w:rsidR="00F16D2E" w:rsidRDefault="00F16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17ADA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334E1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2E" w:rsidRDefault="00F16D2E">
      <w:r>
        <w:separator/>
      </w:r>
    </w:p>
  </w:footnote>
  <w:footnote w:type="continuationSeparator" w:id="1">
    <w:p w:rsidR="00F16D2E" w:rsidRDefault="00F16D2E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F06B44" w:rsidRPr="00C76E56" w:rsidRDefault="00F06B44" w:rsidP="00F06B4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 w:rsidR="004173C1">
        <w:rPr>
          <w:rFonts w:ascii="Arial" w:hAnsi="Arial" w:cs="Arial"/>
          <w:sz w:val="18"/>
          <w:szCs w:val="18"/>
        </w:rPr>
        <w:t xml:space="preserve"> 10j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</w:t>
      </w:r>
      <w:r w:rsidR="004173C1">
        <w:rPr>
          <w:rFonts w:ascii="Arial" w:hAnsi="Arial" w:cs="Arial"/>
          <w:sz w:val="18"/>
          <w:szCs w:val="18"/>
        </w:rPr>
        <w:t>i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4173C1" w:rsidRPr="00C76E56" w:rsidRDefault="004173C1" w:rsidP="004173C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4173C1" w:rsidRPr="00C76E56" w:rsidRDefault="004173C1" w:rsidP="004173C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10n ods.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4173C1" w:rsidRPr="00C76E56" w:rsidRDefault="004173C1" w:rsidP="004173C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10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3">
    <w:p w:rsidR="002E6DC5" w:rsidRDefault="002E6DC5" w:rsidP="002E6DC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absenci plátce je míněná situace, kdy je osoba poplatníka a plátce totožná (např. vlatník nemovité věci, v </w:t>
      </w:r>
      <w:r w:rsidR="004F2CBE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íž nemá nikdo bydliště)</w:t>
      </w:r>
      <w:r w:rsidR="004F2CBE">
        <w:rPr>
          <w:rFonts w:ascii="Arial" w:hAnsi="Arial" w:cs="Arial"/>
          <w:sz w:val="18"/>
          <w:szCs w:val="18"/>
        </w:rPr>
        <w:t xml:space="preserve"> a jedná tudíž pouze v postavení polatníka. </w:t>
      </w:r>
    </w:p>
  </w:footnote>
  <w:footnote w:id="14">
    <w:p w:rsidR="004F2CBE" w:rsidRDefault="004F2CBE" w:rsidP="004F2CBE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§10k ve spojení s </w:t>
      </w:r>
      <w:r w:rsidRPr="004F2CBE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10o odst. 2 zákona o místních poplatcích  . </w:t>
      </w:r>
    </w:p>
  </w:footnote>
  <w:footnote w:id="15">
    <w:p w:rsidR="008D11AC" w:rsidRDefault="008D11AC" w:rsidP="008D11AC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§10</w:t>
      </w:r>
      <w:r w:rsidR="00CA3023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 ve spojení s </w:t>
      </w:r>
      <w:r w:rsidRPr="004F2CBE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10o odst. 2 zákona o místních poplatcích  . </w:t>
      </w:r>
    </w:p>
  </w:footnote>
  <w:footnote w:id="16">
    <w:p w:rsidR="0092225B" w:rsidRDefault="0092225B" w:rsidP="0092225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§10</w:t>
      </w:r>
      <w:r w:rsidR="004C6032">
        <w:rPr>
          <w:rFonts w:ascii="Arial" w:hAnsi="Arial" w:cs="Arial"/>
          <w:sz w:val="18"/>
          <w:szCs w:val="18"/>
        </w:rPr>
        <w:t>q</w:t>
      </w:r>
      <w:r>
        <w:rPr>
          <w:rFonts w:ascii="Arial" w:hAnsi="Arial" w:cs="Arial"/>
          <w:sz w:val="18"/>
          <w:szCs w:val="18"/>
        </w:rPr>
        <w:t xml:space="preserve"> zákona o místních poplatcích  . </w:t>
      </w:r>
    </w:p>
  </w:footnote>
  <w:footnote w:id="17">
    <w:p w:rsidR="0092225B" w:rsidRDefault="0092225B" w:rsidP="0092225B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§10</w:t>
      </w:r>
      <w:r w:rsidR="004C6032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zákona o místních poplatcích  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11F7379"/>
    <w:multiLevelType w:val="multilevel"/>
    <w:tmpl w:val="2AE025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6E40C42"/>
    <w:multiLevelType w:val="multilevel"/>
    <w:tmpl w:val="8CAE63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62FB0FB6"/>
    <w:multiLevelType w:val="multilevel"/>
    <w:tmpl w:val="743452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FC04C5E"/>
    <w:multiLevelType w:val="multilevel"/>
    <w:tmpl w:val="0F1E4BD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296"/>
    <w:rsid w:val="000408D0"/>
    <w:rsid w:val="00040EA6"/>
    <w:rsid w:val="000538DD"/>
    <w:rsid w:val="000566F2"/>
    <w:rsid w:val="00065D79"/>
    <w:rsid w:val="0006649E"/>
    <w:rsid w:val="00066D7D"/>
    <w:rsid w:val="0007566F"/>
    <w:rsid w:val="00083621"/>
    <w:rsid w:val="00087542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6D7"/>
    <w:rsid w:val="00125EC7"/>
    <w:rsid w:val="00130094"/>
    <w:rsid w:val="00131160"/>
    <w:rsid w:val="0014154F"/>
    <w:rsid w:val="001449DB"/>
    <w:rsid w:val="001465CC"/>
    <w:rsid w:val="00154BC3"/>
    <w:rsid w:val="00160729"/>
    <w:rsid w:val="00166420"/>
    <w:rsid w:val="00173886"/>
    <w:rsid w:val="00185DB6"/>
    <w:rsid w:val="00190222"/>
    <w:rsid w:val="00190BF9"/>
    <w:rsid w:val="00190F49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DA3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7C7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968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DC5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4E1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CF6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3C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6032"/>
    <w:rsid w:val="004D0316"/>
    <w:rsid w:val="004E0009"/>
    <w:rsid w:val="004E065E"/>
    <w:rsid w:val="004E2C06"/>
    <w:rsid w:val="004F0FCF"/>
    <w:rsid w:val="004F1F1F"/>
    <w:rsid w:val="004F2CBE"/>
    <w:rsid w:val="004F321B"/>
    <w:rsid w:val="004F6539"/>
    <w:rsid w:val="004F6661"/>
    <w:rsid w:val="00500A52"/>
    <w:rsid w:val="00504C32"/>
    <w:rsid w:val="00515084"/>
    <w:rsid w:val="00532775"/>
    <w:rsid w:val="005344BF"/>
    <w:rsid w:val="00541127"/>
    <w:rsid w:val="00545904"/>
    <w:rsid w:val="00546241"/>
    <w:rsid w:val="00550C8C"/>
    <w:rsid w:val="005523AF"/>
    <w:rsid w:val="005620CD"/>
    <w:rsid w:val="005736D7"/>
    <w:rsid w:val="00576D09"/>
    <w:rsid w:val="005867F5"/>
    <w:rsid w:val="005A2797"/>
    <w:rsid w:val="005A683D"/>
    <w:rsid w:val="005B17D8"/>
    <w:rsid w:val="005B3A3F"/>
    <w:rsid w:val="005B47E4"/>
    <w:rsid w:val="005B5A07"/>
    <w:rsid w:val="005C4381"/>
    <w:rsid w:val="005C6BA9"/>
    <w:rsid w:val="005D3C5A"/>
    <w:rsid w:val="005D4726"/>
    <w:rsid w:val="005E2958"/>
    <w:rsid w:val="005E46D7"/>
    <w:rsid w:val="005E4BE0"/>
    <w:rsid w:val="005E7B72"/>
    <w:rsid w:val="005F531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B23"/>
    <w:rsid w:val="006C4CC7"/>
    <w:rsid w:val="006D4118"/>
    <w:rsid w:val="006E08F4"/>
    <w:rsid w:val="006E6EB8"/>
    <w:rsid w:val="006E7E64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5EE2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1E0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1AC"/>
    <w:rsid w:val="008D6906"/>
    <w:rsid w:val="008E43B1"/>
    <w:rsid w:val="008E5AE2"/>
    <w:rsid w:val="008F3152"/>
    <w:rsid w:val="008F3770"/>
    <w:rsid w:val="00900DCA"/>
    <w:rsid w:val="00912CE1"/>
    <w:rsid w:val="00915F90"/>
    <w:rsid w:val="0091776D"/>
    <w:rsid w:val="00917AB7"/>
    <w:rsid w:val="0092225B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B4B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8C4"/>
    <w:rsid w:val="009F3901"/>
    <w:rsid w:val="009F3A37"/>
    <w:rsid w:val="009F75C6"/>
    <w:rsid w:val="00A03904"/>
    <w:rsid w:val="00A05EA6"/>
    <w:rsid w:val="00A318A9"/>
    <w:rsid w:val="00A32AB3"/>
    <w:rsid w:val="00A418F6"/>
    <w:rsid w:val="00A427B9"/>
    <w:rsid w:val="00A55621"/>
    <w:rsid w:val="00A64D49"/>
    <w:rsid w:val="00A74D9D"/>
    <w:rsid w:val="00A76680"/>
    <w:rsid w:val="00A904E7"/>
    <w:rsid w:val="00A97118"/>
    <w:rsid w:val="00AA4F46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22CD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419"/>
    <w:rsid w:val="00BA1E8D"/>
    <w:rsid w:val="00BB3316"/>
    <w:rsid w:val="00BB46DC"/>
    <w:rsid w:val="00BC17DA"/>
    <w:rsid w:val="00BC3CDA"/>
    <w:rsid w:val="00BF14A9"/>
    <w:rsid w:val="00C1031D"/>
    <w:rsid w:val="00C119A6"/>
    <w:rsid w:val="00C158F3"/>
    <w:rsid w:val="00C17467"/>
    <w:rsid w:val="00C17ADA"/>
    <w:rsid w:val="00C3174D"/>
    <w:rsid w:val="00C31C1A"/>
    <w:rsid w:val="00C35DC9"/>
    <w:rsid w:val="00C53646"/>
    <w:rsid w:val="00C54C28"/>
    <w:rsid w:val="00C553AD"/>
    <w:rsid w:val="00C5765C"/>
    <w:rsid w:val="00C63342"/>
    <w:rsid w:val="00C63C96"/>
    <w:rsid w:val="00C6548E"/>
    <w:rsid w:val="00C67504"/>
    <w:rsid w:val="00C77181"/>
    <w:rsid w:val="00C863F8"/>
    <w:rsid w:val="00C94444"/>
    <w:rsid w:val="00CA1A16"/>
    <w:rsid w:val="00CA302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17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672B"/>
    <w:rsid w:val="00D50DA9"/>
    <w:rsid w:val="00D54A36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38A"/>
    <w:rsid w:val="00DD6252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8E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595"/>
    <w:rsid w:val="00EB693C"/>
    <w:rsid w:val="00EB7FA0"/>
    <w:rsid w:val="00EC3687"/>
    <w:rsid w:val="00EC6633"/>
    <w:rsid w:val="00ED099E"/>
    <w:rsid w:val="00EE07B0"/>
    <w:rsid w:val="00EE28B9"/>
    <w:rsid w:val="00EE550B"/>
    <w:rsid w:val="00EF21C3"/>
    <w:rsid w:val="00EF3152"/>
    <w:rsid w:val="00EF6E61"/>
    <w:rsid w:val="00F06B44"/>
    <w:rsid w:val="00F079DC"/>
    <w:rsid w:val="00F137F9"/>
    <w:rsid w:val="00F147E2"/>
    <w:rsid w:val="00F16D2E"/>
    <w:rsid w:val="00F17586"/>
    <w:rsid w:val="00F27A1E"/>
    <w:rsid w:val="00F32A8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C42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4F4F-E1E5-4958-8E33-50B373B6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919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6</cp:revision>
  <cp:lastPrinted>2026-05-19T07:36:00Z</cp:lastPrinted>
  <dcterms:created xsi:type="dcterms:W3CDTF">2026-05-19T07:41:00Z</dcterms:created>
  <dcterms:modified xsi:type="dcterms:W3CDTF">2026-06-15T12:46:00Z</dcterms:modified>
</cp:coreProperties>
</file>