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7096" w14:textId="73C9E5F2" w:rsidR="00990500" w:rsidRDefault="00D205BC" w:rsidP="00D42B4C">
      <w:pPr>
        <w:pStyle w:val="Style2"/>
        <w:tabs>
          <w:tab w:val="left" w:leader="dot" w:pos="3974"/>
          <w:tab w:val="left" w:leader="dot" w:pos="4813"/>
        </w:tabs>
        <w:spacing w:after="0" w:line="290" w:lineRule="auto"/>
        <w:ind w:right="-23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3862116"/>
      <w:r>
        <w:rPr>
          <w:rStyle w:val="CharStyle3"/>
          <w:b/>
          <w:bCs/>
          <w:color w:val="000000"/>
          <w:sz w:val="22"/>
          <w:szCs w:val="22"/>
        </w:rPr>
        <w:t>MĚSTO</w:t>
      </w:r>
      <w:r w:rsidR="00990500">
        <w:rPr>
          <w:rStyle w:val="CharStyle3"/>
          <w:b/>
          <w:bCs/>
          <w:color w:val="000000"/>
          <w:sz w:val="22"/>
          <w:szCs w:val="22"/>
        </w:rPr>
        <w:t xml:space="preserve"> </w:t>
      </w:r>
      <w:r w:rsidR="003F43B8" w:rsidRPr="00C0395F">
        <w:rPr>
          <w:rStyle w:val="CharStyle3"/>
          <w:b/>
          <w:bCs/>
          <w:sz w:val="22"/>
          <w:szCs w:val="22"/>
        </w:rPr>
        <w:t>BEROUN</w:t>
      </w:r>
      <w:r w:rsidR="00990500">
        <w:rPr>
          <w:rStyle w:val="CharStyle3"/>
          <w:b/>
          <w:bCs/>
          <w:color w:val="000000"/>
          <w:sz w:val="22"/>
          <w:szCs w:val="22"/>
        </w:rPr>
        <w:br/>
        <w:t>Zastupitelstvo</w:t>
      </w:r>
      <w:r w:rsidR="003F43B8">
        <w:rPr>
          <w:rStyle w:val="CharStyle3"/>
          <w:b/>
          <w:bCs/>
          <w:color w:val="000000"/>
          <w:sz w:val="22"/>
          <w:szCs w:val="22"/>
        </w:rPr>
        <w:t xml:space="preserve"> města Beroun</w:t>
      </w:r>
    </w:p>
    <w:p w14:paraId="53A3364F" w14:textId="11EFF63A" w:rsidR="00990500" w:rsidRDefault="00990500" w:rsidP="009223AE">
      <w:pPr>
        <w:pStyle w:val="Style2"/>
        <w:tabs>
          <w:tab w:val="left" w:pos="5947"/>
        </w:tabs>
        <w:spacing w:after="0" w:line="290" w:lineRule="auto"/>
        <w:ind w:right="-2303"/>
        <w:jc w:val="center"/>
        <w:rPr>
          <w:rStyle w:val="CharStyle3"/>
          <w:b/>
          <w:bCs/>
          <w:color w:val="000000"/>
          <w:sz w:val="22"/>
          <w:szCs w:val="22"/>
        </w:rPr>
      </w:pPr>
      <w:r>
        <w:rPr>
          <w:rStyle w:val="CharStyle3"/>
          <w:b/>
          <w:bCs/>
          <w:color w:val="000000"/>
          <w:sz w:val="22"/>
          <w:szCs w:val="22"/>
        </w:rPr>
        <w:t>Obecně závazná vyhláška</w:t>
      </w:r>
      <w:r w:rsidR="003F43B8">
        <w:rPr>
          <w:rStyle w:val="CharStyle3"/>
          <w:b/>
          <w:bCs/>
          <w:color w:val="000000"/>
          <w:sz w:val="22"/>
          <w:szCs w:val="22"/>
        </w:rPr>
        <w:t xml:space="preserve"> </w:t>
      </w:r>
    </w:p>
    <w:p w14:paraId="6B929B85" w14:textId="05CD335B" w:rsidR="009223AE" w:rsidRDefault="009223AE" w:rsidP="009223AE">
      <w:pPr>
        <w:pStyle w:val="Style2"/>
        <w:tabs>
          <w:tab w:val="left" w:pos="5947"/>
        </w:tabs>
        <w:spacing w:after="0" w:line="290" w:lineRule="auto"/>
        <w:ind w:right="-2303"/>
        <w:jc w:val="center"/>
        <w:rPr>
          <w:rStyle w:val="CharStyle3"/>
          <w:b/>
          <w:bCs/>
          <w:color w:val="000000"/>
          <w:sz w:val="22"/>
          <w:szCs w:val="22"/>
        </w:rPr>
      </w:pPr>
      <w:r>
        <w:rPr>
          <w:rStyle w:val="CharStyle3"/>
          <w:b/>
          <w:bCs/>
          <w:color w:val="000000"/>
          <w:sz w:val="22"/>
          <w:szCs w:val="22"/>
        </w:rPr>
        <w:t>č</w:t>
      </w:r>
      <w:r w:rsidRPr="009223AE">
        <w:rPr>
          <w:rStyle w:val="CharStyle3"/>
          <w:b/>
          <w:bCs/>
          <w:color w:val="000000"/>
          <w:sz w:val="22"/>
          <w:szCs w:val="22"/>
        </w:rPr>
        <w:t xml:space="preserve">. </w:t>
      </w:r>
      <w:r w:rsidR="001A49F9">
        <w:rPr>
          <w:rStyle w:val="CharStyle3"/>
          <w:b/>
          <w:bCs/>
          <w:color w:val="000000"/>
          <w:sz w:val="22"/>
          <w:szCs w:val="22"/>
        </w:rPr>
        <w:t>6</w:t>
      </w:r>
      <w:r w:rsidRPr="009223AE">
        <w:rPr>
          <w:rStyle w:val="CharStyle3"/>
          <w:b/>
          <w:bCs/>
          <w:color w:val="000000"/>
          <w:sz w:val="22"/>
          <w:szCs w:val="22"/>
        </w:rPr>
        <w:t xml:space="preserve"> /2026</w:t>
      </w:r>
    </w:p>
    <w:p w14:paraId="24508DBC" w14:textId="77777777" w:rsidR="009223AE" w:rsidRPr="009223AE" w:rsidRDefault="009223AE" w:rsidP="009223AE">
      <w:pPr>
        <w:pStyle w:val="Style2"/>
        <w:tabs>
          <w:tab w:val="left" w:pos="5947"/>
        </w:tabs>
        <w:spacing w:after="0" w:line="290" w:lineRule="auto"/>
        <w:ind w:right="-2303"/>
        <w:jc w:val="center"/>
        <w:rPr>
          <w:rStyle w:val="CharStyle3"/>
          <w:b/>
          <w:bCs/>
          <w:color w:val="000000"/>
          <w:sz w:val="22"/>
          <w:szCs w:val="22"/>
        </w:rPr>
      </w:pPr>
    </w:p>
    <w:p w14:paraId="37674C71" w14:textId="77777777" w:rsidR="00990500" w:rsidRDefault="00990500" w:rsidP="00D42B4C">
      <w:pPr>
        <w:pStyle w:val="Style11"/>
        <w:keepNext/>
        <w:keepLines/>
        <w:spacing w:after="2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" w:name="bookmark6"/>
      <w:r>
        <w:rPr>
          <w:rStyle w:val="CharStyle12"/>
          <w:b/>
          <w:bCs/>
          <w:color w:val="000000"/>
        </w:rPr>
        <w:t>o stanovení obecního systému odpadového hospodářství</w:t>
      </w:r>
      <w:bookmarkEnd w:id="1"/>
    </w:p>
    <w:p w14:paraId="3156256F" w14:textId="47FA57F7" w:rsidR="00FA27E8" w:rsidRPr="00477AD1" w:rsidRDefault="00990500" w:rsidP="00D42B4C">
      <w:pPr>
        <w:pStyle w:val="Style2"/>
        <w:tabs>
          <w:tab w:val="left" w:leader="dot" w:pos="6142"/>
          <w:tab w:val="left" w:leader="dot" w:pos="7431"/>
        </w:tabs>
        <w:spacing w:line="254" w:lineRule="auto"/>
        <w:ind w:left="400" w:right="-2303" w:firstLine="20"/>
        <w:jc w:val="both"/>
        <w:rPr>
          <w:color w:val="000000"/>
        </w:rPr>
      </w:pPr>
      <w:r w:rsidRPr="0075743C">
        <w:rPr>
          <w:rStyle w:val="CharStyle3"/>
        </w:rPr>
        <w:t xml:space="preserve">Zastupitelstvo </w:t>
      </w:r>
      <w:r w:rsidR="003F43B8" w:rsidRPr="0075743C">
        <w:rPr>
          <w:rStyle w:val="CharStyle3"/>
        </w:rPr>
        <w:t>města Beroun</w:t>
      </w:r>
      <w:r w:rsidRPr="0075743C">
        <w:rPr>
          <w:rStyle w:val="CharStyle3"/>
        </w:rPr>
        <w:t xml:space="preserve"> se na svém zasedání dne</w:t>
      </w:r>
      <w:r w:rsidR="00E87F0A">
        <w:rPr>
          <w:rStyle w:val="CharStyle3"/>
          <w:rFonts w:ascii="Times New Roman" w:hAnsi="Times New Roman" w:cs="Times New Roman"/>
        </w:rPr>
        <w:t xml:space="preserve"> </w:t>
      </w:r>
      <w:r w:rsidR="00E87F0A" w:rsidRPr="00E87F0A">
        <w:rPr>
          <w:rStyle w:val="CharStyle3"/>
        </w:rPr>
        <w:t>16.06.2026</w:t>
      </w:r>
      <w:r w:rsidRPr="0075743C">
        <w:rPr>
          <w:rStyle w:val="CharStyle3"/>
        </w:rPr>
        <w:t xml:space="preserve"> usnesením č.</w:t>
      </w:r>
      <w:r w:rsidR="00E87F0A">
        <w:rPr>
          <w:rStyle w:val="CharStyle3"/>
        </w:rPr>
        <w:t xml:space="preserve"> </w:t>
      </w:r>
      <w:r w:rsidR="00A76CA1">
        <w:rPr>
          <w:rStyle w:val="CharStyle3"/>
        </w:rPr>
        <w:t>41/2026</w:t>
      </w:r>
      <w:r w:rsidRPr="0075743C">
        <w:rPr>
          <w:rStyle w:val="CharStyle3"/>
        </w:rPr>
        <w:t xml:space="preserve"> usneslo vydat na základě § 59 odst. 4 zákona </w:t>
      </w:r>
      <w:r w:rsidR="003F43B8" w:rsidRPr="0075743C">
        <w:rPr>
          <w:rStyle w:val="CharStyle3"/>
        </w:rPr>
        <w:t>541/202</w:t>
      </w:r>
      <w:r w:rsidR="00316CC3" w:rsidRPr="0075743C">
        <w:rPr>
          <w:rStyle w:val="CharStyle3"/>
        </w:rPr>
        <w:t>0</w:t>
      </w:r>
      <w:r w:rsidR="003F43B8" w:rsidRPr="0075743C">
        <w:rPr>
          <w:rStyle w:val="CharStyle3"/>
        </w:rPr>
        <w:t xml:space="preserve"> </w:t>
      </w:r>
      <w:r w:rsidRPr="0075743C">
        <w:rPr>
          <w:rStyle w:val="CharStyle3"/>
        </w:rPr>
        <w:t xml:space="preserve">o odpadech, </w:t>
      </w:r>
      <w:r w:rsidR="00E24568">
        <w:rPr>
          <w:rStyle w:val="CharStyle3"/>
        </w:rPr>
        <w:t xml:space="preserve">ve znění pozdějších předpisů </w:t>
      </w:r>
      <w:r w:rsidRPr="0075743C">
        <w:rPr>
          <w:rStyle w:val="CharStyle3"/>
        </w:rPr>
        <w:t>(dále jen „zákon o odpadech“), a v souladu s § 10 písm. d) a § 84 odst. 2 písm. h) zákona č. 128</w:t>
      </w:r>
      <w:r>
        <w:rPr>
          <w:rStyle w:val="CharStyle3"/>
          <w:color w:val="000000"/>
        </w:rPr>
        <w:t>/2000 Sb., o obcích (obecní zřízení), ve znění pozdějších předpisů, tuto obecně závaznou vyhlášku (dále jen „vyhláška“):</w:t>
      </w:r>
    </w:p>
    <w:p w14:paraId="562F8449" w14:textId="77777777" w:rsidR="00990500" w:rsidRDefault="00990500" w:rsidP="00D42B4C">
      <w:pPr>
        <w:pStyle w:val="Style11"/>
        <w:keepNext/>
        <w:keepLines/>
        <w:spacing w:before="360" w:line="240" w:lineRule="auto"/>
        <w:ind w:right="-230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" w:name="bookmark8"/>
      <w:r>
        <w:rPr>
          <w:rStyle w:val="CharStyle12"/>
          <w:b/>
          <w:bCs/>
          <w:color w:val="000000"/>
        </w:rPr>
        <w:t>ČI. 1</w:t>
      </w:r>
      <w:bookmarkEnd w:id="2"/>
    </w:p>
    <w:p w14:paraId="77F2CE9D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Úvodní ustanovení</w:t>
      </w:r>
    </w:p>
    <w:p w14:paraId="38ED6508" w14:textId="540AF7DA" w:rsidR="00B84CD9" w:rsidRPr="008F1BAD" w:rsidRDefault="00990500" w:rsidP="00D42B4C">
      <w:pPr>
        <w:pStyle w:val="Style2"/>
        <w:numPr>
          <w:ilvl w:val="0"/>
          <w:numId w:val="1"/>
        </w:numPr>
        <w:tabs>
          <w:tab w:val="left" w:pos="385"/>
          <w:tab w:val="left" w:leader="dot" w:pos="8435"/>
        </w:tabs>
        <w:spacing w:after="120"/>
        <w:ind w:left="403" w:right="-2303" w:hanging="403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Tato vyhláška stanovuje obecní systém odpad</w:t>
      </w:r>
      <w:r w:rsidR="003F43B8">
        <w:rPr>
          <w:rStyle w:val="CharStyle3"/>
          <w:color w:val="000000"/>
        </w:rPr>
        <w:t xml:space="preserve">ového hospodářství </w:t>
      </w:r>
      <w:r w:rsidR="00E24568">
        <w:rPr>
          <w:rStyle w:val="CharStyle3"/>
          <w:color w:val="000000"/>
        </w:rPr>
        <w:t xml:space="preserve">(dále jen „obecní systém“) </w:t>
      </w:r>
      <w:r w:rsidR="003F43B8">
        <w:rPr>
          <w:rStyle w:val="CharStyle3"/>
          <w:color w:val="000000"/>
        </w:rPr>
        <w:t>na území města Beroun</w:t>
      </w:r>
      <w:r w:rsidR="00B84CD9">
        <w:rPr>
          <w:rStyle w:val="CharStyle3"/>
          <w:color w:val="000000"/>
        </w:rPr>
        <w:t xml:space="preserve"> (k.ú. Beroun, Zdejcina, Hostim u Berouna, Jarov u Berouna)</w:t>
      </w:r>
      <w:r w:rsidR="00E24568">
        <w:rPr>
          <w:rStyle w:val="CharStyle3"/>
          <w:color w:val="000000"/>
        </w:rPr>
        <w:t xml:space="preserve">. Touto vyhláškou se </w:t>
      </w:r>
      <w:r w:rsidR="0062573E">
        <w:rPr>
          <w:rStyle w:val="CharStyle3"/>
          <w:color w:val="000000"/>
        </w:rPr>
        <w:t xml:space="preserve">podle § 59 odst. 5 zákona o odpadech </w:t>
      </w:r>
      <w:r w:rsidR="00E24568">
        <w:rPr>
          <w:rStyle w:val="CharStyle3"/>
          <w:color w:val="000000"/>
        </w:rPr>
        <w:t>zároveň určují i místa, ve kterých bude město Beroun (dále jen „</w:t>
      </w:r>
      <w:r w:rsidR="00711B70">
        <w:rPr>
          <w:rStyle w:val="CharStyle3"/>
          <w:color w:val="000000"/>
        </w:rPr>
        <w:t>obec</w:t>
      </w:r>
      <w:r w:rsidR="00E24568">
        <w:rPr>
          <w:rStyle w:val="CharStyle3"/>
          <w:color w:val="000000"/>
        </w:rPr>
        <w:t>“) v rámci obecního systému přebírat</w:t>
      </w:r>
      <w:r w:rsidR="0062573E">
        <w:rPr>
          <w:rStyle w:val="CharStyle3"/>
          <w:sz w:val="24"/>
          <w:szCs w:val="24"/>
        </w:rPr>
        <w:t xml:space="preserve"> </w:t>
      </w:r>
      <w:r w:rsidR="00E24568" w:rsidRPr="0062573E">
        <w:rPr>
          <w:rStyle w:val="CharStyle3"/>
          <w:color w:val="000000"/>
        </w:rPr>
        <w:t>movité věci v rámci předcházení vzniku odpadu</w:t>
      </w:r>
      <w:r w:rsidR="0062573E">
        <w:rPr>
          <w:rStyle w:val="CharStyle3"/>
          <w:color w:val="000000"/>
        </w:rPr>
        <w:t xml:space="preserve"> a </w:t>
      </w:r>
      <w:r w:rsidR="00E24568" w:rsidRPr="0062573E">
        <w:rPr>
          <w:rStyle w:val="CharStyle3"/>
          <w:color w:val="000000"/>
        </w:rPr>
        <w:t>výrobky s ukončenou životností v případě, pokud je přebírá v rám</w:t>
      </w:r>
      <w:r w:rsidR="0062573E" w:rsidRPr="0062573E">
        <w:rPr>
          <w:rStyle w:val="CharStyle3"/>
          <w:color w:val="000000"/>
        </w:rPr>
        <w:t>c</w:t>
      </w:r>
      <w:r w:rsidR="00E24568" w:rsidRPr="00BB079F">
        <w:rPr>
          <w:rStyle w:val="CharStyle3"/>
          <w:color w:val="000000"/>
        </w:rPr>
        <w:t xml:space="preserve">i </w:t>
      </w:r>
      <w:r w:rsidR="00E24568" w:rsidRPr="00DC39B3">
        <w:rPr>
          <w:rStyle w:val="CharStyle3"/>
          <w:color w:val="000000"/>
        </w:rPr>
        <w:t>služby pro výrobce podle zákona o výrobcích s</w:t>
      </w:r>
      <w:r w:rsidR="00E24568" w:rsidRPr="008F1BAD">
        <w:rPr>
          <w:rStyle w:val="CharStyle3"/>
          <w:color w:val="000000"/>
        </w:rPr>
        <w:t> ukončenou životností.</w:t>
      </w:r>
      <w:r w:rsidR="00B84CD9" w:rsidRPr="008F1BAD">
        <w:rPr>
          <w:rStyle w:val="CharStyle3"/>
          <w:color w:val="000000"/>
        </w:rPr>
        <w:t xml:space="preserve"> </w:t>
      </w:r>
    </w:p>
    <w:p w14:paraId="0649B176" w14:textId="6138A21E" w:rsidR="00990500" w:rsidRPr="00B84CD9" w:rsidRDefault="00990500" w:rsidP="00D42B4C">
      <w:pPr>
        <w:pStyle w:val="Style2"/>
        <w:numPr>
          <w:ilvl w:val="0"/>
          <w:numId w:val="1"/>
        </w:numPr>
        <w:tabs>
          <w:tab w:val="left" w:pos="385"/>
          <w:tab w:val="left" w:leader="dot" w:pos="8435"/>
        </w:tabs>
        <w:spacing w:after="120" w:line="254" w:lineRule="auto"/>
        <w:ind w:left="403" w:right="-2303" w:hanging="403"/>
        <w:jc w:val="both"/>
        <w:rPr>
          <w:sz w:val="24"/>
          <w:szCs w:val="24"/>
        </w:rPr>
      </w:pPr>
      <w:r w:rsidRPr="00B84CD9">
        <w:rPr>
          <w:rStyle w:val="CharStyle3"/>
          <w:color w:val="000000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59E91170" w14:textId="79925CBC" w:rsidR="00607CC9" w:rsidRDefault="00990500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  <w:rPr>
          <w:sz w:val="24"/>
          <w:szCs w:val="24"/>
        </w:rPr>
      </w:pPr>
      <w:r>
        <w:rPr>
          <w:rStyle w:val="CharStyle3"/>
          <w:color w:val="000000"/>
        </w:rPr>
        <w:t>V okamžiku, kdy osoba zapojená do obecního systému odloží movitou věc nebo odpad, s výjimkou výrobků s ukončenou životností, na místě obcí k tomuto účelu určeném, stává se obec vlastníkem této movité věci nebo odpadu.</w:t>
      </w:r>
    </w:p>
    <w:p w14:paraId="0117F3FC" w14:textId="4A6B9D5F" w:rsidR="002E0095" w:rsidRDefault="00990500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</w:pPr>
      <w:r w:rsidRPr="00607CC9">
        <w:rPr>
          <w:rStyle w:val="CharStyle3"/>
          <w:color w:val="000000"/>
        </w:rPr>
        <w:t>Stanoviště sběrných nádob je místo, kde jsou sběrné nádoby trvale nebo přechodně umístěny za účelem dalšího nakládání s</w:t>
      </w:r>
      <w:r w:rsidR="00D07FEC" w:rsidRPr="00607CC9">
        <w:rPr>
          <w:rStyle w:val="CharStyle3"/>
          <w:color w:val="000000"/>
        </w:rPr>
        <w:t xml:space="preserve"> </w:t>
      </w:r>
      <w:r w:rsidRPr="00607CC9">
        <w:rPr>
          <w:rStyle w:val="CharStyle3"/>
          <w:color w:val="000000"/>
        </w:rPr>
        <w:t>komunálním odpadem. Stanoviště sběrných nádob jsou individuální nebo společná pro více uživate</w:t>
      </w:r>
      <w:r w:rsidR="00D57362" w:rsidRPr="00607CC9">
        <w:rPr>
          <w:rStyle w:val="CharStyle3"/>
          <w:color w:val="000000"/>
        </w:rPr>
        <w:t>lů.</w:t>
      </w:r>
      <w:r w:rsidR="00D57362" w:rsidRPr="00D57362">
        <w:t xml:space="preserve"> </w:t>
      </w:r>
    </w:p>
    <w:p w14:paraId="112BC4AA" w14:textId="4D949A34" w:rsidR="00D503BA" w:rsidRPr="00607CC9" w:rsidRDefault="00D503BA" w:rsidP="00D42B4C">
      <w:pPr>
        <w:pStyle w:val="Style2"/>
        <w:numPr>
          <w:ilvl w:val="0"/>
          <w:numId w:val="1"/>
        </w:numPr>
        <w:tabs>
          <w:tab w:val="left" w:pos="385"/>
        </w:tabs>
        <w:spacing w:after="120"/>
        <w:ind w:left="400" w:right="-2303" w:hanging="400"/>
        <w:jc w:val="both"/>
        <w:rPr>
          <w:sz w:val="24"/>
          <w:szCs w:val="24"/>
        </w:rPr>
      </w:pPr>
      <w:r>
        <w:t xml:space="preserve">Sběrný </w:t>
      </w:r>
      <w:bookmarkStart w:id="3" w:name="_Hlk106019987"/>
      <w:r>
        <w:t>Eko dvůr je umístěn na adrese: Viničná 910, Beroun</w:t>
      </w:r>
      <w:r w:rsidR="00711B70">
        <w:t>-Město, 266 01 Beroun</w:t>
      </w:r>
      <w:bookmarkEnd w:id="3"/>
      <w:r>
        <w:t>.</w:t>
      </w:r>
    </w:p>
    <w:p w14:paraId="2221A692" w14:textId="77777777" w:rsidR="00990500" w:rsidRDefault="00990500" w:rsidP="00D42B4C">
      <w:pPr>
        <w:pStyle w:val="Style11"/>
        <w:keepNext/>
        <w:keepLines/>
        <w:spacing w:before="360" w:line="240" w:lineRule="auto"/>
        <w:ind w:right="-2302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11"/>
      <w:r>
        <w:rPr>
          <w:rStyle w:val="CharStyle12"/>
          <w:b/>
          <w:bCs/>
          <w:color w:val="000000"/>
        </w:rPr>
        <w:t>ČI. 2</w:t>
      </w:r>
      <w:bookmarkEnd w:id="4"/>
    </w:p>
    <w:p w14:paraId="7FFFE7C2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Oddělené soustřeďování komunálního odpadu</w:t>
      </w:r>
    </w:p>
    <w:p w14:paraId="176AEA93" w14:textId="77777777" w:rsidR="00990500" w:rsidRDefault="00990500" w:rsidP="00D42B4C">
      <w:pPr>
        <w:pStyle w:val="Style2"/>
        <w:numPr>
          <w:ilvl w:val="0"/>
          <w:numId w:val="2"/>
        </w:numPr>
        <w:tabs>
          <w:tab w:val="left" w:pos="426"/>
        </w:tabs>
        <w:spacing w:after="120" w:line="257" w:lineRule="auto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>Osoby předávající komunální odpad na místa určená obcí jsou povinny odděleně soustřeďovat následující složky:</w:t>
      </w:r>
    </w:p>
    <w:p w14:paraId="7BB5CEDC" w14:textId="011AD9DE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bookmarkStart w:id="5" w:name="_Hlk83798662"/>
      <w:r w:rsidRPr="00635EB5">
        <w:rPr>
          <w:rStyle w:val="CharStyle3"/>
        </w:rPr>
        <w:t>Biologick</w:t>
      </w:r>
      <w:r w:rsidR="005B7C4C" w:rsidRPr="00635EB5">
        <w:rPr>
          <w:rStyle w:val="CharStyle3"/>
        </w:rPr>
        <w:t>é</w:t>
      </w:r>
      <w:r w:rsidR="007700A0" w:rsidRPr="00635EB5">
        <w:rPr>
          <w:rStyle w:val="CharStyle3"/>
        </w:rPr>
        <w:t xml:space="preserve"> </w:t>
      </w:r>
      <w:r w:rsidR="005B7C4C" w:rsidRPr="00635EB5">
        <w:rPr>
          <w:rStyle w:val="CharStyle3"/>
        </w:rPr>
        <w:t>o</w:t>
      </w:r>
      <w:r w:rsidRPr="00635EB5">
        <w:rPr>
          <w:rStyle w:val="CharStyle3"/>
        </w:rPr>
        <w:t>dpady</w:t>
      </w:r>
      <w:bookmarkEnd w:id="5"/>
    </w:p>
    <w:p w14:paraId="08CDB660" w14:textId="5D614C5B" w:rsidR="00990500" w:rsidRPr="00635EB5" w:rsidRDefault="00CE576C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</w:rPr>
        <w:t>Papír</w:t>
      </w:r>
      <w:r w:rsidR="00A116E5" w:rsidRPr="00635EB5">
        <w:rPr>
          <w:rStyle w:val="CharStyle3"/>
        </w:rPr>
        <w:t>,</w:t>
      </w:r>
    </w:p>
    <w:p w14:paraId="56DA3C71" w14:textId="563F78DE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rStyle w:val="CharStyle3"/>
          <w:sz w:val="24"/>
          <w:szCs w:val="24"/>
        </w:rPr>
      </w:pPr>
      <w:r w:rsidRPr="00635EB5">
        <w:rPr>
          <w:rStyle w:val="CharStyle3"/>
        </w:rPr>
        <w:t>Plasty</w:t>
      </w:r>
      <w:r w:rsidR="003B703F">
        <w:rPr>
          <w:rStyle w:val="CharStyle3"/>
        </w:rPr>
        <w:t xml:space="preserve"> včetně nápojových kartonů a kovových obalů (multikomoditní sběr)</w:t>
      </w:r>
      <w:r w:rsidRPr="00635EB5">
        <w:rPr>
          <w:rStyle w:val="CharStyle3"/>
        </w:rPr>
        <w:t>,</w:t>
      </w:r>
    </w:p>
    <w:p w14:paraId="0D4DA467" w14:textId="2EDFFE9F" w:rsidR="0071046A" w:rsidRPr="00635EB5" w:rsidRDefault="0071046A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Nápojov</w:t>
      </w:r>
      <w:r w:rsidR="00EB7AA5" w:rsidRPr="00635EB5">
        <w:rPr>
          <w:rStyle w:val="CharStyle3"/>
          <w:color w:val="000000"/>
        </w:rPr>
        <w:t>é</w:t>
      </w:r>
      <w:r w:rsidRPr="00635EB5">
        <w:rPr>
          <w:rStyle w:val="CharStyle3"/>
          <w:color w:val="000000"/>
        </w:rPr>
        <w:t xml:space="preserve"> karton</w:t>
      </w:r>
      <w:r w:rsidR="007D1B64" w:rsidRPr="00635EB5">
        <w:rPr>
          <w:rStyle w:val="CharStyle3"/>
          <w:color w:val="000000"/>
        </w:rPr>
        <w:t>y</w:t>
      </w:r>
      <w:r w:rsidR="00EB7AA5" w:rsidRPr="00635EB5">
        <w:rPr>
          <w:rStyle w:val="CharStyle3"/>
          <w:color w:val="000000"/>
        </w:rPr>
        <w:t>,</w:t>
      </w:r>
    </w:p>
    <w:p w14:paraId="76A8C5BA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Sklo,</w:t>
      </w:r>
    </w:p>
    <w:p w14:paraId="43B66742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Kovy,</w:t>
      </w:r>
    </w:p>
    <w:p w14:paraId="47A41E07" w14:textId="18B0B886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08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Nebezpečné odpady,</w:t>
      </w:r>
    </w:p>
    <w:p w14:paraId="7E20BE38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r w:rsidRPr="00635EB5">
        <w:rPr>
          <w:rStyle w:val="CharStyle3"/>
          <w:color w:val="000000"/>
        </w:rPr>
        <w:t>Objemný odpad,</w:t>
      </w:r>
    </w:p>
    <w:p w14:paraId="492E55B7" w14:textId="77777777" w:rsidR="00990500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</w:tabs>
        <w:spacing w:after="0"/>
        <w:ind w:left="425" w:right="-2303" w:firstLine="1"/>
        <w:jc w:val="both"/>
        <w:rPr>
          <w:sz w:val="24"/>
          <w:szCs w:val="24"/>
        </w:rPr>
      </w:pPr>
      <w:bookmarkStart w:id="6" w:name="_Hlk83899872"/>
      <w:r w:rsidRPr="00635EB5">
        <w:rPr>
          <w:rStyle w:val="CharStyle3"/>
          <w:color w:val="000000"/>
        </w:rPr>
        <w:t>Jedlé oleje a tuky</w:t>
      </w:r>
      <w:bookmarkEnd w:id="6"/>
      <w:r w:rsidRPr="00635EB5">
        <w:rPr>
          <w:rStyle w:val="CharStyle3"/>
          <w:color w:val="000000"/>
        </w:rPr>
        <w:t>,</w:t>
      </w:r>
    </w:p>
    <w:p w14:paraId="119B3290" w14:textId="105D296A" w:rsidR="00990500" w:rsidRPr="00635EB5" w:rsidRDefault="00F052E2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097"/>
        </w:tabs>
        <w:spacing w:after="0"/>
        <w:ind w:left="425" w:right="-2303" w:firstLine="1"/>
        <w:rPr>
          <w:rStyle w:val="CharStyle3"/>
          <w:sz w:val="24"/>
          <w:szCs w:val="24"/>
        </w:rPr>
      </w:pPr>
      <w:r w:rsidRPr="00635EB5">
        <w:rPr>
          <w:rStyle w:val="CharStyle3"/>
          <w:color w:val="000000"/>
        </w:rPr>
        <w:t>Oděv</w:t>
      </w:r>
      <w:r w:rsidR="00EB7AA5" w:rsidRPr="00635EB5">
        <w:rPr>
          <w:rStyle w:val="CharStyle3"/>
          <w:color w:val="000000"/>
        </w:rPr>
        <w:t>y</w:t>
      </w:r>
      <w:r w:rsidRPr="00635EB5">
        <w:rPr>
          <w:rStyle w:val="CharStyle3"/>
          <w:color w:val="000000"/>
        </w:rPr>
        <w:t xml:space="preserve"> a t</w:t>
      </w:r>
      <w:r w:rsidR="00990500" w:rsidRPr="00635EB5">
        <w:rPr>
          <w:rStyle w:val="CharStyle3"/>
          <w:color w:val="000000"/>
        </w:rPr>
        <w:t>extil</w:t>
      </w:r>
      <w:r w:rsidR="00EB7AA5" w:rsidRPr="00635EB5">
        <w:rPr>
          <w:rStyle w:val="CharStyle3"/>
          <w:color w:val="000000"/>
        </w:rPr>
        <w:t>,</w:t>
      </w:r>
      <w:r w:rsidR="00990500" w:rsidRPr="00635EB5">
        <w:rPr>
          <w:rStyle w:val="CharStyle3"/>
          <w:color w:val="000000"/>
        </w:rPr>
        <w:t xml:space="preserve"> </w:t>
      </w:r>
    </w:p>
    <w:p w14:paraId="4463B16B" w14:textId="610A8120" w:rsidR="00AA45C9" w:rsidRPr="00635EB5" w:rsidRDefault="00990500" w:rsidP="00D42B4C">
      <w:pPr>
        <w:pStyle w:val="Style2"/>
        <w:numPr>
          <w:ilvl w:val="0"/>
          <w:numId w:val="3"/>
        </w:numPr>
        <w:tabs>
          <w:tab w:val="left" w:pos="426"/>
          <w:tab w:val="left" w:pos="851"/>
          <w:tab w:val="left" w:pos="1110"/>
          <w:tab w:val="left" w:pos="1276"/>
        </w:tabs>
        <w:spacing w:after="0"/>
        <w:ind w:left="425" w:right="-2303" w:firstLine="1"/>
        <w:jc w:val="both"/>
        <w:rPr>
          <w:rStyle w:val="CharStyle3"/>
          <w:sz w:val="24"/>
          <w:szCs w:val="24"/>
        </w:rPr>
      </w:pPr>
      <w:r w:rsidRPr="00635EB5">
        <w:rPr>
          <w:rStyle w:val="CharStyle3"/>
          <w:color w:val="000000"/>
        </w:rPr>
        <w:t>Směsný komunální odpad</w:t>
      </w:r>
    </w:p>
    <w:p w14:paraId="275B5019" w14:textId="77777777" w:rsidR="006742E9" w:rsidRPr="00FA27E8" w:rsidRDefault="006742E9" w:rsidP="00D42B4C">
      <w:pPr>
        <w:pStyle w:val="Style2"/>
        <w:tabs>
          <w:tab w:val="left" w:pos="426"/>
          <w:tab w:val="left" w:pos="851"/>
          <w:tab w:val="left" w:pos="1110"/>
          <w:tab w:val="left" w:pos="1276"/>
        </w:tabs>
        <w:spacing w:after="0"/>
        <w:ind w:left="425" w:right="-2303"/>
        <w:jc w:val="both"/>
        <w:rPr>
          <w:i/>
          <w:iCs/>
          <w:sz w:val="24"/>
          <w:szCs w:val="24"/>
        </w:rPr>
      </w:pPr>
    </w:p>
    <w:p w14:paraId="3AE030BF" w14:textId="6938176D" w:rsidR="0094614E" w:rsidRPr="0094614E" w:rsidRDefault="00990500" w:rsidP="00D42B4C">
      <w:pPr>
        <w:pStyle w:val="Style2"/>
        <w:numPr>
          <w:ilvl w:val="0"/>
          <w:numId w:val="4"/>
        </w:numPr>
        <w:tabs>
          <w:tab w:val="left" w:pos="426"/>
        </w:tabs>
        <w:spacing w:after="120" w:line="240" w:lineRule="auto"/>
        <w:ind w:left="426" w:right="-2303" w:hanging="426"/>
        <w:jc w:val="both"/>
        <w:rPr>
          <w:rStyle w:val="CharStyle3"/>
          <w:sz w:val="24"/>
          <w:szCs w:val="24"/>
        </w:rPr>
      </w:pPr>
      <w:r w:rsidRPr="0094614E">
        <w:rPr>
          <w:rStyle w:val="CharStyle3"/>
          <w:color w:val="000000"/>
        </w:rPr>
        <w:t>Směsným komunálním odpadem se rozumí zbylý komunální odpad</w:t>
      </w:r>
      <w:r w:rsidR="006A658D" w:rsidRPr="0094614E">
        <w:rPr>
          <w:rStyle w:val="CharStyle3"/>
          <w:color w:val="000000"/>
        </w:rPr>
        <w:t>, který zbyde</w:t>
      </w:r>
      <w:r w:rsidR="0094614E">
        <w:rPr>
          <w:rStyle w:val="CharStyle3"/>
          <w:color w:val="000000"/>
        </w:rPr>
        <w:t xml:space="preserve"> </w:t>
      </w:r>
      <w:r w:rsidRPr="0094614E">
        <w:rPr>
          <w:rStyle w:val="CharStyle3"/>
          <w:color w:val="000000"/>
        </w:rPr>
        <w:t xml:space="preserve">po </w:t>
      </w:r>
      <w:r w:rsidR="00AB5F1F">
        <w:rPr>
          <w:rStyle w:val="CharStyle3"/>
          <w:color w:val="000000"/>
        </w:rPr>
        <w:t xml:space="preserve">stanoveném </w:t>
      </w:r>
      <w:r w:rsidRPr="0094614E">
        <w:rPr>
          <w:rStyle w:val="CharStyle3"/>
          <w:color w:val="000000"/>
        </w:rPr>
        <w:lastRenderedPageBreak/>
        <w:t>vytřídění</w:t>
      </w:r>
      <w:r w:rsidR="006A658D" w:rsidRPr="0094614E">
        <w:rPr>
          <w:rStyle w:val="CharStyle3"/>
          <w:color w:val="000000"/>
        </w:rPr>
        <w:t xml:space="preserve"> </w:t>
      </w:r>
      <w:r w:rsidRPr="0094614E">
        <w:rPr>
          <w:rStyle w:val="CharStyle3"/>
          <w:color w:val="000000"/>
        </w:rPr>
        <w:t>podle odstavce 1 písm. a), b), c), d), e), f), g), h)</w:t>
      </w:r>
      <w:r w:rsidR="008139E6" w:rsidRPr="0094614E">
        <w:rPr>
          <w:rStyle w:val="CharStyle3"/>
          <w:color w:val="000000"/>
        </w:rPr>
        <w:t>,</w:t>
      </w:r>
      <w:r w:rsidRPr="0094614E">
        <w:rPr>
          <w:rStyle w:val="CharStyle3"/>
          <w:color w:val="000000"/>
        </w:rPr>
        <w:t xml:space="preserve"> i)</w:t>
      </w:r>
      <w:r w:rsidR="008139E6" w:rsidRPr="0094614E">
        <w:rPr>
          <w:rStyle w:val="CharStyle3"/>
          <w:color w:val="000000"/>
        </w:rPr>
        <w:t>, j)</w:t>
      </w:r>
      <w:r w:rsidR="0094614E" w:rsidRPr="0094614E">
        <w:rPr>
          <w:rStyle w:val="CharStyle3"/>
          <w:color w:val="000000"/>
        </w:rPr>
        <w:t>.</w:t>
      </w:r>
    </w:p>
    <w:p w14:paraId="4D15659A" w14:textId="08F52FC2" w:rsidR="00D57362" w:rsidRPr="00D57362" w:rsidRDefault="00990500" w:rsidP="00D42B4C">
      <w:pPr>
        <w:pStyle w:val="Style2"/>
        <w:numPr>
          <w:ilvl w:val="0"/>
          <w:numId w:val="4"/>
        </w:numPr>
        <w:tabs>
          <w:tab w:val="left" w:pos="426"/>
        </w:tabs>
        <w:spacing w:after="120" w:line="240" w:lineRule="auto"/>
        <w:ind w:left="426" w:right="-2303" w:hanging="426"/>
        <w:jc w:val="both"/>
        <w:rPr>
          <w:sz w:val="24"/>
          <w:szCs w:val="24"/>
        </w:rPr>
      </w:pPr>
      <w:r w:rsidRPr="0094614E">
        <w:rPr>
          <w:rStyle w:val="CharStyle3"/>
          <w:color w:val="000000"/>
        </w:rPr>
        <w:t xml:space="preserve">Objemný odpad je takový odpad, který vzhledem ke svým rozměrům nemůže být umístěn do </w:t>
      </w:r>
      <w:r w:rsidRPr="0094614E">
        <w:rPr>
          <w:rStyle w:val="CharStyle3"/>
        </w:rPr>
        <w:t>sběrných nádob</w:t>
      </w:r>
      <w:r w:rsidR="00265247" w:rsidRPr="0094614E">
        <w:rPr>
          <w:rStyle w:val="CharStyle3"/>
        </w:rPr>
        <w:t xml:space="preserve"> </w:t>
      </w:r>
      <w:r w:rsidRPr="0094614E">
        <w:rPr>
          <w:rStyle w:val="CharStyle3"/>
          <w:i/>
          <w:iCs/>
        </w:rPr>
        <w:t>(např. koberce, matrace, nábytek</w:t>
      </w:r>
      <w:r w:rsidR="0094614E" w:rsidRPr="0094614E">
        <w:rPr>
          <w:rStyle w:val="CharStyle3"/>
          <w:i/>
          <w:iCs/>
        </w:rPr>
        <w:t xml:space="preserve"> aj.</w:t>
      </w:r>
      <w:r w:rsidRPr="0094614E">
        <w:rPr>
          <w:rStyle w:val="CharStyle3"/>
          <w:i/>
          <w:iCs/>
        </w:rPr>
        <w:t>).</w:t>
      </w:r>
    </w:p>
    <w:p w14:paraId="644D1E9C" w14:textId="12261BCE" w:rsidR="00301063" w:rsidRPr="00A63A17" w:rsidRDefault="00990500" w:rsidP="00301063">
      <w:pPr>
        <w:pStyle w:val="Style2"/>
        <w:spacing w:before="360" w:after="0" w:line="240" w:lineRule="auto"/>
        <w:ind w:right="-2302"/>
        <w:jc w:val="center"/>
        <w:rPr>
          <w:b/>
          <w:bCs/>
          <w:color w:val="000000"/>
        </w:rPr>
      </w:pPr>
      <w:r>
        <w:rPr>
          <w:rStyle w:val="CharStyle3"/>
          <w:b/>
          <w:bCs/>
          <w:color w:val="000000"/>
        </w:rPr>
        <w:t>ČI. 3</w:t>
      </w:r>
      <w:r>
        <w:rPr>
          <w:rStyle w:val="CharStyle3"/>
          <w:b/>
          <w:bCs/>
          <w:color w:val="000000"/>
        </w:rPr>
        <w:br/>
      </w:r>
      <w:r w:rsidR="001B6C8F" w:rsidRPr="001B6C8F">
        <w:rPr>
          <w:rStyle w:val="CharStyle3"/>
          <w:b/>
          <w:bCs/>
          <w:color w:val="000000"/>
        </w:rPr>
        <w:t>Určení míst pro oddělené soustřeďování určených složek komunálního odpadu</w:t>
      </w:r>
    </w:p>
    <w:p w14:paraId="5248EB58" w14:textId="77777777" w:rsidR="0094614E" w:rsidRPr="0094614E" w:rsidRDefault="0094614E" w:rsidP="00301063">
      <w:pPr>
        <w:pStyle w:val="Style2"/>
        <w:numPr>
          <w:ilvl w:val="0"/>
          <w:numId w:val="5"/>
        </w:numPr>
        <w:tabs>
          <w:tab w:val="left" w:pos="426"/>
        </w:tabs>
        <w:spacing w:after="240" w:line="240" w:lineRule="auto"/>
        <w:ind w:left="425" w:right="-2302" w:hanging="425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Vyjmenované druhy odpadů se soustřeďují takto:</w:t>
      </w:r>
    </w:p>
    <w:p w14:paraId="534880E0" w14:textId="59398DD1" w:rsidR="00551435" w:rsidRPr="00551435" w:rsidRDefault="00551435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551435">
        <w:rPr>
          <w:u w:val="single"/>
        </w:rPr>
        <w:t>Biologick</w:t>
      </w:r>
      <w:r w:rsidR="00EB0F45">
        <w:rPr>
          <w:u w:val="single"/>
        </w:rPr>
        <w:t>é</w:t>
      </w:r>
      <w:r w:rsidRPr="00551435">
        <w:rPr>
          <w:u w:val="single"/>
        </w:rPr>
        <w:t xml:space="preserve"> odpad</w:t>
      </w:r>
      <w:r w:rsidR="00EB0F45">
        <w:rPr>
          <w:u w:val="single"/>
        </w:rPr>
        <w:t>y</w:t>
      </w:r>
      <w:r w:rsidRPr="00551435">
        <w:rPr>
          <w:u w:val="single"/>
        </w:rPr>
        <w:t xml:space="preserve"> se odklád</w:t>
      </w:r>
      <w:r w:rsidR="00EB0F45">
        <w:rPr>
          <w:u w:val="single"/>
        </w:rPr>
        <w:t>ají</w:t>
      </w:r>
      <w:r w:rsidRPr="00551435">
        <w:rPr>
          <w:u w:val="single"/>
        </w:rPr>
        <w:t>:</w:t>
      </w:r>
    </w:p>
    <w:p w14:paraId="1F84F0B0" w14:textId="0D8B67B5" w:rsidR="00551435" w:rsidRPr="00551435" w:rsidRDefault="00551435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551435">
        <w:t xml:space="preserve">do </w:t>
      </w:r>
      <w:bookmarkStart w:id="7" w:name="_Hlk103787987"/>
      <w:r w:rsidR="006C43D4">
        <w:t>zvláštních</w:t>
      </w:r>
      <w:bookmarkEnd w:id="7"/>
      <w:r w:rsidR="006C43D4">
        <w:t xml:space="preserve"> </w:t>
      </w:r>
      <w:r w:rsidRPr="00551435">
        <w:t>sběrných nádob hnědé barvy</w:t>
      </w:r>
    </w:p>
    <w:p w14:paraId="4BA51A87" w14:textId="77777777" w:rsidR="00DA0B96" w:rsidRDefault="00551435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551435">
        <w:t>ve sběrném Eko dvoře v souladu s provozním řádem a v dané provozní době</w:t>
      </w:r>
    </w:p>
    <w:p w14:paraId="278B211B" w14:textId="2DC411FD" w:rsidR="00DA0B96" w:rsidRPr="000B59C8" w:rsidRDefault="00DA0B96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  <w:jc w:val="both"/>
        <w:rPr>
          <w:u w:val="single"/>
        </w:rPr>
      </w:pPr>
      <w:r w:rsidRPr="000B59C8">
        <w:t>do označených odpadkových košů</w:t>
      </w:r>
    </w:p>
    <w:p w14:paraId="3B682F07" w14:textId="77777777" w:rsidR="00551435" w:rsidRPr="000B59C8" w:rsidRDefault="00551435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</w:p>
    <w:p w14:paraId="377B07AF" w14:textId="6FFC9254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Papír se odklád</w:t>
      </w:r>
      <w:r w:rsidR="00DA0B96" w:rsidRPr="000B59C8">
        <w:rPr>
          <w:u w:val="single"/>
        </w:rPr>
        <w:t>á</w:t>
      </w:r>
      <w:r w:rsidRPr="000B59C8">
        <w:rPr>
          <w:u w:val="single"/>
        </w:rPr>
        <w:t>:</w:t>
      </w:r>
    </w:p>
    <w:p w14:paraId="05E29A25" w14:textId="7DA281DE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>sběrných nádob modré barvy</w:t>
      </w:r>
    </w:p>
    <w:p w14:paraId="791F9C54" w14:textId="23ECBE7B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sběrném Eko dvoře v souladu s provozním řádem a v dané provozní době</w:t>
      </w:r>
    </w:p>
    <w:p w14:paraId="3C5AD520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bookmarkStart w:id="8" w:name="_Hlk83799746"/>
      <w:r w:rsidRPr="000B59C8">
        <w:t>do označených odpadkových košů</w:t>
      </w:r>
    </w:p>
    <w:p w14:paraId="61A5B0D1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sběrnách a výkupnách surovin v souladu s provozním řádem a v dané provozní době</w:t>
      </w:r>
    </w:p>
    <w:bookmarkEnd w:id="8"/>
    <w:p w14:paraId="4CBD481D" w14:textId="77777777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6D00F627" w14:textId="0476A083" w:rsidR="00AA45C9" w:rsidRPr="001C5809" w:rsidRDefault="00AA45C9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Plasty</w:t>
      </w:r>
      <w:r w:rsidR="003B703F">
        <w:rPr>
          <w:u w:val="single"/>
        </w:rPr>
        <w:t>, kovy, nápojové kartony</w:t>
      </w:r>
      <w:r w:rsidRPr="000B59C8">
        <w:rPr>
          <w:u w:val="single"/>
        </w:rPr>
        <w:t xml:space="preserve"> se odkládají:</w:t>
      </w:r>
    </w:p>
    <w:p w14:paraId="5FF55172" w14:textId="62FD56E0" w:rsidR="001C5809" w:rsidRDefault="001C580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Pr="000A5E3F">
        <w:t xml:space="preserve">zvláštních </w:t>
      </w:r>
      <w:r w:rsidRPr="000B59C8">
        <w:t>sběrných nádob žluté barvy</w:t>
      </w:r>
    </w:p>
    <w:p w14:paraId="58F02523" w14:textId="2054600B" w:rsidR="00AA45C9" w:rsidRPr="000B59C8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sběrném Eko dvoře v souladu s provozním řádem a v dané provozní době</w:t>
      </w:r>
    </w:p>
    <w:p w14:paraId="0FCD8A02" w14:textId="77777777" w:rsidR="00AA45C9" w:rsidRPr="000B59C8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</w:pPr>
      <w:r w:rsidRPr="000B59C8">
        <w:t xml:space="preserve">do označených odpadkových košů </w:t>
      </w:r>
    </w:p>
    <w:p w14:paraId="6EE29F42" w14:textId="77777777" w:rsidR="001C5809" w:rsidRDefault="00AA45C9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426" w:right="-2303" w:firstLine="0"/>
      </w:pPr>
      <w:r w:rsidRPr="000B59C8">
        <w:t xml:space="preserve">do pytlů žluté barvy, (opatřeným logem </w:t>
      </w:r>
      <w:r w:rsidR="00883ADA">
        <w:t>svozové společnosti</w:t>
      </w:r>
      <w:r w:rsidRPr="000B59C8">
        <w:t>), které se odevzdají v Eko dvoře</w:t>
      </w:r>
    </w:p>
    <w:p w14:paraId="5B341D7B" w14:textId="4D8743A4" w:rsidR="00AA45C9" w:rsidRDefault="001C5809" w:rsidP="00D42B4C">
      <w:pPr>
        <w:pStyle w:val="Style2"/>
        <w:tabs>
          <w:tab w:val="left" w:pos="426"/>
        </w:tabs>
        <w:spacing w:after="0"/>
        <w:ind w:left="426" w:right="-2303"/>
      </w:pPr>
      <w:r>
        <w:t xml:space="preserve">    </w:t>
      </w:r>
      <w:r w:rsidR="00AA45C9" w:rsidRPr="000B59C8">
        <w:t xml:space="preserve"> nebo podle pokynů </w:t>
      </w:r>
      <w:r w:rsidR="00883ADA">
        <w:t>svozové společnosti</w:t>
      </w:r>
      <w:r w:rsidR="00AA45C9" w:rsidRPr="000B59C8">
        <w:t xml:space="preserve">  </w:t>
      </w:r>
      <w:bookmarkStart w:id="9" w:name="_Hlk83801453"/>
    </w:p>
    <w:bookmarkEnd w:id="9"/>
    <w:p w14:paraId="3AE06E42" w14:textId="77777777" w:rsidR="00AA45C9" w:rsidRDefault="00AA45C9" w:rsidP="00D42B4C">
      <w:pPr>
        <w:pStyle w:val="Style2"/>
        <w:tabs>
          <w:tab w:val="left" w:pos="426"/>
          <w:tab w:val="left" w:pos="993"/>
        </w:tabs>
        <w:spacing w:after="0"/>
        <w:ind w:left="426" w:right="-2303"/>
        <w:jc w:val="both"/>
        <w:rPr>
          <w:color w:val="FF0000"/>
        </w:rPr>
      </w:pPr>
    </w:p>
    <w:p w14:paraId="4EF2B2EA" w14:textId="77777777" w:rsidR="00AA45C9" w:rsidRPr="000B59C8" w:rsidRDefault="00AA45C9" w:rsidP="00D42B4C">
      <w:pPr>
        <w:pStyle w:val="Style2"/>
        <w:tabs>
          <w:tab w:val="left" w:pos="426"/>
        </w:tabs>
        <w:spacing w:after="0"/>
        <w:ind w:left="426" w:right="-2303"/>
        <w:rPr>
          <w:bCs/>
          <w:u w:val="single"/>
        </w:rPr>
      </w:pPr>
      <w:bookmarkStart w:id="10" w:name="_Hlk103763473"/>
      <w:r w:rsidRPr="000B59C8">
        <w:rPr>
          <w:bCs/>
          <w:u w:val="single"/>
        </w:rPr>
        <w:t xml:space="preserve">Nápojové kartony </w:t>
      </w:r>
      <w:bookmarkEnd w:id="10"/>
      <w:r w:rsidRPr="000B59C8">
        <w:rPr>
          <w:bCs/>
          <w:u w:val="single"/>
        </w:rPr>
        <w:t>se odkládají:</w:t>
      </w:r>
    </w:p>
    <w:p w14:paraId="714A5031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Pr="000A5E3F">
        <w:t xml:space="preserve">zvláštních </w:t>
      </w:r>
      <w:r w:rsidRPr="000B59C8">
        <w:t>sběrných nádob oranžové barvy</w:t>
      </w:r>
      <w:r>
        <w:t xml:space="preserve"> nebo s oranžovým víkem</w:t>
      </w:r>
    </w:p>
    <w:p w14:paraId="4AF35CEA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ve sběrném Eko dvoře v souladu s provozním řádem a v dané provozní době </w:t>
      </w:r>
    </w:p>
    <w:p w14:paraId="7540533F" w14:textId="77777777" w:rsidR="00017E4A" w:rsidRDefault="00017E4A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do označených odpadkových košů</w:t>
      </w:r>
    </w:p>
    <w:p w14:paraId="145CC69E" w14:textId="412A17A7" w:rsidR="00AA45C9" w:rsidRPr="000B59C8" w:rsidRDefault="00AA45C9" w:rsidP="00D42B4C">
      <w:pPr>
        <w:pStyle w:val="Style2"/>
        <w:tabs>
          <w:tab w:val="left" w:pos="426"/>
          <w:tab w:val="left" w:pos="993"/>
        </w:tabs>
        <w:spacing w:after="0"/>
        <w:ind w:left="426" w:right="-2303"/>
      </w:pPr>
      <w:r w:rsidRPr="000B59C8">
        <w:t xml:space="preserve">  </w:t>
      </w:r>
      <w:bookmarkStart w:id="11" w:name="_Hlk83804740"/>
    </w:p>
    <w:bookmarkEnd w:id="11"/>
    <w:p w14:paraId="2DF6F618" w14:textId="3FC69AB6" w:rsidR="00017E4A" w:rsidRPr="00017E4A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Sklo se odkládá:</w:t>
      </w:r>
    </w:p>
    <w:p w14:paraId="33C86F58" w14:textId="07539E92" w:rsidR="005138C3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 xml:space="preserve">sběrných nádob zelené </w:t>
      </w:r>
      <w:r w:rsidR="004935A9" w:rsidRPr="000B59C8">
        <w:t xml:space="preserve">a bílé </w:t>
      </w:r>
      <w:r w:rsidRPr="000B59C8">
        <w:t>barvy</w:t>
      </w:r>
    </w:p>
    <w:p w14:paraId="0AB90E7C" w14:textId="77777777" w:rsidR="00DA0B96" w:rsidRPr="000B59C8" w:rsidRDefault="005138C3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</w:pPr>
      <w:r w:rsidRPr="000B59C8">
        <w:t>ve sběrném Eko dvoře v souladu s provozním řádem a v dané provozní době</w:t>
      </w:r>
      <w:r w:rsidR="00DA0B96" w:rsidRPr="000B59C8">
        <w:t xml:space="preserve"> </w:t>
      </w:r>
    </w:p>
    <w:p w14:paraId="2B6441AF" w14:textId="54B04E4F" w:rsidR="005138C3" w:rsidRPr="000B59C8" w:rsidRDefault="00DA0B96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</w:pPr>
      <w:r w:rsidRPr="000B59C8">
        <w:t>do označených odpadkových košů</w:t>
      </w:r>
    </w:p>
    <w:p w14:paraId="0D7F3B50" w14:textId="77777777" w:rsidR="006D566E" w:rsidRPr="000B59C8" w:rsidRDefault="006D566E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143B908D" w14:textId="5D361334" w:rsidR="005138C3" w:rsidRPr="000B59C8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Kovy se odkládají:</w:t>
      </w:r>
    </w:p>
    <w:p w14:paraId="4C252539" w14:textId="4635E2CB" w:rsidR="00D62B20" w:rsidRPr="000B59C8" w:rsidRDefault="00D62B20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 xml:space="preserve">do </w:t>
      </w:r>
      <w:r w:rsidR="000A5E3F" w:rsidRPr="000A5E3F">
        <w:t xml:space="preserve">zvláštních </w:t>
      </w:r>
      <w:r w:rsidRPr="000B59C8">
        <w:t>sběrných nádob šedé barvy</w:t>
      </w:r>
    </w:p>
    <w:p w14:paraId="1D7F88CE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sběrném Eko dvoře v souladu s provozním řádem a v dané provozní době</w:t>
      </w:r>
    </w:p>
    <w:p w14:paraId="65404963" w14:textId="77777777" w:rsidR="006D566E" w:rsidRPr="000B59C8" w:rsidRDefault="006D566E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do označených odpadkových košů</w:t>
      </w:r>
    </w:p>
    <w:p w14:paraId="32C6940C" w14:textId="5D93F92E" w:rsidR="00AA45C9" w:rsidRPr="00D50140" w:rsidRDefault="005138C3" w:rsidP="00D50140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</w:pPr>
      <w:r w:rsidRPr="000B59C8">
        <w:t>ve sběrnách a výkupnách surovin v souladu s provozním řádem a v dané provozní době</w:t>
      </w:r>
    </w:p>
    <w:p w14:paraId="025ACE37" w14:textId="77777777" w:rsidR="00D42B4C" w:rsidRDefault="00D42B4C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</w:p>
    <w:p w14:paraId="6D4B5CA7" w14:textId="66D48763" w:rsidR="003D5E7C" w:rsidRPr="000B59C8" w:rsidRDefault="003D5E7C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0B59C8">
        <w:rPr>
          <w:u w:val="single"/>
        </w:rPr>
        <w:t>Jedlé oleje a tuky</w:t>
      </w:r>
      <w:r w:rsidR="000B59C8" w:rsidRPr="000B59C8">
        <w:rPr>
          <w:u w:val="single"/>
        </w:rPr>
        <w:t xml:space="preserve"> </w:t>
      </w:r>
      <w:r w:rsidRPr="000B59C8">
        <w:rPr>
          <w:u w:val="single"/>
        </w:rPr>
        <w:t>se odklád</w:t>
      </w:r>
      <w:r w:rsidR="00C92005" w:rsidRPr="000B59C8">
        <w:rPr>
          <w:u w:val="single"/>
        </w:rPr>
        <w:t>ají</w:t>
      </w:r>
      <w:r w:rsidRPr="000B59C8">
        <w:rPr>
          <w:u w:val="single"/>
        </w:rPr>
        <w:t>:</w:t>
      </w:r>
    </w:p>
    <w:p w14:paraId="7F2E6468" w14:textId="364904D6" w:rsidR="003D5E7C" w:rsidRPr="000B59C8" w:rsidRDefault="003D5E7C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709" w:right="-2303" w:hanging="283"/>
        <w:jc w:val="both"/>
        <w:rPr>
          <w:u w:val="single"/>
        </w:rPr>
      </w:pPr>
      <w:r w:rsidRPr="000B59C8">
        <w:t xml:space="preserve">do </w:t>
      </w:r>
      <w:r w:rsidR="00F2728B" w:rsidRPr="00F2728B">
        <w:t xml:space="preserve">zvláštních </w:t>
      </w:r>
      <w:r w:rsidRPr="000B59C8">
        <w:t>sběrných nádob zlaté barvy</w:t>
      </w:r>
      <w:r w:rsidR="007E4DAA">
        <w:t xml:space="preserve"> v pevně uzav</w:t>
      </w:r>
      <w:r w:rsidR="004930AD">
        <w:t>řených</w:t>
      </w:r>
      <w:r w:rsidR="007E4DAA">
        <w:t xml:space="preserve"> nerozbitných obalech</w:t>
      </w:r>
      <w:r w:rsidR="0078024D">
        <w:t>, aby se zabránilo vylití</w:t>
      </w:r>
      <w:r w:rsidR="007E4DAA">
        <w:t xml:space="preserve"> – nejlépe v pla</w:t>
      </w:r>
      <w:r w:rsidR="00C82E2D">
        <w:t>s</w:t>
      </w:r>
      <w:r w:rsidR="007E4DAA">
        <w:t xml:space="preserve">tových </w:t>
      </w:r>
      <w:r w:rsidR="0078024D">
        <w:t>PET lahvích</w:t>
      </w:r>
      <w:r w:rsidR="007E4DAA">
        <w:t xml:space="preserve"> </w:t>
      </w:r>
    </w:p>
    <w:p w14:paraId="31CEDFCB" w14:textId="5B6AE425" w:rsidR="003D5E7C" w:rsidRPr="000B59C8" w:rsidRDefault="003D5E7C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851" w:right="-2303" w:hanging="425"/>
        <w:jc w:val="both"/>
      </w:pPr>
      <w:r w:rsidRPr="000B59C8">
        <w:t>ve sběrném Eko dvoře v souladu s provozním řádem a v dané provozní době</w:t>
      </w:r>
    </w:p>
    <w:p w14:paraId="2EBF383C" w14:textId="446D9A74" w:rsidR="00C92005" w:rsidRPr="00162814" w:rsidRDefault="00C92005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851" w:right="-2303" w:hanging="425"/>
        <w:jc w:val="both"/>
        <w:rPr>
          <w:u w:val="single"/>
        </w:rPr>
      </w:pPr>
      <w:r w:rsidRPr="00162814">
        <w:t>v areálu VaK Beroun</w:t>
      </w:r>
      <w:r w:rsidR="00CE3F3F">
        <w:t xml:space="preserve"> na adrese</w:t>
      </w:r>
      <w:r w:rsidR="00CE3F3F" w:rsidRPr="00CE3F3F">
        <w:t xml:space="preserve"> Mostníkovská 255</w:t>
      </w:r>
      <w:r w:rsidR="00CE3F3F">
        <w:t>, Beroun</w:t>
      </w:r>
      <w:r w:rsidRPr="00162814">
        <w:t xml:space="preserve"> v provozní době a za podmínek vlastníka areálu</w:t>
      </w:r>
    </w:p>
    <w:p w14:paraId="686C4BE1" w14:textId="77777777" w:rsidR="00D62B20" w:rsidRPr="00162814" w:rsidRDefault="00D62B20" w:rsidP="00D42B4C">
      <w:pPr>
        <w:pStyle w:val="Style2"/>
        <w:tabs>
          <w:tab w:val="left" w:pos="426"/>
        </w:tabs>
        <w:spacing w:after="0"/>
        <w:ind w:left="426" w:right="-2303"/>
        <w:jc w:val="both"/>
      </w:pPr>
    </w:p>
    <w:p w14:paraId="1DA7EE7A" w14:textId="61A39C10" w:rsidR="005138C3" w:rsidRPr="00162814" w:rsidRDefault="005138C3" w:rsidP="00D42B4C">
      <w:pPr>
        <w:pStyle w:val="Style2"/>
        <w:tabs>
          <w:tab w:val="left" w:pos="426"/>
        </w:tabs>
        <w:spacing w:after="0"/>
        <w:ind w:left="426" w:right="-2303"/>
        <w:jc w:val="both"/>
        <w:rPr>
          <w:u w:val="single"/>
        </w:rPr>
      </w:pPr>
      <w:r w:rsidRPr="00162814">
        <w:rPr>
          <w:u w:val="single"/>
        </w:rPr>
        <w:t>Oděv</w:t>
      </w:r>
      <w:r w:rsidR="00C92005" w:rsidRPr="00162814">
        <w:rPr>
          <w:u w:val="single"/>
        </w:rPr>
        <w:t>y</w:t>
      </w:r>
      <w:r w:rsidR="00EB7AA5">
        <w:rPr>
          <w:u w:val="single"/>
        </w:rPr>
        <w:t xml:space="preserve"> </w:t>
      </w:r>
      <w:r w:rsidRPr="00162814">
        <w:rPr>
          <w:u w:val="single"/>
        </w:rPr>
        <w:t>a textil se odklád</w:t>
      </w:r>
      <w:r w:rsidR="00F65B2C">
        <w:rPr>
          <w:u w:val="single"/>
        </w:rPr>
        <w:t>ají</w:t>
      </w:r>
      <w:r w:rsidRPr="00162814">
        <w:rPr>
          <w:u w:val="single"/>
        </w:rPr>
        <w:t>:</w:t>
      </w:r>
    </w:p>
    <w:p w14:paraId="4E747BD6" w14:textId="2C290700" w:rsidR="00AC72E1" w:rsidRPr="00162814" w:rsidRDefault="00E0291D" w:rsidP="00D42B4C">
      <w:pPr>
        <w:pStyle w:val="Style2"/>
        <w:numPr>
          <w:ilvl w:val="0"/>
          <w:numId w:val="28"/>
        </w:numPr>
        <w:tabs>
          <w:tab w:val="left" w:pos="426"/>
        </w:tabs>
        <w:spacing w:after="0"/>
        <w:ind w:left="851" w:right="-2303" w:hanging="425"/>
        <w:jc w:val="both"/>
      </w:pPr>
      <w:r w:rsidRPr="00162814">
        <w:t xml:space="preserve">do </w:t>
      </w:r>
      <w:r w:rsidR="00F2728B" w:rsidRPr="00F2728B">
        <w:t xml:space="preserve">zvláštních </w:t>
      </w:r>
      <w:r w:rsidRPr="00162814">
        <w:t xml:space="preserve">sběrných nádob na textil </w:t>
      </w:r>
    </w:p>
    <w:p w14:paraId="2D1E6183" w14:textId="6B99C69B" w:rsidR="002D536C" w:rsidRPr="00DD0F3B" w:rsidRDefault="002D536C" w:rsidP="00D42B4C">
      <w:pPr>
        <w:pStyle w:val="Style2"/>
        <w:tabs>
          <w:tab w:val="left" w:pos="755"/>
        </w:tabs>
        <w:spacing w:after="0" w:line="240" w:lineRule="auto"/>
        <w:ind w:right="-2303"/>
        <w:jc w:val="both"/>
        <w:rPr>
          <w:color w:val="FF0000"/>
          <w:sz w:val="24"/>
          <w:szCs w:val="24"/>
        </w:rPr>
      </w:pPr>
    </w:p>
    <w:p w14:paraId="53CA9FFE" w14:textId="73EB89C6" w:rsidR="00602840" w:rsidRPr="0044145B" w:rsidRDefault="004105F7" w:rsidP="00D42B4C">
      <w:pPr>
        <w:pStyle w:val="Style2"/>
        <w:numPr>
          <w:ilvl w:val="0"/>
          <w:numId w:val="5"/>
        </w:numPr>
        <w:tabs>
          <w:tab w:val="left" w:pos="766"/>
        </w:tabs>
        <w:spacing w:after="240" w:line="254" w:lineRule="auto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 xml:space="preserve">Seznam stanovišť </w:t>
      </w:r>
      <w:r w:rsidR="00CB0ECA">
        <w:rPr>
          <w:rStyle w:val="CharStyle3"/>
          <w:color w:val="000000"/>
        </w:rPr>
        <w:t>z</w:t>
      </w:r>
      <w:r w:rsidR="00990500">
        <w:rPr>
          <w:rStyle w:val="CharStyle3"/>
          <w:color w:val="000000"/>
        </w:rPr>
        <w:t>vláštní</w:t>
      </w:r>
      <w:r w:rsidR="00CB0ECA">
        <w:rPr>
          <w:rStyle w:val="CharStyle3"/>
          <w:color w:val="000000"/>
        </w:rPr>
        <w:t>ch</w:t>
      </w:r>
      <w:r w:rsidR="00990500">
        <w:rPr>
          <w:rStyle w:val="CharStyle3"/>
          <w:color w:val="000000"/>
        </w:rPr>
        <w:t xml:space="preserve"> sběrn</w:t>
      </w:r>
      <w:r w:rsidR="00CB0ECA">
        <w:rPr>
          <w:rStyle w:val="CharStyle3"/>
          <w:color w:val="000000"/>
        </w:rPr>
        <w:t>ých</w:t>
      </w:r>
      <w:r w:rsidR="00990500">
        <w:rPr>
          <w:rStyle w:val="CharStyle3"/>
          <w:color w:val="000000"/>
        </w:rPr>
        <w:t xml:space="preserve"> nádob</w:t>
      </w:r>
      <w:r w:rsidR="00CB0ECA">
        <w:rPr>
          <w:rStyle w:val="CharStyle3"/>
          <w:color w:val="000000"/>
        </w:rPr>
        <w:t>, která</w:t>
      </w:r>
      <w:r w:rsidR="00990500">
        <w:rPr>
          <w:rStyle w:val="CharStyle3"/>
          <w:color w:val="000000"/>
        </w:rPr>
        <w:t xml:space="preserve"> jsou </w:t>
      </w:r>
      <w:r w:rsidR="00CB0ECA">
        <w:rPr>
          <w:rStyle w:val="CharStyle3"/>
          <w:color w:val="000000"/>
        </w:rPr>
        <w:t>umístěn</w:t>
      </w:r>
      <w:r w:rsidR="002959CB">
        <w:rPr>
          <w:rStyle w:val="CharStyle3"/>
          <w:color w:val="000000"/>
        </w:rPr>
        <w:t>a</w:t>
      </w:r>
      <w:r w:rsidR="00CB0ECA">
        <w:rPr>
          <w:rStyle w:val="CharStyle3"/>
          <w:color w:val="000000"/>
        </w:rPr>
        <w:t xml:space="preserve"> na veřejném prostranství je uveden na webových stránkách města.</w:t>
      </w:r>
      <w:r w:rsidR="00CB0ECA" w:rsidDel="00CB0ECA">
        <w:rPr>
          <w:rStyle w:val="CharStyle3"/>
          <w:color w:val="000000"/>
        </w:rPr>
        <w:t xml:space="preserve"> </w:t>
      </w:r>
    </w:p>
    <w:p w14:paraId="6DED1CCC" w14:textId="77777777" w:rsidR="00990500" w:rsidRDefault="00990500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lastRenderedPageBreak/>
        <w:t>Do zvláštních sběrných nádob je zakázáno ukládat</w:t>
      </w:r>
      <w:r>
        <w:rPr>
          <w:rStyle w:val="CharStyle3"/>
          <w:color w:val="000000"/>
        </w:rPr>
        <w:t xml:space="preserve"> jiné složky komunálních odpadů, než pro které jsou určeny.</w:t>
      </w:r>
    </w:p>
    <w:p w14:paraId="74F698FF" w14:textId="77777777" w:rsidR="00232477" w:rsidRPr="00002CCA" w:rsidRDefault="00990500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6" w:right="-2303" w:hanging="426"/>
        <w:jc w:val="both"/>
      </w:pPr>
      <w:r>
        <w:rPr>
          <w:rStyle w:val="CharStyle3"/>
          <w:color w:val="000000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307D6C">
        <w:rPr>
          <w:rStyle w:val="CharStyle3"/>
          <w:color w:val="000000"/>
        </w:rPr>
        <w:t>, např. velké papírové krabice sešlapat nebo rozložit.</w:t>
      </w:r>
      <w:r w:rsidR="0033784C" w:rsidRPr="0033784C">
        <w:rPr>
          <w:sz w:val="22"/>
        </w:rPr>
        <w:t xml:space="preserve"> </w:t>
      </w:r>
    </w:p>
    <w:p w14:paraId="69892DF3" w14:textId="3BEB043B" w:rsidR="00602840" w:rsidRPr="00602840" w:rsidRDefault="009D1A12" w:rsidP="00D42B4C">
      <w:pPr>
        <w:pStyle w:val="Style2"/>
        <w:numPr>
          <w:ilvl w:val="0"/>
          <w:numId w:val="5"/>
        </w:numPr>
        <w:tabs>
          <w:tab w:val="left" w:pos="426"/>
        </w:tabs>
        <w:spacing w:after="120" w:line="257" w:lineRule="auto"/>
        <w:ind w:left="425" w:right="-2303" w:hanging="425"/>
        <w:jc w:val="both"/>
      </w:pPr>
      <w:bookmarkStart w:id="12" w:name="_Hlk103864610"/>
      <w:r>
        <w:t xml:space="preserve">Jednotlivé druhy odpadů </w:t>
      </w:r>
      <w:r w:rsidR="008C5A1A" w:rsidRPr="0033784C">
        <w:t xml:space="preserve">se odloží </w:t>
      </w:r>
      <w:r w:rsidR="008C5A1A" w:rsidRPr="008C5A1A">
        <w:t xml:space="preserve">do </w:t>
      </w:r>
      <w:r w:rsidR="00016376">
        <w:t>příslušn</w:t>
      </w:r>
      <w:r>
        <w:t>ých sběrných nádob</w:t>
      </w:r>
      <w:r w:rsidR="008C5A1A" w:rsidRPr="008C5A1A">
        <w:t>,</w:t>
      </w:r>
      <w:r>
        <w:t xml:space="preserve"> uvedených v čl. 3 odst. </w:t>
      </w:r>
      <w:r w:rsidR="002D536C">
        <w:t>1</w:t>
      </w:r>
      <w:r>
        <w:t>,</w:t>
      </w:r>
      <w:r w:rsidR="008C5A1A" w:rsidRPr="008C5A1A">
        <w:t xml:space="preserve"> ne však mimo </w:t>
      </w:r>
      <w:r>
        <w:t xml:space="preserve">sběrnou </w:t>
      </w:r>
      <w:r w:rsidR="008C5A1A" w:rsidRPr="008C5A1A">
        <w:t>nádobu</w:t>
      </w:r>
      <w:r w:rsidR="00016376">
        <w:t>,</w:t>
      </w:r>
      <w:r w:rsidR="008C5A1A" w:rsidRPr="008C5A1A">
        <w:t xml:space="preserve"> a to ani v případě, že jsou sběrné nádoby již plné.</w:t>
      </w:r>
    </w:p>
    <w:p w14:paraId="67FEBCA8" w14:textId="77777777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bookmark14"/>
      <w:bookmarkEnd w:id="12"/>
      <w:r>
        <w:rPr>
          <w:rStyle w:val="CharStyle12"/>
          <w:b/>
          <w:bCs/>
          <w:color w:val="000000"/>
        </w:rPr>
        <w:t>ČI. 4</w:t>
      </w:r>
      <w:bookmarkEnd w:id="13"/>
    </w:p>
    <w:p w14:paraId="32985E69" w14:textId="11F8753F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 xml:space="preserve">Svoz </w:t>
      </w:r>
      <w:r w:rsidR="00602840">
        <w:rPr>
          <w:rStyle w:val="CharStyle12"/>
          <w:b/>
          <w:bCs/>
          <w:color w:val="000000"/>
        </w:rPr>
        <w:t xml:space="preserve">a soustřeďování </w:t>
      </w:r>
      <w:r>
        <w:rPr>
          <w:rStyle w:val="CharStyle12"/>
          <w:b/>
          <w:bCs/>
          <w:color w:val="000000"/>
        </w:rPr>
        <w:t>nebezpečných složek komunálního odpadu</w:t>
      </w:r>
    </w:p>
    <w:p w14:paraId="1A6AB2C5" w14:textId="1985E6AA" w:rsidR="00990500" w:rsidRPr="00602840" w:rsidRDefault="00990500" w:rsidP="00D42B4C">
      <w:pPr>
        <w:pStyle w:val="Style2"/>
        <w:numPr>
          <w:ilvl w:val="0"/>
          <w:numId w:val="7"/>
        </w:numPr>
        <w:tabs>
          <w:tab w:val="left" w:pos="426"/>
          <w:tab w:val="left" w:leader="dot" w:pos="2031"/>
          <w:tab w:val="left" w:leader="dot" w:pos="5634"/>
        </w:tabs>
        <w:spacing w:after="120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t>Svoz nebezpečných složek komunálního odpadu je zajišťován minimálně dvakrát ročně</w:t>
      </w:r>
      <w:r w:rsidR="00163697" w:rsidRPr="00602840">
        <w:rPr>
          <w:rStyle w:val="CharStyle3"/>
        </w:rPr>
        <w:t>,</w:t>
      </w:r>
      <w:r w:rsidRPr="00602840">
        <w:rPr>
          <w:rStyle w:val="CharStyle3"/>
        </w:rPr>
        <w:t xml:space="preserve"> jejich odebíráním na předem vyhlášených přechodných stanovištích přímo do zvláštních sběrných nádob k tomuto sběru určených. Informace o svozu jsou zveřejňovány</w:t>
      </w:r>
      <w:r w:rsidR="00411374">
        <w:rPr>
          <w:rStyle w:val="CharStyle3"/>
        </w:rPr>
        <w:t xml:space="preserve"> </w:t>
      </w:r>
      <w:bookmarkStart w:id="14" w:name="_Hlk104794264"/>
      <w:r w:rsidR="00411374">
        <w:rPr>
          <w:rStyle w:val="CharStyle3"/>
        </w:rPr>
        <w:t>na webových stránkách města</w:t>
      </w:r>
      <w:r w:rsidR="00486944">
        <w:rPr>
          <w:rStyle w:val="CharStyle3"/>
        </w:rPr>
        <w:t>.</w:t>
      </w:r>
      <w:r w:rsidR="004C2FBA" w:rsidRPr="00602840">
        <w:rPr>
          <w:rStyle w:val="CharStyle3"/>
        </w:rPr>
        <w:t xml:space="preserve"> </w:t>
      </w:r>
      <w:bookmarkEnd w:id="14"/>
    </w:p>
    <w:p w14:paraId="0E8F3A28" w14:textId="0C86474E" w:rsidR="00602840" w:rsidRPr="00323FB9" w:rsidRDefault="00990500" w:rsidP="00D42B4C">
      <w:pPr>
        <w:pStyle w:val="Style2"/>
        <w:numPr>
          <w:ilvl w:val="0"/>
          <w:numId w:val="7"/>
        </w:numPr>
        <w:tabs>
          <w:tab w:val="left" w:pos="426"/>
          <w:tab w:val="left" w:leader="dot" w:pos="8817"/>
        </w:tabs>
        <w:spacing w:after="120"/>
        <w:ind w:left="425" w:right="-2303" w:hanging="425"/>
        <w:jc w:val="both"/>
        <w:rPr>
          <w:rStyle w:val="CharStyle12"/>
          <w:b w:val="0"/>
          <w:bCs w:val="0"/>
          <w:sz w:val="24"/>
          <w:szCs w:val="24"/>
        </w:rPr>
      </w:pPr>
      <w:r w:rsidRPr="00602840">
        <w:rPr>
          <w:rStyle w:val="CharStyle3"/>
        </w:rPr>
        <w:t xml:space="preserve">Nebezpečný odpad lze také </w:t>
      </w:r>
      <w:r w:rsidR="00602840">
        <w:rPr>
          <w:rStyle w:val="CharStyle3"/>
        </w:rPr>
        <w:t xml:space="preserve">průběžně </w:t>
      </w:r>
      <w:r w:rsidRPr="00602840">
        <w:rPr>
          <w:rStyle w:val="CharStyle3"/>
        </w:rPr>
        <w:t xml:space="preserve">odevzdávat </w:t>
      </w:r>
      <w:r w:rsidR="00602840" w:rsidRPr="00602840">
        <w:rPr>
          <w:rStyle w:val="CharStyle3"/>
        </w:rPr>
        <w:t>v souladu s provozním řádem a v</w:t>
      </w:r>
      <w:r w:rsidR="002E3226">
        <w:rPr>
          <w:rStyle w:val="CharStyle3"/>
        </w:rPr>
        <w:t> </w:t>
      </w:r>
      <w:r w:rsidR="00602840" w:rsidRPr="00602840">
        <w:rPr>
          <w:rStyle w:val="CharStyle3"/>
        </w:rPr>
        <w:t>dané</w:t>
      </w:r>
      <w:r w:rsidR="002E3226">
        <w:rPr>
          <w:rStyle w:val="CharStyle3"/>
        </w:rPr>
        <w:t xml:space="preserve"> </w:t>
      </w:r>
      <w:r w:rsidR="00602840" w:rsidRPr="00602840">
        <w:rPr>
          <w:rStyle w:val="CharStyle3"/>
        </w:rPr>
        <w:t xml:space="preserve">pracovní době </w:t>
      </w:r>
      <w:r w:rsidRPr="00602840">
        <w:rPr>
          <w:rStyle w:val="CharStyle3"/>
        </w:rPr>
        <w:t xml:space="preserve">ve sběrném </w:t>
      </w:r>
      <w:r w:rsidR="00602840">
        <w:rPr>
          <w:rStyle w:val="CharStyle3"/>
        </w:rPr>
        <w:t xml:space="preserve">Eko </w:t>
      </w:r>
      <w:r w:rsidRPr="00602840">
        <w:rPr>
          <w:rStyle w:val="CharStyle3"/>
        </w:rPr>
        <w:t>dvoře</w:t>
      </w:r>
      <w:r w:rsidR="00D503BA">
        <w:rPr>
          <w:rStyle w:val="CharStyle3"/>
        </w:rPr>
        <w:t>.</w:t>
      </w:r>
      <w:bookmarkStart w:id="15" w:name="bookmark17"/>
    </w:p>
    <w:p w14:paraId="1152B10D" w14:textId="1F68B25C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Čl. 5</w:t>
      </w:r>
      <w:bookmarkEnd w:id="15"/>
    </w:p>
    <w:p w14:paraId="2C5EE7D0" w14:textId="77777777" w:rsidR="00990500" w:rsidRDefault="00990500" w:rsidP="00D42B4C">
      <w:pPr>
        <w:pStyle w:val="Style11"/>
        <w:keepNext/>
        <w:keepLines/>
        <w:spacing w:after="120"/>
        <w:ind w:right="-230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Svoz objemného odpadu</w:t>
      </w:r>
    </w:p>
    <w:p w14:paraId="4FEFD0DB" w14:textId="493498CB" w:rsidR="00990500" w:rsidRPr="00602840" w:rsidRDefault="00990500" w:rsidP="00D42B4C">
      <w:pPr>
        <w:pStyle w:val="Style2"/>
        <w:numPr>
          <w:ilvl w:val="0"/>
          <w:numId w:val="40"/>
        </w:numPr>
        <w:tabs>
          <w:tab w:val="left" w:pos="426"/>
          <w:tab w:val="left" w:leader="dot" w:pos="2729"/>
          <w:tab w:val="left" w:leader="dot" w:pos="6455"/>
        </w:tabs>
        <w:spacing w:after="120"/>
        <w:ind w:left="426" w:right="-2303" w:hanging="426"/>
        <w:jc w:val="both"/>
        <w:rPr>
          <w:sz w:val="24"/>
          <w:szCs w:val="24"/>
        </w:rPr>
      </w:pPr>
      <w:r w:rsidRPr="00602840">
        <w:rPr>
          <w:rStyle w:val="CharStyle3"/>
        </w:rPr>
        <w:t xml:space="preserve">Svoz objemného odpadu je zajišťován </w:t>
      </w:r>
      <w:r w:rsidR="00602840" w:rsidRPr="00602840">
        <w:rPr>
          <w:rStyle w:val="CharStyle3"/>
        </w:rPr>
        <w:t xml:space="preserve">dvakrát ročně </w:t>
      </w:r>
      <w:r w:rsidRPr="00602840">
        <w:rPr>
          <w:rStyle w:val="CharStyle3"/>
        </w:rPr>
        <w:t xml:space="preserve">jeho odebíráním na předem vyhlášených přechodných stanovištích přímo do zvláštních sběrných nádob k tomuto účelu určených. Informace o svozu jsou zveřejňovány </w:t>
      </w:r>
      <w:r w:rsidR="00486944">
        <w:rPr>
          <w:rStyle w:val="CharStyle3"/>
        </w:rPr>
        <w:t>na webových stránkách města.</w:t>
      </w:r>
      <w:r w:rsidR="00486944" w:rsidRPr="00602840">
        <w:rPr>
          <w:rStyle w:val="CharStyle3"/>
        </w:rPr>
        <w:t xml:space="preserve"> </w:t>
      </w:r>
    </w:p>
    <w:p w14:paraId="0B9E85D8" w14:textId="206D566B" w:rsidR="00E24B33" w:rsidRPr="00323FB9" w:rsidRDefault="00990500" w:rsidP="00D42B4C">
      <w:pPr>
        <w:pStyle w:val="Style2"/>
        <w:numPr>
          <w:ilvl w:val="0"/>
          <w:numId w:val="40"/>
        </w:numPr>
        <w:tabs>
          <w:tab w:val="left" w:pos="426"/>
          <w:tab w:val="left" w:leader="dot" w:pos="8021"/>
        </w:tabs>
        <w:spacing w:after="120"/>
        <w:ind w:left="426" w:right="-2303" w:hanging="426"/>
        <w:jc w:val="both"/>
        <w:rPr>
          <w:sz w:val="24"/>
          <w:szCs w:val="24"/>
        </w:rPr>
      </w:pPr>
      <w:r>
        <w:rPr>
          <w:rStyle w:val="CharStyle3"/>
          <w:color w:val="000000"/>
        </w:rPr>
        <w:t xml:space="preserve">Objemný odpad lze také </w:t>
      </w:r>
      <w:r w:rsidR="00602840">
        <w:rPr>
          <w:rStyle w:val="CharStyle3"/>
        </w:rPr>
        <w:t xml:space="preserve">průběžně </w:t>
      </w:r>
      <w:r w:rsidR="00602840" w:rsidRPr="00602840">
        <w:rPr>
          <w:rStyle w:val="CharStyle3"/>
        </w:rPr>
        <w:t xml:space="preserve">odevzdávat v souladu s provozním řádem a v dané pracovní době ve sběrném </w:t>
      </w:r>
      <w:r w:rsidR="00602840">
        <w:rPr>
          <w:rStyle w:val="CharStyle3"/>
        </w:rPr>
        <w:t xml:space="preserve">Eko </w:t>
      </w:r>
      <w:r w:rsidR="00602840" w:rsidRPr="00602840">
        <w:rPr>
          <w:rStyle w:val="CharStyle3"/>
        </w:rPr>
        <w:t>dvoře</w:t>
      </w:r>
      <w:r w:rsidR="00D503BA">
        <w:rPr>
          <w:rStyle w:val="CharStyle3"/>
        </w:rPr>
        <w:t>.</w:t>
      </w:r>
    </w:p>
    <w:p w14:paraId="6612803F" w14:textId="77777777" w:rsidR="00990500" w:rsidRDefault="00990500" w:rsidP="00D42B4C">
      <w:pPr>
        <w:pStyle w:val="Style11"/>
        <w:keepNext/>
        <w:keepLines/>
        <w:spacing w:before="360" w:line="240" w:lineRule="auto"/>
        <w:ind w:left="4519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" w:name="bookmark20"/>
      <w:r>
        <w:rPr>
          <w:rStyle w:val="CharStyle12"/>
          <w:b/>
          <w:bCs/>
          <w:color w:val="000000"/>
        </w:rPr>
        <w:t>Čl. 6</w:t>
      </w:r>
      <w:bookmarkEnd w:id="16"/>
    </w:p>
    <w:p w14:paraId="6ECED570" w14:textId="77777777" w:rsidR="00990500" w:rsidRDefault="00990500" w:rsidP="00D42B4C">
      <w:pPr>
        <w:pStyle w:val="Style11"/>
        <w:keepNext/>
        <w:keepLines/>
        <w:spacing w:after="120"/>
        <w:ind w:left="2319" w:right="-2303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2"/>
          <w:b/>
          <w:bCs/>
          <w:color w:val="000000"/>
        </w:rPr>
        <w:t>Soustřeďování směsného komunálního odpadu</w:t>
      </w:r>
    </w:p>
    <w:p w14:paraId="0FDF20C0" w14:textId="4F6ABBDD" w:rsidR="005B74AA" w:rsidRDefault="00990500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 xml:space="preserve">1) </w:t>
      </w:r>
      <w:r w:rsidR="000627FE">
        <w:rPr>
          <w:rStyle w:val="CharStyle3"/>
          <w:color w:val="000000"/>
        </w:rPr>
        <w:t xml:space="preserve">  </w:t>
      </w:r>
      <w:r>
        <w:rPr>
          <w:rStyle w:val="CharStyle3"/>
          <w:color w:val="000000"/>
        </w:rPr>
        <w:t xml:space="preserve">Směsný komunální odpad se odkládá do sběrných nádob. Pro účely této vyhlášky se sběrnými nádobami rozumějí: </w:t>
      </w:r>
    </w:p>
    <w:p w14:paraId="7DF83159" w14:textId="5B9FF895" w:rsidR="005B74AA" w:rsidRPr="006613B7" w:rsidRDefault="005B74AA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</w:rPr>
      </w:pPr>
      <w:r w:rsidRPr="006613B7">
        <w:rPr>
          <w:rStyle w:val="CharStyle3"/>
        </w:rPr>
        <w:tab/>
        <w:t>a) popelnice</w:t>
      </w:r>
      <w:r w:rsidR="00E24B33">
        <w:rPr>
          <w:rStyle w:val="CharStyle3"/>
        </w:rPr>
        <w:t xml:space="preserve"> černé nebo stříbrné barvy</w:t>
      </w:r>
    </w:p>
    <w:p w14:paraId="3D448DBA" w14:textId="125F5F2C" w:rsidR="00255D00" w:rsidRDefault="005B74AA" w:rsidP="00D42B4C">
      <w:pPr>
        <w:pStyle w:val="Style2"/>
        <w:spacing w:after="0" w:line="254" w:lineRule="auto"/>
        <w:ind w:left="426" w:right="-2303" w:hanging="400"/>
        <w:jc w:val="both"/>
        <w:rPr>
          <w:rStyle w:val="CharStyle3"/>
        </w:rPr>
      </w:pPr>
      <w:r w:rsidRPr="006613B7">
        <w:rPr>
          <w:rStyle w:val="CharStyle3"/>
        </w:rPr>
        <w:tab/>
        <w:t>b) kontejner</w:t>
      </w:r>
      <w:r w:rsidR="006613B7" w:rsidRPr="006613B7">
        <w:rPr>
          <w:rStyle w:val="CharStyle3"/>
        </w:rPr>
        <w:t>y</w:t>
      </w:r>
      <w:r w:rsidR="00937B53" w:rsidRPr="00937B53">
        <w:rPr>
          <w:rStyle w:val="CharStyle3"/>
        </w:rPr>
        <w:t xml:space="preserve"> </w:t>
      </w:r>
      <w:r w:rsidR="00937B53">
        <w:rPr>
          <w:rStyle w:val="CharStyle3"/>
        </w:rPr>
        <w:t>černé nebo stříbrné barvy</w:t>
      </w:r>
    </w:p>
    <w:p w14:paraId="11175E36" w14:textId="593D7624" w:rsidR="005B74AA" w:rsidRPr="006613B7" w:rsidRDefault="004D05E3" w:rsidP="00CE506D">
      <w:pPr>
        <w:pStyle w:val="Style2"/>
        <w:spacing w:after="0" w:line="254" w:lineRule="auto"/>
        <w:ind w:left="709" w:right="-2303" w:hanging="709"/>
        <w:rPr>
          <w:rStyle w:val="CharStyle3"/>
        </w:rPr>
      </w:pPr>
      <w:r>
        <w:rPr>
          <w:rStyle w:val="CharStyle3"/>
        </w:rPr>
        <w:t xml:space="preserve">        c)</w:t>
      </w:r>
      <w:r w:rsidR="00CE506D">
        <w:rPr>
          <w:rStyle w:val="CharStyle3"/>
        </w:rPr>
        <w:t xml:space="preserve"> </w:t>
      </w:r>
      <w:r>
        <w:rPr>
          <w:rStyle w:val="CharStyle3"/>
        </w:rPr>
        <w:t>plastové</w:t>
      </w:r>
      <w:r w:rsidR="00CE506D">
        <w:rPr>
          <w:rStyle w:val="CharStyle3"/>
        </w:rPr>
        <w:t xml:space="preserve"> </w:t>
      </w:r>
      <w:r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5B74AA" w:rsidRPr="006613B7">
        <w:rPr>
          <w:rStyle w:val="CharStyle3"/>
        </w:rPr>
        <w:t>pyt</w:t>
      </w:r>
      <w:r w:rsidR="006613B7" w:rsidRPr="006613B7">
        <w:rPr>
          <w:rStyle w:val="CharStyle3"/>
        </w:rPr>
        <w:t>le</w:t>
      </w:r>
      <w:r w:rsidR="00CE506D">
        <w:rPr>
          <w:rStyle w:val="CharStyle3"/>
        </w:rPr>
        <w:t xml:space="preserve">  </w:t>
      </w:r>
      <w:r w:rsidR="006613B7" w:rsidRPr="006613B7">
        <w:rPr>
          <w:rStyle w:val="CharStyle3"/>
        </w:rPr>
        <w:t xml:space="preserve"> </w:t>
      </w:r>
      <w:r w:rsidR="00EA4784" w:rsidRPr="006613B7">
        <w:rPr>
          <w:rStyle w:val="CharStyle3"/>
        </w:rPr>
        <w:t>s</w:t>
      </w:r>
      <w:r w:rsidR="00E24B33">
        <w:rPr>
          <w:rStyle w:val="CharStyle3"/>
        </w:rPr>
        <w:t> </w:t>
      </w:r>
      <w:r w:rsidR="00CE506D">
        <w:rPr>
          <w:rStyle w:val="CharStyle3"/>
        </w:rPr>
        <w:t xml:space="preserve">  </w:t>
      </w:r>
      <w:r w:rsidR="00EA4784" w:rsidRPr="006613B7">
        <w:rPr>
          <w:rStyle w:val="CharStyle3"/>
        </w:rPr>
        <w:t xml:space="preserve">logem </w:t>
      </w:r>
      <w:r w:rsidR="00CE506D">
        <w:rPr>
          <w:rStyle w:val="CharStyle3"/>
        </w:rPr>
        <w:t xml:space="preserve">  </w:t>
      </w:r>
      <w:r w:rsidR="001A025E">
        <w:rPr>
          <w:rStyle w:val="CharStyle3"/>
        </w:rPr>
        <w:t>svozové</w:t>
      </w:r>
      <w:r w:rsidR="00CE506D">
        <w:rPr>
          <w:rStyle w:val="CharStyle3"/>
        </w:rPr>
        <w:t xml:space="preserve"> </w:t>
      </w:r>
      <w:r w:rsidR="001A025E">
        <w:rPr>
          <w:rStyle w:val="CharStyle3"/>
        </w:rPr>
        <w:t>společnosti</w:t>
      </w:r>
      <w:r w:rsidR="00BB079F">
        <w:rPr>
          <w:rStyle w:val="CharStyle3"/>
        </w:rPr>
        <w:t>,</w:t>
      </w:r>
      <w:r w:rsidR="00635EB5">
        <w:rPr>
          <w:rStyle w:val="CharStyle3"/>
        </w:rPr>
        <w:t xml:space="preserve"> </w:t>
      </w:r>
      <w:r w:rsidR="00CE506D">
        <w:t xml:space="preserve"> </w:t>
      </w:r>
      <w:r w:rsidR="006613B7" w:rsidRPr="006613B7">
        <w:rPr>
          <w:rStyle w:val="CharStyle3"/>
        </w:rPr>
        <w:t>které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jsou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využívány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především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v</w:t>
      </w:r>
      <w:r w:rsidR="00E24B33">
        <w:rPr>
          <w:rStyle w:val="CharStyle3"/>
        </w:rPr>
        <w:t> 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oblasti památkové zóny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města,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v</w:t>
      </w:r>
      <w:r w:rsidR="00CE506D">
        <w:rPr>
          <w:rStyle w:val="CharStyle3"/>
        </w:rPr>
        <w:t> </w:t>
      </w:r>
      <w:r w:rsidR="006613B7" w:rsidRPr="006613B7">
        <w:rPr>
          <w:rStyle w:val="CharStyle3"/>
        </w:rPr>
        <w:t>oblastech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nepřístupných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pro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současnou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 xml:space="preserve"> svozovou </w:t>
      </w:r>
      <w:r w:rsidR="00CE506D">
        <w:rPr>
          <w:rStyle w:val="CharStyle3"/>
        </w:rPr>
        <w:t xml:space="preserve"> </w:t>
      </w:r>
      <w:r w:rsidR="006613B7" w:rsidRPr="006613B7">
        <w:rPr>
          <w:rStyle w:val="CharStyle3"/>
        </w:rPr>
        <w:t>techniku</w:t>
      </w:r>
      <w:r w:rsidR="00775DD6"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775DD6">
        <w:rPr>
          <w:rStyle w:val="CharStyle3"/>
        </w:rPr>
        <w:t>a</w:t>
      </w:r>
      <w:r w:rsidR="006613B7" w:rsidRPr="006613B7">
        <w:rPr>
          <w:rStyle w:val="CharStyle3"/>
        </w:rPr>
        <w:t xml:space="preserve"> </w:t>
      </w:r>
      <w:r w:rsidR="00CE506D">
        <w:rPr>
          <w:rStyle w:val="CharStyle3"/>
        </w:rPr>
        <w:t xml:space="preserve"> </w:t>
      </w:r>
      <w:r w:rsidR="006251AC">
        <w:rPr>
          <w:rStyle w:val="CharStyle3"/>
        </w:rPr>
        <w:t>u staveb</w:t>
      </w:r>
      <w:r w:rsidR="00B65976">
        <w:rPr>
          <w:rStyle w:val="CharStyle3"/>
        </w:rPr>
        <w:t xml:space="preserve"> pro rodinnou</w:t>
      </w:r>
      <w:r w:rsidR="004F3D84">
        <w:rPr>
          <w:rStyle w:val="CharStyle3"/>
        </w:rPr>
        <w:t xml:space="preserve"> </w:t>
      </w:r>
      <w:r w:rsidR="00B65976">
        <w:rPr>
          <w:rStyle w:val="CharStyle3"/>
        </w:rPr>
        <w:t>rekreaci, ve které není přihlášená žádná fyzická osoba</w:t>
      </w:r>
    </w:p>
    <w:p w14:paraId="4885EB06" w14:textId="5F9D93E5" w:rsidR="001220D1" w:rsidRDefault="00255D00" w:rsidP="00D42B4C">
      <w:pPr>
        <w:pStyle w:val="Style2"/>
        <w:spacing w:after="0" w:line="254" w:lineRule="auto"/>
        <w:ind w:left="709" w:right="-2303" w:hanging="425"/>
        <w:jc w:val="both"/>
        <w:rPr>
          <w:rStyle w:val="CharStyle3"/>
        </w:rPr>
      </w:pPr>
      <w:r>
        <w:rPr>
          <w:rStyle w:val="CharStyle3"/>
        </w:rPr>
        <w:t xml:space="preserve">   </w:t>
      </w:r>
      <w:r w:rsidR="001220D1" w:rsidRPr="006613B7">
        <w:rPr>
          <w:rStyle w:val="CharStyle3"/>
        </w:rPr>
        <w:t>d)</w:t>
      </w:r>
      <w:r w:rsidR="00AE531F" w:rsidRPr="006613B7">
        <w:rPr>
          <w:rStyle w:val="CharStyle3"/>
        </w:rPr>
        <w:t xml:space="preserve"> </w:t>
      </w:r>
      <w:r w:rsidR="001220D1" w:rsidRPr="006613B7">
        <w:rPr>
          <w:rStyle w:val="CharStyle3"/>
        </w:rPr>
        <w:t>odpadkové koše, které jsou umístěny na veřejných prostranstvích v</w:t>
      </w:r>
      <w:r>
        <w:rPr>
          <w:rStyle w:val="CharStyle3"/>
        </w:rPr>
        <w:t>e městě</w:t>
      </w:r>
      <w:r w:rsidR="001220D1" w:rsidRPr="006613B7">
        <w:rPr>
          <w:rStyle w:val="CharStyle3"/>
        </w:rPr>
        <w:t>,</w:t>
      </w:r>
      <w:r w:rsidR="00926E9A">
        <w:rPr>
          <w:rStyle w:val="CharStyle3"/>
        </w:rPr>
        <w:t xml:space="preserve"> a </w:t>
      </w:r>
      <w:r>
        <w:rPr>
          <w:rStyle w:val="CharStyle3"/>
        </w:rPr>
        <w:t>které slouží k</w:t>
      </w:r>
      <w:r w:rsidR="00E24B33">
        <w:rPr>
          <w:rStyle w:val="CharStyle3"/>
        </w:rPr>
        <w:t> </w:t>
      </w:r>
      <w:r w:rsidR="001220D1" w:rsidRPr="006613B7">
        <w:rPr>
          <w:rStyle w:val="CharStyle3"/>
        </w:rPr>
        <w:t>odkládání drobného směsného komunálního odpadu</w:t>
      </w:r>
      <w:r w:rsidR="006613B7" w:rsidRPr="006613B7">
        <w:rPr>
          <w:rStyle w:val="CharStyle3"/>
        </w:rPr>
        <w:t>, vzniklého během pohybu fyzických osob na veřejném prostranství</w:t>
      </w:r>
      <w:r>
        <w:rPr>
          <w:rStyle w:val="CharStyle3"/>
        </w:rPr>
        <w:t>, ale neslouží k</w:t>
      </w:r>
      <w:r w:rsidR="00E24B33">
        <w:rPr>
          <w:rStyle w:val="CharStyle3"/>
        </w:rPr>
        <w:t> </w:t>
      </w:r>
      <w:r>
        <w:rPr>
          <w:rStyle w:val="CharStyle3"/>
        </w:rPr>
        <w:t>odkládání odpadu z</w:t>
      </w:r>
      <w:r w:rsidR="00E24B33">
        <w:rPr>
          <w:rStyle w:val="CharStyle3"/>
        </w:rPr>
        <w:t> </w:t>
      </w:r>
      <w:r>
        <w:rPr>
          <w:rStyle w:val="CharStyle3"/>
        </w:rPr>
        <w:t>domácností</w:t>
      </w:r>
      <w:r w:rsidR="00027DE5">
        <w:rPr>
          <w:rStyle w:val="CharStyle3"/>
        </w:rPr>
        <w:t xml:space="preserve"> nebo </w:t>
      </w:r>
      <w:r w:rsidR="00E24B33">
        <w:rPr>
          <w:rStyle w:val="CharStyle3"/>
        </w:rPr>
        <w:t>z</w:t>
      </w:r>
      <w:r w:rsidR="00D42B4C">
        <w:rPr>
          <w:rStyle w:val="CharStyle3"/>
        </w:rPr>
        <w:t> </w:t>
      </w:r>
      <w:r w:rsidR="00027DE5">
        <w:rPr>
          <w:rStyle w:val="CharStyle3"/>
        </w:rPr>
        <w:t>podnikatelské</w:t>
      </w:r>
      <w:r w:rsidR="00D42B4C">
        <w:rPr>
          <w:rStyle w:val="CharStyle3"/>
        </w:rPr>
        <w:t xml:space="preserve"> </w:t>
      </w:r>
      <w:r w:rsidR="00027DE5">
        <w:rPr>
          <w:rStyle w:val="CharStyle3"/>
        </w:rPr>
        <w:t>činnosti</w:t>
      </w:r>
      <w:r>
        <w:rPr>
          <w:rStyle w:val="CharStyle3"/>
        </w:rPr>
        <w:t>,</w:t>
      </w:r>
    </w:p>
    <w:p w14:paraId="19BFA0BB" w14:textId="09F62485" w:rsidR="006613B7" w:rsidRPr="005B74AA" w:rsidRDefault="00255D00" w:rsidP="00D42B4C">
      <w:pPr>
        <w:tabs>
          <w:tab w:val="left" w:pos="755"/>
        </w:tabs>
        <w:spacing w:after="120" w:line="252" w:lineRule="auto"/>
        <w:ind w:left="425" w:right="-2303" w:hanging="426"/>
        <w:jc w:val="both"/>
        <w:rPr>
          <w:rStyle w:val="CharStyle3"/>
          <w:color w:val="FF0000"/>
        </w:rPr>
      </w:pPr>
      <w:r>
        <w:rPr>
          <w:rStyle w:val="CharStyle3"/>
        </w:rPr>
        <w:tab/>
        <w:t>e)</w:t>
      </w:r>
      <w:r w:rsidRPr="00255D00">
        <w:rPr>
          <w:rFonts w:ascii="Arial" w:hAnsi="Arial" w:cs="Arial"/>
          <w:color w:val="FF0000"/>
          <w:sz w:val="20"/>
          <w:szCs w:val="20"/>
        </w:rPr>
        <w:t xml:space="preserve"> </w:t>
      </w:r>
      <w:r w:rsidRPr="006613B7">
        <w:rPr>
          <w:rFonts w:ascii="Arial" w:hAnsi="Arial" w:cs="Arial"/>
          <w:color w:val="auto"/>
          <w:sz w:val="20"/>
          <w:szCs w:val="20"/>
        </w:rPr>
        <w:t>ve sběrném Eko dvoře v souladu s provozním řádem a v dané provozní době.</w:t>
      </w:r>
    </w:p>
    <w:p w14:paraId="00710ABC" w14:textId="7F093E29" w:rsidR="00002DC6" w:rsidRDefault="00F70E81" w:rsidP="00D42B4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F70E81">
        <w:t xml:space="preserve">Do sběrných nádob určených ke shromažďování směsného </w:t>
      </w:r>
      <w:r w:rsidR="00837424">
        <w:t xml:space="preserve">komunálního </w:t>
      </w:r>
      <w:r w:rsidRPr="00F70E81">
        <w:t>odpadu je zakázáno ukládat složky komunální</w:t>
      </w:r>
      <w:r w:rsidR="00002DC6">
        <w:t xml:space="preserve">ho odpadu, uvedené v čl. 2 odst.1 a jiné </w:t>
      </w:r>
      <w:r w:rsidRPr="00F70E81">
        <w:t>odpad</w:t>
      </w:r>
      <w:r w:rsidR="00002DC6">
        <w:t>y, které nejsou podle Katalogu odpadů zařazeny jako komunální odpad – např. stavební odpad.</w:t>
      </w:r>
    </w:p>
    <w:p w14:paraId="4CC1369F" w14:textId="303EC4E5" w:rsidR="00837424" w:rsidRDefault="00837424" w:rsidP="00D42B4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837424">
        <w:t xml:space="preserve">Sběrné nádoby na směsný komunální odpad je povinnost plnit tak, aby je bylo možno uzavřít a odpad z nich při manipulaci nevypadával. </w:t>
      </w:r>
      <w:r w:rsidR="00A9397C">
        <w:t>Odpad se nesmí ukládat</w:t>
      </w:r>
      <w:r w:rsidR="00A9397C" w:rsidRPr="00C90DFC">
        <w:t xml:space="preserve"> mimo sběrnou nádobu, a to ani v případě, že jsou sběrné nádoby již plné.</w:t>
      </w:r>
      <w:r w:rsidR="00A9397C">
        <w:t xml:space="preserve">  </w:t>
      </w:r>
      <w:r w:rsidRPr="00837424">
        <w:t xml:space="preserve">Popel může být do sběrných nádob na směsný komunální odpad odkládán až po úplném vychladnutí. </w:t>
      </w:r>
    </w:p>
    <w:p w14:paraId="2B0A01CF" w14:textId="77777777" w:rsidR="006C64AC" w:rsidRDefault="00524FC7" w:rsidP="006C64AC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>
        <w:t>S</w:t>
      </w:r>
      <w:r w:rsidR="006742E9" w:rsidRPr="000627FE">
        <w:t>běrné nádoby na směsný komunální odpad</w:t>
      </w:r>
      <w:r w:rsidR="00883ADA">
        <w:t xml:space="preserve">, stejně jako nádoby na plast, papír a bioodpad </w:t>
      </w:r>
      <w:r>
        <w:t xml:space="preserve">se </w:t>
      </w:r>
      <w:r w:rsidR="006742E9" w:rsidRPr="000627FE">
        <w:t>přistav</w:t>
      </w:r>
      <w:r>
        <w:t>ují</w:t>
      </w:r>
      <w:r w:rsidR="006742E9" w:rsidRPr="000627FE">
        <w:t xml:space="preserve"> ze stálého stanoviště na přechodné na dobu nezbytně nutnou</w:t>
      </w:r>
      <w:r w:rsidR="00755A65">
        <w:t>,</w:t>
      </w:r>
      <w:r w:rsidR="006742E9" w:rsidRPr="000627FE">
        <w:t xml:space="preserve"> </w:t>
      </w:r>
      <w:r w:rsidR="00755A65" w:rsidRPr="000627FE">
        <w:t>nejpozději pak v den svozu do 06.00 hodin</w:t>
      </w:r>
      <w:r w:rsidR="00755A65">
        <w:t xml:space="preserve">. Svoz probíhá v době </w:t>
      </w:r>
      <w:r w:rsidR="006204FF">
        <w:t xml:space="preserve">od </w:t>
      </w:r>
      <w:r w:rsidR="00755A65">
        <w:t>6</w:t>
      </w:r>
      <w:r w:rsidR="006204FF">
        <w:t xml:space="preserve"> do </w:t>
      </w:r>
      <w:r w:rsidR="00755A65">
        <w:t>22 hodin.</w:t>
      </w:r>
      <w:r w:rsidR="00083EA4">
        <w:t xml:space="preserve"> Den svozu pro danou lokalitu a danou </w:t>
      </w:r>
      <w:r w:rsidR="00083EA4">
        <w:lastRenderedPageBreak/>
        <w:t xml:space="preserve">svozovou trasu je uveden v harmonogramu svozu, který je k dispozici </w:t>
      </w:r>
      <w:bookmarkStart w:id="17" w:name="_Hlk103859688"/>
      <w:r w:rsidR="00083EA4">
        <w:t>na webových stránkách města</w:t>
      </w:r>
      <w:bookmarkEnd w:id="17"/>
      <w:r w:rsidR="00083EA4">
        <w:t>.</w:t>
      </w:r>
      <w:r w:rsidR="006C64AC" w:rsidRPr="006C64AC">
        <w:t xml:space="preserve"> </w:t>
      </w:r>
    </w:p>
    <w:p w14:paraId="13B1AF22" w14:textId="5384E3FF" w:rsidR="00775DD6" w:rsidRPr="00540AE9" w:rsidRDefault="006C64AC" w:rsidP="002E6A78">
      <w:pPr>
        <w:pStyle w:val="Style2"/>
        <w:numPr>
          <w:ilvl w:val="0"/>
          <w:numId w:val="9"/>
        </w:numPr>
        <w:tabs>
          <w:tab w:val="left" w:pos="426"/>
        </w:tabs>
        <w:spacing w:after="120" w:line="259" w:lineRule="auto"/>
        <w:ind w:left="425" w:right="-2303" w:hanging="426"/>
        <w:jc w:val="both"/>
      </w:pPr>
      <w:r w:rsidRPr="00837424">
        <w:t xml:space="preserve">V případě, že při svozu nejsou sběrné nádoby dostupné nebo by mohlo dojít při manipulaci s nimi k poškození majetku, ponechá </w:t>
      </w:r>
      <w:r>
        <w:t>svozová společnost</w:t>
      </w:r>
      <w:r w:rsidRPr="00837424">
        <w:t xml:space="preserve"> nádoby nevyprázdněné.</w:t>
      </w:r>
    </w:p>
    <w:p w14:paraId="53E7F021" w14:textId="784A6C73" w:rsidR="00990500" w:rsidRPr="00F972A5" w:rsidRDefault="00990500" w:rsidP="00D42B4C">
      <w:pPr>
        <w:pStyle w:val="Style11"/>
        <w:keepNext/>
        <w:keepLines/>
        <w:spacing w:before="360" w:line="240" w:lineRule="auto"/>
        <w:ind w:left="4502" w:right="-2302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8" w:name="bookmark23"/>
      <w:r w:rsidRPr="00F972A5">
        <w:rPr>
          <w:rStyle w:val="CharStyle12"/>
          <w:b/>
          <w:bCs/>
          <w:color w:val="000000"/>
        </w:rPr>
        <w:t xml:space="preserve">Čl. </w:t>
      </w:r>
      <w:r w:rsidR="00A86ED0">
        <w:rPr>
          <w:rStyle w:val="CharStyle12"/>
          <w:b/>
          <w:bCs/>
          <w:color w:val="000000"/>
        </w:rPr>
        <w:t>7</w:t>
      </w:r>
      <w:bookmarkEnd w:id="18"/>
    </w:p>
    <w:p w14:paraId="6731DB16" w14:textId="22BB26A1" w:rsidR="00775DD6" w:rsidRPr="00540AE9" w:rsidRDefault="00990500" w:rsidP="00D42B4C">
      <w:pPr>
        <w:pStyle w:val="Style11"/>
        <w:keepNext/>
        <w:keepLines/>
        <w:spacing w:after="120" w:line="259" w:lineRule="auto"/>
        <w:ind w:right="-2303"/>
        <w:rPr>
          <w:color w:val="000000"/>
        </w:rPr>
      </w:pPr>
      <w:r w:rsidRPr="00775DD6">
        <w:rPr>
          <w:rStyle w:val="CharStyle12"/>
          <w:b/>
          <w:bCs/>
          <w:color w:val="000000"/>
        </w:rPr>
        <w:t>Nakládání s movitými věcmi v rámci předcházení vzniku odpadu</w:t>
      </w:r>
    </w:p>
    <w:p w14:paraId="41C27CAB" w14:textId="39869274" w:rsidR="00775DD6" w:rsidRPr="005D3FF3" w:rsidRDefault="00990500" w:rsidP="00D42B4C">
      <w:pPr>
        <w:pStyle w:val="Style2"/>
        <w:numPr>
          <w:ilvl w:val="0"/>
          <w:numId w:val="11"/>
        </w:numPr>
        <w:tabs>
          <w:tab w:val="left" w:pos="426"/>
        </w:tabs>
        <w:spacing w:after="120" w:line="259" w:lineRule="auto"/>
        <w:ind w:left="426" w:right="-2303" w:hanging="426"/>
        <w:jc w:val="both"/>
        <w:rPr>
          <w:sz w:val="24"/>
          <w:szCs w:val="24"/>
        </w:rPr>
      </w:pPr>
      <w:r w:rsidRPr="00775DD6">
        <w:rPr>
          <w:rStyle w:val="CharStyle3"/>
          <w:color w:val="000000"/>
        </w:rPr>
        <w:t>Obec v rámci předcházení vzniku odpadu za účelem jejich opětovného použití nakládá s těmito movitými věcmi:</w:t>
      </w:r>
      <w:r w:rsidR="00007F79">
        <w:rPr>
          <w:rStyle w:val="CharStyle3"/>
          <w:sz w:val="24"/>
          <w:szCs w:val="24"/>
        </w:rPr>
        <w:t xml:space="preserve"> </w:t>
      </w:r>
      <w:r w:rsidR="004F3D84">
        <w:t xml:space="preserve">např. </w:t>
      </w:r>
      <w:r w:rsidR="0023433D" w:rsidRPr="00C67874">
        <w:t>nábytek (mimo čalouněného), kuchyňské nádobí a potřeby pro domácnost, nářadí, sportovní vybavení, hračky, knihy, CD a gramodesky, hudební nástroje, hodiny a budíky, kočárky, houpačky, kufry či tašky</w:t>
      </w:r>
      <w:r w:rsidR="004F3D84">
        <w:t>.</w:t>
      </w:r>
      <w:r w:rsidR="00C67874" w:rsidRPr="00C67874">
        <w:t xml:space="preserve"> </w:t>
      </w:r>
      <w:r w:rsidR="004F3D84">
        <w:t xml:space="preserve">Jde o příkladný </w:t>
      </w:r>
      <w:r w:rsidR="00007F79">
        <w:t xml:space="preserve">seznam movitých věcí, který se bude upravovat zejména podle kapacitních možností </w:t>
      </w:r>
      <w:r w:rsidR="00007F79" w:rsidRPr="00007F79">
        <w:rPr>
          <w:rStyle w:val="CharStyle3"/>
          <w:color w:val="000000"/>
        </w:rPr>
        <w:t>Re-Use centra. Aktuální seznam věcí bude uveden na webových stránkách města.</w:t>
      </w:r>
    </w:p>
    <w:p w14:paraId="7BD9B8D5" w14:textId="04454DFC" w:rsidR="00DA1898" w:rsidRPr="00007F79" w:rsidRDefault="00990500" w:rsidP="00D42B4C">
      <w:pPr>
        <w:pStyle w:val="Style2"/>
        <w:numPr>
          <w:ilvl w:val="0"/>
          <w:numId w:val="11"/>
        </w:numPr>
        <w:tabs>
          <w:tab w:val="left" w:pos="426"/>
          <w:tab w:val="left" w:leader="dot" w:pos="6491"/>
        </w:tabs>
        <w:spacing w:after="120" w:line="257" w:lineRule="auto"/>
        <w:ind w:left="426" w:right="-2303" w:hanging="426"/>
        <w:jc w:val="both"/>
        <w:rPr>
          <w:rStyle w:val="CharStyle3"/>
          <w:sz w:val="24"/>
          <w:szCs w:val="24"/>
        </w:rPr>
      </w:pPr>
      <w:r w:rsidRPr="00775DD6">
        <w:rPr>
          <w:rStyle w:val="CharStyle3"/>
          <w:color w:val="000000"/>
        </w:rPr>
        <w:t>Movité věci uvedené v odst. 1 lze předávat</w:t>
      </w:r>
      <w:r w:rsidR="0023433D">
        <w:rPr>
          <w:rStyle w:val="CharStyle3"/>
          <w:color w:val="000000"/>
        </w:rPr>
        <w:t xml:space="preserve"> v R</w:t>
      </w:r>
      <w:r w:rsidR="00C67874">
        <w:rPr>
          <w:rStyle w:val="CharStyle3"/>
          <w:color w:val="000000"/>
        </w:rPr>
        <w:t>e</w:t>
      </w:r>
      <w:r w:rsidR="0023433D">
        <w:rPr>
          <w:rStyle w:val="CharStyle3"/>
          <w:color w:val="000000"/>
        </w:rPr>
        <w:t>-U</w:t>
      </w:r>
      <w:r w:rsidR="00C67874">
        <w:rPr>
          <w:rStyle w:val="CharStyle3"/>
          <w:color w:val="000000"/>
        </w:rPr>
        <w:t>se</w:t>
      </w:r>
      <w:r w:rsidR="0023433D">
        <w:rPr>
          <w:rStyle w:val="CharStyle3"/>
          <w:color w:val="000000"/>
        </w:rPr>
        <w:t xml:space="preserve"> centru, které se nachází na adrese: Viničná 910, </w:t>
      </w:r>
      <w:r w:rsidR="00925A1A">
        <w:rPr>
          <w:rStyle w:val="CharStyle3"/>
          <w:color w:val="000000"/>
        </w:rPr>
        <w:t xml:space="preserve">Beroun-Město, 266 01 </w:t>
      </w:r>
      <w:r w:rsidR="0023433D">
        <w:rPr>
          <w:rStyle w:val="CharStyle3"/>
          <w:color w:val="000000"/>
        </w:rPr>
        <w:t xml:space="preserve">Beroun. </w:t>
      </w:r>
      <w:r w:rsidRPr="00775DD6">
        <w:rPr>
          <w:rStyle w:val="CharStyle3"/>
          <w:color w:val="000000"/>
        </w:rPr>
        <w:t>Movitá věc musí být předána v takovém stavu, aby bylo možné její opětovné použití.</w:t>
      </w:r>
      <w:r w:rsidR="00C67874">
        <w:rPr>
          <w:rStyle w:val="CharStyle3"/>
          <w:color w:val="000000"/>
        </w:rPr>
        <w:t xml:space="preserve"> </w:t>
      </w:r>
    </w:p>
    <w:p w14:paraId="4512496A" w14:textId="3339939E" w:rsidR="00612C54" w:rsidRPr="00E73011" w:rsidRDefault="00C44194" w:rsidP="00D42B4C">
      <w:pPr>
        <w:pStyle w:val="Style2"/>
        <w:numPr>
          <w:ilvl w:val="0"/>
          <w:numId w:val="11"/>
        </w:numPr>
        <w:tabs>
          <w:tab w:val="left" w:pos="426"/>
          <w:tab w:val="left" w:leader="dot" w:pos="6491"/>
        </w:tabs>
        <w:spacing w:line="257" w:lineRule="auto"/>
        <w:ind w:left="426" w:right="-2303" w:hanging="426"/>
        <w:jc w:val="both"/>
        <w:rPr>
          <w:rStyle w:val="CharStyle3"/>
          <w:sz w:val="24"/>
          <w:szCs w:val="24"/>
        </w:rPr>
      </w:pPr>
      <w:r>
        <w:t>T</w:t>
      </w:r>
      <w:r w:rsidRPr="00C44194">
        <w:t>extil p</w:t>
      </w:r>
      <w:r>
        <w:t>ředávaný</w:t>
      </w:r>
      <w:r w:rsidRPr="00C44194">
        <w:t xml:space="preserve"> za účelem jeho dalšího využití</w:t>
      </w:r>
      <w:r>
        <w:t xml:space="preserve"> lze předávat </w:t>
      </w:r>
      <w:r w:rsidR="00A86ED0">
        <w:t xml:space="preserve">ve </w:t>
      </w:r>
      <w:r>
        <w:t xml:space="preserve">sběrném </w:t>
      </w:r>
      <w:r w:rsidRPr="00C44194">
        <w:t>Eko dv</w:t>
      </w:r>
      <w:r>
        <w:t>oře</w:t>
      </w:r>
      <w:r w:rsidRPr="00C44194">
        <w:t xml:space="preserve"> na adrese: Viničná 910, Beroun-Město, 266 01 Beroun</w:t>
      </w:r>
      <w:r>
        <w:t>.</w:t>
      </w:r>
      <w:r w:rsidRPr="00C44194">
        <w:t xml:space="preserve"> </w:t>
      </w:r>
    </w:p>
    <w:p w14:paraId="5AAE4EE9" w14:textId="0EC47E23" w:rsidR="00990500" w:rsidRDefault="00990500" w:rsidP="00D42B4C">
      <w:pPr>
        <w:pStyle w:val="Style2"/>
        <w:spacing w:before="360" w:after="0" w:line="240" w:lineRule="auto"/>
        <w:ind w:left="4502" w:right="-2302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 xml:space="preserve">Čl. </w:t>
      </w:r>
      <w:r w:rsidR="00A86ED0">
        <w:rPr>
          <w:rStyle w:val="CharStyle3"/>
          <w:b/>
          <w:bCs/>
          <w:color w:val="000000"/>
        </w:rPr>
        <w:t>8</w:t>
      </w:r>
    </w:p>
    <w:p w14:paraId="6C162FFC" w14:textId="77777777" w:rsidR="00990500" w:rsidRDefault="00990500" w:rsidP="00D42B4C">
      <w:pPr>
        <w:pStyle w:val="Style2"/>
        <w:spacing w:after="120" w:line="240" w:lineRule="auto"/>
        <w:ind w:right="-23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3"/>
          <w:b/>
          <w:bCs/>
          <w:color w:val="000000"/>
        </w:rPr>
        <w:t>Nakládání s výrobky s ukončenou životností v rámci služby pro výrobce</w:t>
      </w:r>
      <w:r>
        <w:rPr>
          <w:rStyle w:val="CharStyle3"/>
          <w:b/>
          <w:bCs/>
          <w:color w:val="000000"/>
        </w:rPr>
        <w:br/>
        <w:t>(zpětný odběr)</w:t>
      </w:r>
    </w:p>
    <w:p w14:paraId="54319AED" w14:textId="77777777" w:rsidR="00990500" w:rsidRDefault="00990500" w:rsidP="00D42B4C">
      <w:pPr>
        <w:pStyle w:val="Style2"/>
        <w:numPr>
          <w:ilvl w:val="0"/>
          <w:numId w:val="13"/>
        </w:numPr>
        <w:tabs>
          <w:tab w:val="left" w:pos="731"/>
        </w:tabs>
        <w:spacing w:line="240" w:lineRule="auto"/>
        <w:ind w:left="426" w:right="-2303" w:hanging="426"/>
        <w:rPr>
          <w:sz w:val="24"/>
          <w:szCs w:val="24"/>
        </w:rPr>
      </w:pPr>
      <w:r>
        <w:rPr>
          <w:rStyle w:val="CharStyle3"/>
          <w:color w:val="000000"/>
        </w:rPr>
        <w:t>Obec v rámci služby pro výrobce nakládá s těmito výrobky s ukončenou životností:</w:t>
      </w:r>
    </w:p>
    <w:p w14:paraId="0E116A17" w14:textId="582A9B49" w:rsidR="00990500" w:rsidRDefault="00990500" w:rsidP="00D42B4C">
      <w:pPr>
        <w:pStyle w:val="Style2"/>
        <w:numPr>
          <w:ilvl w:val="0"/>
          <w:numId w:val="14"/>
        </w:numPr>
        <w:tabs>
          <w:tab w:val="left" w:pos="1426"/>
        </w:tabs>
        <w:spacing w:after="0"/>
        <w:ind w:left="709" w:right="-2303" w:hanging="283"/>
        <w:jc w:val="both"/>
        <w:rPr>
          <w:sz w:val="24"/>
          <w:szCs w:val="24"/>
        </w:rPr>
      </w:pPr>
      <w:r>
        <w:rPr>
          <w:rStyle w:val="CharStyle3"/>
          <w:color w:val="000000"/>
        </w:rPr>
        <w:t>elektrozařízení</w:t>
      </w:r>
      <w:r w:rsidR="009F6453">
        <w:rPr>
          <w:rStyle w:val="CharStyle3"/>
          <w:color w:val="000000"/>
        </w:rPr>
        <w:t xml:space="preserve"> </w:t>
      </w:r>
    </w:p>
    <w:p w14:paraId="4D1FAEB9" w14:textId="4E456B1A" w:rsidR="00990500" w:rsidRDefault="00990500" w:rsidP="00D42B4C">
      <w:pPr>
        <w:pStyle w:val="Style2"/>
        <w:numPr>
          <w:ilvl w:val="0"/>
          <w:numId w:val="14"/>
        </w:numPr>
        <w:tabs>
          <w:tab w:val="left" w:pos="1422"/>
        </w:tabs>
        <w:spacing w:after="0"/>
        <w:ind w:left="709" w:right="-2303" w:hanging="283"/>
        <w:jc w:val="both"/>
        <w:rPr>
          <w:sz w:val="24"/>
          <w:szCs w:val="24"/>
        </w:rPr>
      </w:pPr>
      <w:r>
        <w:rPr>
          <w:rStyle w:val="CharStyle3"/>
          <w:color w:val="000000"/>
        </w:rPr>
        <w:t>baterie a akumulátory</w:t>
      </w:r>
    </w:p>
    <w:p w14:paraId="7D502067" w14:textId="68D3060D" w:rsidR="00F972A5" w:rsidRPr="00E73011" w:rsidRDefault="00990500" w:rsidP="00D42B4C">
      <w:pPr>
        <w:pStyle w:val="Style2"/>
        <w:numPr>
          <w:ilvl w:val="0"/>
          <w:numId w:val="14"/>
        </w:numPr>
        <w:tabs>
          <w:tab w:val="left" w:pos="1415"/>
        </w:tabs>
        <w:spacing w:after="120"/>
        <w:ind w:left="709" w:right="-2303" w:hanging="284"/>
        <w:jc w:val="both"/>
        <w:rPr>
          <w:sz w:val="24"/>
          <w:szCs w:val="24"/>
        </w:rPr>
      </w:pPr>
      <w:r w:rsidRPr="001007C2">
        <w:rPr>
          <w:rStyle w:val="CharStyle3"/>
          <w:color w:val="000000"/>
        </w:rPr>
        <w:t>pneumatiky</w:t>
      </w:r>
    </w:p>
    <w:p w14:paraId="5DF862B5" w14:textId="3AEC1E14" w:rsidR="00F972A5" w:rsidRPr="00F972A5" w:rsidRDefault="00990500" w:rsidP="00D42B4C">
      <w:pPr>
        <w:pStyle w:val="Style2"/>
        <w:numPr>
          <w:ilvl w:val="0"/>
          <w:numId w:val="15"/>
        </w:numPr>
        <w:tabs>
          <w:tab w:val="left" w:pos="766"/>
          <w:tab w:val="left" w:leader="dot" w:pos="8489"/>
        </w:tabs>
        <w:spacing w:after="120"/>
        <w:ind w:left="426" w:right="-2303" w:hanging="426"/>
        <w:jc w:val="both"/>
        <w:rPr>
          <w:rStyle w:val="CharStyle3"/>
          <w:sz w:val="24"/>
          <w:szCs w:val="24"/>
        </w:rPr>
      </w:pPr>
      <w:r>
        <w:rPr>
          <w:rStyle w:val="CharStyle3"/>
          <w:color w:val="000000"/>
        </w:rPr>
        <w:t>Výrobky s ukončenou životností uvedené v odst. 1 lze předávat</w:t>
      </w:r>
      <w:r w:rsidR="00F972A5">
        <w:rPr>
          <w:rStyle w:val="CharStyle3"/>
          <w:color w:val="000000"/>
        </w:rPr>
        <w:t xml:space="preserve"> takto</w:t>
      </w:r>
      <w:r w:rsidR="00F972A5">
        <w:rPr>
          <w:rStyle w:val="CharStyle3"/>
          <w:color w:val="124D76"/>
        </w:rPr>
        <w:t>:</w:t>
      </w:r>
    </w:p>
    <w:p w14:paraId="2B30E506" w14:textId="31D7451C" w:rsidR="00F972A5" w:rsidRPr="00CE26E9" w:rsidRDefault="008C0063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>
        <w:rPr>
          <w:u w:val="single"/>
        </w:rPr>
        <w:t>e</w:t>
      </w:r>
      <w:r w:rsidR="00F972A5" w:rsidRPr="00CE26E9">
        <w:rPr>
          <w:u w:val="single"/>
        </w:rPr>
        <w:t>lektrozařízení se odkládají:</w:t>
      </w:r>
    </w:p>
    <w:p w14:paraId="3BBD4944" w14:textId="57AC2CAE" w:rsidR="00A91E11" w:rsidRPr="00CE26E9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sběrné nádoby na drobná elektrozařízení a baterie se odkládají drobná elektrozařízení (klávesnice, myši, rádia, mp3 atd.)</w:t>
      </w:r>
      <w:r w:rsidR="00925A1A">
        <w:t>,</w:t>
      </w:r>
      <w:r w:rsidRPr="00CE26E9">
        <w:t xml:space="preserve"> naproti tomu televizory, počítačové monitory a zářivky včetně tzv. úsporných zářivek do kontejneru nepatří</w:t>
      </w:r>
    </w:p>
    <w:p w14:paraId="240E209C" w14:textId="0AD21CC0" w:rsidR="00A91E11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ve sběrném Eko dvoře v souladu s provozním řádem a v dané provozní době</w:t>
      </w:r>
    </w:p>
    <w:p w14:paraId="7AEC32B2" w14:textId="7A5736F7" w:rsidR="00F972A5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místa zpětného odběru, které uvede výrobce v Registru míst zpětného odběru (pokud není poslední prodejce místem zpětného odběru, pak je povinen informovat konečného uživatele o způsobu zajištění zpětného odběru)</w:t>
      </w:r>
    </w:p>
    <w:p w14:paraId="33C5BDCC" w14:textId="77777777" w:rsidR="00F972A5" w:rsidRPr="00CE26E9" w:rsidRDefault="00F972A5" w:rsidP="00D42B4C">
      <w:pPr>
        <w:pStyle w:val="Style2"/>
        <w:tabs>
          <w:tab w:val="left" w:pos="755"/>
        </w:tabs>
        <w:spacing w:after="0"/>
        <w:ind w:left="426" w:right="-2303" w:hanging="426"/>
        <w:jc w:val="both"/>
      </w:pPr>
    </w:p>
    <w:p w14:paraId="7C794A90" w14:textId="751F1E4F" w:rsidR="00F972A5" w:rsidRPr="00CE26E9" w:rsidRDefault="00F972A5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 w:rsidRPr="00CE26E9">
        <w:rPr>
          <w:u w:val="single"/>
        </w:rPr>
        <w:t xml:space="preserve">baterie </w:t>
      </w:r>
      <w:r>
        <w:rPr>
          <w:u w:val="single"/>
        </w:rPr>
        <w:t xml:space="preserve">a akumulátory </w:t>
      </w:r>
      <w:r w:rsidRPr="00CE26E9">
        <w:rPr>
          <w:u w:val="single"/>
        </w:rPr>
        <w:t>se odkládají:</w:t>
      </w:r>
    </w:p>
    <w:p w14:paraId="7745F135" w14:textId="0D17B8B6" w:rsidR="00A91E11" w:rsidRPr="00CE26E9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sběrné nádoby na drobná elektrozařízení a baterie se odkládají drobn</w:t>
      </w:r>
      <w:r>
        <w:t>é baterie, pro které je v nádobě zvláštní vhozový otvor,</w:t>
      </w:r>
      <w:r w:rsidRPr="00CE26E9">
        <w:t xml:space="preserve"> </w:t>
      </w:r>
      <w:r w:rsidR="00925A1A">
        <w:t xml:space="preserve">do </w:t>
      </w:r>
      <w:r w:rsidRPr="00CE26E9">
        <w:t>kontejneru nepatří</w:t>
      </w:r>
      <w:r>
        <w:t xml:space="preserve"> velké baterie a akumulátory</w:t>
      </w:r>
    </w:p>
    <w:p w14:paraId="330643A3" w14:textId="5C7AF1D5" w:rsidR="00A91E11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ve sběrném Eko dvoře v souladu s provozním řádem a v dané provozní době</w:t>
      </w:r>
    </w:p>
    <w:p w14:paraId="0F748B16" w14:textId="2EF9A1DE" w:rsidR="00F972A5" w:rsidRDefault="00F972A5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do místa zpětného odběru, které uvede výrobce v Registru míst zpětného odběru (pokud není poslední prodejce místem zpětného odběru, pak je povinen informovat konečného uživatele o způsobu zajištění zpětného odběru)</w:t>
      </w:r>
    </w:p>
    <w:p w14:paraId="0E9F481E" w14:textId="77777777" w:rsidR="005C02F9" w:rsidRPr="00CE26E9" w:rsidRDefault="005C02F9" w:rsidP="00D42B4C">
      <w:pPr>
        <w:pStyle w:val="Style2"/>
        <w:tabs>
          <w:tab w:val="left" w:pos="755"/>
        </w:tabs>
        <w:spacing w:after="0"/>
        <w:ind w:left="426" w:right="-2303" w:hanging="426"/>
        <w:jc w:val="both"/>
      </w:pPr>
    </w:p>
    <w:p w14:paraId="393CC785" w14:textId="43619496" w:rsidR="005C02F9" w:rsidRPr="00CE26E9" w:rsidRDefault="00A91E11" w:rsidP="00D42B4C">
      <w:pPr>
        <w:pStyle w:val="Style2"/>
        <w:tabs>
          <w:tab w:val="left" w:pos="755"/>
        </w:tabs>
        <w:spacing w:after="0"/>
        <w:ind w:left="426" w:right="-2303"/>
        <w:jc w:val="both"/>
        <w:rPr>
          <w:u w:val="single"/>
        </w:rPr>
      </w:pPr>
      <w:r>
        <w:rPr>
          <w:u w:val="single"/>
        </w:rPr>
        <w:t>p</w:t>
      </w:r>
      <w:r w:rsidR="005C02F9">
        <w:rPr>
          <w:u w:val="single"/>
        </w:rPr>
        <w:t>neumatiky</w:t>
      </w:r>
      <w:r w:rsidR="00CE506D">
        <w:rPr>
          <w:u w:val="single"/>
        </w:rPr>
        <w:t xml:space="preserve"> se odkládají</w:t>
      </w:r>
      <w:r w:rsidR="005C02F9" w:rsidRPr="00CE26E9">
        <w:rPr>
          <w:u w:val="single"/>
        </w:rPr>
        <w:t>:</w:t>
      </w:r>
    </w:p>
    <w:p w14:paraId="3C21FDA1" w14:textId="06EF1E45" w:rsidR="00043FF9" w:rsidRDefault="005C02F9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t>ve sběrném Eko dvoře v souladu s provozním řádem a v dané provozní době</w:t>
      </w:r>
    </w:p>
    <w:p w14:paraId="1E68E169" w14:textId="37E86B2E" w:rsidR="00043FF9" w:rsidRDefault="00EA12F0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>
        <w:t xml:space="preserve">v pneuservisech, které mají </w:t>
      </w:r>
      <w:r w:rsidR="00B37983">
        <w:t xml:space="preserve">uzavřenou smlouvu </w:t>
      </w:r>
      <w:r>
        <w:t>se společnost</w:t>
      </w:r>
      <w:r w:rsidR="009F2431">
        <w:t>mi</w:t>
      </w:r>
      <w:r>
        <w:t>,</w:t>
      </w:r>
      <w:r w:rsidR="00B37983">
        <w:t xml:space="preserve"> kter</w:t>
      </w:r>
      <w:r w:rsidR="009F2431">
        <w:t>é</w:t>
      </w:r>
      <w:r w:rsidRPr="00EA12F0">
        <w:t xml:space="preserve"> provozuj</w:t>
      </w:r>
      <w:r w:rsidR="009F2431">
        <w:t>í</w:t>
      </w:r>
      <w:r w:rsidRPr="00EA12F0">
        <w:t xml:space="preserve"> kolektivní systém </w:t>
      </w:r>
      <w:r w:rsidR="00B37983">
        <w:t>k</w:t>
      </w:r>
      <w:r w:rsidRPr="00EA12F0">
        <w:t xml:space="preserve"> plnění povinností zpětného odběru pneumatik v České republice</w:t>
      </w:r>
      <w:r w:rsidR="00B37983">
        <w:t xml:space="preserve"> (seznam pneuservisů je uveden na webových stránkách města)</w:t>
      </w:r>
    </w:p>
    <w:p w14:paraId="3C05F0C3" w14:textId="6CD823A2" w:rsidR="00AB59C0" w:rsidRPr="00CE26E9" w:rsidRDefault="005C02F9" w:rsidP="00D42B4C">
      <w:pPr>
        <w:pStyle w:val="Style2"/>
        <w:numPr>
          <w:ilvl w:val="0"/>
          <w:numId w:val="43"/>
        </w:numPr>
        <w:tabs>
          <w:tab w:val="left" w:pos="755"/>
        </w:tabs>
        <w:spacing w:after="0"/>
        <w:ind w:left="709" w:right="-2303" w:hanging="283"/>
        <w:jc w:val="both"/>
      </w:pPr>
      <w:r w:rsidRPr="00CE26E9">
        <w:lastRenderedPageBreak/>
        <w:t>do místa zpětného odběru, které uvede výrobce v Registru míst zpětného odběru (pokud není poslední prodejce místem zpětného odběru, pak je povinen informovat konečného uživatele o způsobu zajištění zpětného odběru)</w:t>
      </w:r>
    </w:p>
    <w:p w14:paraId="4DE6C2D3" w14:textId="30D84047" w:rsidR="00990500" w:rsidRDefault="00990500" w:rsidP="00D42B4C">
      <w:pPr>
        <w:spacing w:before="360"/>
        <w:ind w:right="-2302"/>
        <w:jc w:val="center"/>
      </w:pPr>
      <w:bookmarkStart w:id="19" w:name="bookmark29"/>
      <w:r>
        <w:rPr>
          <w:rStyle w:val="CharStyle12"/>
        </w:rPr>
        <w:t xml:space="preserve">Čl. </w:t>
      </w:r>
      <w:r w:rsidR="00A86ED0">
        <w:rPr>
          <w:rStyle w:val="CharStyle12"/>
        </w:rPr>
        <w:t>9</w:t>
      </w:r>
      <w:bookmarkEnd w:id="19"/>
    </w:p>
    <w:p w14:paraId="7D1D699B" w14:textId="7EE6305D" w:rsidR="00D91EEE" w:rsidRDefault="00990500" w:rsidP="00D42B4C">
      <w:pPr>
        <w:spacing w:after="120"/>
        <w:ind w:right="-2303"/>
        <w:jc w:val="center"/>
        <w:rPr>
          <w:rStyle w:val="CharStyle3"/>
          <w:b/>
          <w:bCs/>
        </w:rPr>
      </w:pPr>
      <w:r>
        <w:rPr>
          <w:rStyle w:val="CharStyle3"/>
          <w:b/>
          <w:bCs/>
        </w:rPr>
        <w:t>Nakládání se stavebním a demoličním odpadem</w:t>
      </w:r>
    </w:p>
    <w:p w14:paraId="3561B7B5" w14:textId="5D8A4577" w:rsidR="00D91EEE" w:rsidRPr="005C02F9" w:rsidRDefault="00D91EEE" w:rsidP="00D42B4C">
      <w:pPr>
        <w:pStyle w:val="Style2"/>
        <w:numPr>
          <w:ilvl w:val="0"/>
          <w:numId w:val="18"/>
        </w:numPr>
        <w:tabs>
          <w:tab w:val="left" w:pos="426"/>
        </w:tabs>
        <w:spacing w:after="120" w:line="240" w:lineRule="auto"/>
        <w:ind w:left="425" w:right="-2303" w:hanging="425"/>
        <w:jc w:val="both"/>
        <w:rPr>
          <w:sz w:val="24"/>
          <w:szCs w:val="24"/>
        </w:rPr>
      </w:pPr>
      <w:r>
        <w:rPr>
          <w:rStyle w:val="CharStyle3"/>
          <w:color w:val="000000"/>
        </w:rPr>
        <w:t>Stavebním odpadem a demoličním odpadem se rozumí odpad vznikající při stavebních a demoličních činnostech nepodnikajících fyzických osob. Stavební a demoliční odpad není odpadem komunálním.</w:t>
      </w:r>
      <w:r>
        <w:rPr>
          <w:rStyle w:val="CharStyle3"/>
          <w:sz w:val="24"/>
          <w:szCs w:val="24"/>
        </w:rPr>
        <w:t xml:space="preserve"> </w:t>
      </w:r>
      <w:r w:rsidRPr="005C02F9">
        <w:t>Fyzické osoby, při jejichž činnosti vzniká stavební odpad, zajišťují jeho předání k dalšímu využití nebo zajišťují jeho odstranění v zařízení k tomuto účelu určenému a schválenému,</w:t>
      </w:r>
      <w:r w:rsidR="00467E4B">
        <w:t xml:space="preserve"> </w:t>
      </w:r>
      <w:r w:rsidRPr="005C02F9">
        <w:t>a to na vlastní náklady</w:t>
      </w:r>
      <w:r w:rsidRPr="005C02F9">
        <w:rPr>
          <w:sz w:val="24"/>
          <w:szCs w:val="24"/>
        </w:rPr>
        <w:t>.</w:t>
      </w:r>
    </w:p>
    <w:p w14:paraId="00D15B59" w14:textId="2197DBB3" w:rsidR="00D91EEE" w:rsidRPr="00AB59C0" w:rsidRDefault="00D91EEE" w:rsidP="00D42B4C">
      <w:pPr>
        <w:pStyle w:val="Style2"/>
        <w:numPr>
          <w:ilvl w:val="0"/>
          <w:numId w:val="19"/>
        </w:numPr>
        <w:tabs>
          <w:tab w:val="left" w:pos="426"/>
          <w:tab w:val="left" w:leader="dot" w:pos="5406"/>
        </w:tabs>
        <w:spacing w:after="120" w:line="240" w:lineRule="auto"/>
        <w:ind w:left="425" w:right="-2303" w:hanging="425"/>
        <w:jc w:val="both"/>
        <w:rPr>
          <w:sz w:val="24"/>
          <w:szCs w:val="24"/>
        </w:rPr>
      </w:pPr>
      <w:r w:rsidRPr="00AB59C0">
        <w:rPr>
          <w:rStyle w:val="CharStyle3"/>
        </w:rPr>
        <w:t>Stavební a demoliční odpad lze předávat za úhradu ve sběrném Eko dvoře po předchozí domluvě a za podmínek, které stanoví provozovatel sběrného Eko dvora.</w:t>
      </w:r>
    </w:p>
    <w:p w14:paraId="4DEFA67D" w14:textId="32578B2B" w:rsidR="00AF7223" w:rsidRPr="00E73011" w:rsidRDefault="006714DF" w:rsidP="00D42B4C">
      <w:pPr>
        <w:pStyle w:val="Style2"/>
        <w:numPr>
          <w:ilvl w:val="0"/>
          <w:numId w:val="19"/>
        </w:numPr>
        <w:tabs>
          <w:tab w:val="left" w:pos="426"/>
        </w:tabs>
        <w:spacing w:after="0" w:line="254" w:lineRule="auto"/>
        <w:ind w:left="425" w:right="-2303" w:hanging="425"/>
        <w:jc w:val="both"/>
        <w:rPr>
          <w:rStyle w:val="CharStyle12"/>
          <w:b w:val="0"/>
          <w:bCs w:val="0"/>
        </w:rPr>
      </w:pPr>
      <w:r>
        <w:t>S</w:t>
      </w:r>
      <w:r w:rsidR="00D91EEE" w:rsidRPr="003D1939">
        <w:t xml:space="preserve">tavební odpad </w:t>
      </w:r>
      <w:r>
        <w:t xml:space="preserve">se neodkládá </w:t>
      </w:r>
      <w:r w:rsidR="00D91EEE" w:rsidRPr="003D1939">
        <w:t>do sběrných nádob na komunální odpad</w:t>
      </w:r>
      <w:r w:rsidR="007166DD">
        <w:t>,</w:t>
      </w:r>
      <w:r w:rsidR="00D91EEE" w:rsidRPr="003D1939">
        <w:t xml:space="preserve"> do nádob na složky komunálního odpadu</w:t>
      </w:r>
      <w:r w:rsidR="007166DD">
        <w:t xml:space="preserve"> </w:t>
      </w:r>
      <w:r w:rsidR="00D91EEE" w:rsidRPr="003D1939">
        <w:t>a</w:t>
      </w:r>
      <w:r w:rsidR="0019661F">
        <w:t>ni</w:t>
      </w:r>
      <w:r w:rsidR="00D91EEE" w:rsidRPr="003D1939">
        <w:t xml:space="preserve"> </w:t>
      </w:r>
      <w:r w:rsidR="007166DD">
        <w:t>do nádob pro objemný odpad</w:t>
      </w:r>
      <w:r w:rsidR="00D91EEE" w:rsidRPr="003D1939">
        <w:t>.</w:t>
      </w:r>
      <w:bookmarkStart w:id="20" w:name="bookmark31"/>
    </w:p>
    <w:p w14:paraId="39546CDA" w14:textId="4887C671" w:rsidR="00990500" w:rsidRDefault="00990500" w:rsidP="00D42B4C">
      <w:pPr>
        <w:spacing w:before="360"/>
        <w:ind w:right="-2302"/>
        <w:jc w:val="center"/>
        <w:rPr>
          <w:b/>
          <w:bCs/>
        </w:rPr>
      </w:pPr>
      <w:r>
        <w:rPr>
          <w:rStyle w:val="CharStyle12"/>
        </w:rPr>
        <w:t xml:space="preserve">Čl. </w:t>
      </w:r>
      <w:r w:rsidR="00A86ED0">
        <w:rPr>
          <w:rStyle w:val="CharStyle12"/>
        </w:rPr>
        <w:t>10</w:t>
      </w:r>
      <w:bookmarkEnd w:id="20"/>
    </w:p>
    <w:p w14:paraId="76E0B199" w14:textId="77777777" w:rsidR="00990500" w:rsidRDefault="00990500" w:rsidP="00D42B4C">
      <w:pPr>
        <w:spacing w:after="120"/>
        <w:ind w:right="-2303"/>
        <w:jc w:val="center"/>
        <w:rPr>
          <w:b/>
          <w:bCs/>
        </w:rPr>
      </w:pPr>
      <w:r>
        <w:rPr>
          <w:rStyle w:val="CharStyle12"/>
        </w:rPr>
        <w:t>Závěrečná ustanovení</w:t>
      </w:r>
    </w:p>
    <w:p w14:paraId="30E3F097" w14:textId="77777777" w:rsidR="008F1BAD" w:rsidRDefault="00990500" w:rsidP="00D42B4C">
      <w:pPr>
        <w:pStyle w:val="Style2"/>
        <w:numPr>
          <w:ilvl w:val="0"/>
          <w:numId w:val="20"/>
        </w:numPr>
        <w:tabs>
          <w:tab w:val="left" w:pos="567"/>
          <w:tab w:val="left" w:pos="1921"/>
        </w:tabs>
        <w:spacing w:after="120" w:line="240" w:lineRule="auto"/>
        <w:ind w:left="425" w:right="-2303" w:hanging="425"/>
        <w:jc w:val="both"/>
        <w:rPr>
          <w:rStyle w:val="CharStyle3"/>
          <w:sz w:val="24"/>
          <w:szCs w:val="24"/>
        </w:rPr>
      </w:pPr>
      <w:r w:rsidRPr="004749E3">
        <w:rPr>
          <w:rStyle w:val="CharStyle3"/>
          <w:color w:val="000000"/>
        </w:rPr>
        <w:t>Nabytím účinnosti této vyhlášky se zrušuje</w:t>
      </w:r>
      <w:r w:rsidR="008F1BAD">
        <w:rPr>
          <w:rStyle w:val="CharStyle3"/>
          <w:color w:val="000000"/>
        </w:rPr>
        <w:t>:</w:t>
      </w:r>
      <w:r w:rsidR="008F1BAD">
        <w:rPr>
          <w:rStyle w:val="CharStyle3"/>
          <w:sz w:val="24"/>
          <w:szCs w:val="24"/>
        </w:rPr>
        <w:t xml:space="preserve"> </w:t>
      </w:r>
    </w:p>
    <w:p w14:paraId="3DEE5D8C" w14:textId="5450FBC2" w:rsidR="008F1BAD" w:rsidRDefault="008F1BAD" w:rsidP="00BF4352">
      <w:pPr>
        <w:pStyle w:val="Style2"/>
        <w:tabs>
          <w:tab w:val="left" w:pos="426"/>
          <w:tab w:val="left" w:pos="1921"/>
        </w:tabs>
        <w:spacing w:after="120" w:line="240" w:lineRule="auto"/>
        <w:ind w:left="425" w:right="-2303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ab/>
      </w:r>
      <w:r w:rsidRPr="008F1BAD">
        <w:rPr>
          <w:rStyle w:val="CharStyle3"/>
          <w:color w:val="000000"/>
        </w:rPr>
        <w:t xml:space="preserve">Obecně závazná vyhláška č. </w:t>
      </w:r>
      <w:r w:rsidR="00BF4352">
        <w:rPr>
          <w:rStyle w:val="CharStyle3"/>
          <w:color w:val="000000"/>
        </w:rPr>
        <w:t>6</w:t>
      </w:r>
      <w:r w:rsidRPr="008F1BAD">
        <w:rPr>
          <w:rStyle w:val="CharStyle3"/>
          <w:color w:val="000000"/>
        </w:rPr>
        <w:t>/20</w:t>
      </w:r>
      <w:r w:rsidR="00BF4352">
        <w:rPr>
          <w:rStyle w:val="CharStyle3"/>
          <w:color w:val="000000"/>
        </w:rPr>
        <w:t>2</w:t>
      </w:r>
      <w:r w:rsidR="00570CEF">
        <w:rPr>
          <w:rStyle w:val="CharStyle3"/>
          <w:color w:val="000000"/>
        </w:rPr>
        <w:t>2</w:t>
      </w:r>
      <w:r w:rsidRPr="008F1BAD">
        <w:rPr>
          <w:rStyle w:val="CharStyle3"/>
          <w:color w:val="000000"/>
        </w:rPr>
        <w:t>, kterou se stanovuje systém shromažďování, sběru, přepravy, třídění, využívání a odstraňování komunálních odpadů vznikajících na k.ú. Beroun, Host</w:t>
      </w:r>
      <w:r w:rsidRPr="001F7F47">
        <w:rPr>
          <w:rStyle w:val="CharStyle3"/>
          <w:color w:val="000000"/>
        </w:rPr>
        <w:t>im, Jarov, Zdejcina, včetně systému nakládání se stavebním odpadem</w:t>
      </w:r>
      <w:r>
        <w:rPr>
          <w:rStyle w:val="CharStyle3"/>
          <w:color w:val="000000"/>
        </w:rPr>
        <w:t>.</w:t>
      </w:r>
    </w:p>
    <w:p w14:paraId="7C8792FB" w14:textId="376DBCDF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  <w:r>
        <w:rPr>
          <w:rStyle w:val="CharStyle3"/>
          <w:color w:val="000000"/>
        </w:rPr>
        <w:t>2)</w:t>
      </w:r>
      <w:r>
        <w:rPr>
          <w:rStyle w:val="CharStyle3"/>
          <w:color w:val="000000"/>
        </w:rPr>
        <w:tab/>
      </w:r>
      <w:r>
        <w:rPr>
          <w:rStyle w:val="CharStyle3"/>
          <w:color w:val="000000"/>
        </w:rPr>
        <w:tab/>
        <w:t xml:space="preserve">Tato vyhláška nabývá účinnosti </w:t>
      </w:r>
      <w:r w:rsidR="002E3FA9">
        <w:rPr>
          <w:rStyle w:val="CharStyle3"/>
          <w:color w:val="000000"/>
        </w:rPr>
        <w:t xml:space="preserve">počátkem </w:t>
      </w:r>
      <w:r>
        <w:rPr>
          <w:rStyle w:val="CharStyle3"/>
          <w:color w:val="000000"/>
        </w:rPr>
        <w:t>patnáct</w:t>
      </w:r>
      <w:r w:rsidR="002E3FA9">
        <w:rPr>
          <w:rStyle w:val="CharStyle3"/>
          <w:color w:val="000000"/>
        </w:rPr>
        <w:t>ého dne</w:t>
      </w:r>
      <w:r>
        <w:rPr>
          <w:rStyle w:val="CharStyle3"/>
          <w:color w:val="000000"/>
        </w:rPr>
        <w:t xml:space="preserve"> </w:t>
      </w:r>
      <w:r w:rsidR="002E3FA9">
        <w:rPr>
          <w:rStyle w:val="CharStyle3"/>
          <w:color w:val="000000"/>
        </w:rPr>
        <w:t xml:space="preserve">následujícího </w:t>
      </w:r>
      <w:r>
        <w:rPr>
          <w:rStyle w:val="CharStyle3"/>
          <w:color w:val="000000"/>
        </w:rPr>
        <w:t xml:space="preserve">po dni </w:t>
      </w:r>
      <w:r w:rsidR="00BF6E7C">
        <w:rPr>
          <w:rStyle w:val="CharStyle3"/>
          <w:color w:val="000000"/>
        </w:rPr>
        <w:t>jejího v</w:t>
      </w:r>
      <w:r>
        <w:rPr>
          <w:rStyle w:val="CharStyle3"/>
          <w:color w:val="000000"/>
        </w:rPr>
        <w:t>yhlášení</w:t>
      </w:r>
      <w:r w:rsidR="002E3FA9">
        <w:rPr>
          <w:rStyle w:val="CharStyle3"/>
          <w:color w:val="000000"/>
        </w:rPr>
        <w:t>.</w:t>
      </w:r>
    </w:p>
    <w:p w14:paraId="6CFD1320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2A3E4F40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7A112EF3" w14:textId="77777777" w:rsidR="004F0726" w:rsidRDefault="004F0726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289E3350" w14:textId="77777777" w:rsidR="004F0726" w:rsidRDefault="004F0726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3E8931D6" w14:textId="672E8A2C" w:rsidR="008F1BAD" w:rsidRPr="008F1BAD" w:rsidRDefault="008F1BAD" w:rsidP="00D42B4C">
      <w:pPr>
        <w:pStyle w:val="Prosttext"/>
        <w:ind w:right="-2303"/>
        <w:jc w:val="both"/>
        <w:rPr>
          <w:rFonts w:ascii="Arial" w:hAnsi="Arial" w:cs="Arial"/>
        </w:rPr>
      </w:pPr>
      <w:r w:rsidRPr="008F1BAD">
        <w:rPr>
          <w:rFonts w:ascii="Arial" w:hAnsi="Arial" w:cs="Arial"/>
        </w:rPr>
        <w:t>.…………………………..</w:t>
      </w:r>
      <w:r w:rsidRPr="008F1BAD">
        <w:rPr>
          <w:rFonts w:ascii="Arial" w:hAnsi="Arial" w:cs="Arial"/>
        </w:rPr>
        <w:tab/>
      </w:r>
      <w:r w:rsidRPr="008F1BAD">
        <w:rPr>
          <w:rFonts w:ascii="Arial" w:hAnsi="Arial" w:cs="Arial"/>
        </w:rPr>
        <w:tab/>
        <w:t xml:space="preserve">   </w:t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Pr="008F1BAD">
        <w:rPr>
          <w:rFonts w:ascii="Arial" w:hAnsi="Arial" w:cs="Arial"/>
        </w:rPr>
        <w:t xml:space="preserve">     .…………………………….</w:t>
      </w:r>
    </w:p>
    <w:p w14:paraId="3049C000" w14:textId="639B049B" w:rsidR="008F1BAD" w:rsidRPr="008F1BAD" w:rsidRDefault="008F1BAD" w:rsidP="00D42B4C">
      <w:pPr>
        <w:pStyle w:val="Prosttext"/>
        <w:ind w:left="426" w:right="-2303" w:hanging="426"/>
        <w:rPr>
          <w:rFonts w:ascii="Arial" w:hAnsi="Arial" w:cs="Arial"/>
        </w:rPr>
      </w:pPr>
      <w:r w:rsidRPr="008F1BAD">
        <w:rPr>
          <w:rFonts w:ascii="Arial" w:hAnsi="Arial" w:cs="Arial"/>
        </w:rPr>
        <w:t xml:space="preserve">    Ing. Michal Mišina                                          </w:t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  <w:t xml:space="preserve">     </w:t>
      </w:r>
      <w:r w:rsidRPr="008F1BAD">
        <w:rPr>
          <w:rFonts w:ascii="Arial" w:hAnsi="Arial" w:cs="Arial"/>
        </w:rPr>
        <w:t xml:space="preserve"> RNDr. Soňa Chalupová                                                                místostarosta                                                       </w:t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="004F0726">
        <w:rPr>
          <w:rFonts w:ascii="Arial" w:hAnsi="Arial" w:cs="Arial"/>
        </w:rPr>
        <w:tab/>
      </w:r>
      <w:r w:rsidRPr="008F1BAD">
        <w:rPr>
          <w:rFonts w:ascii="Arial" w:hAnsi="Arial" w:cs="Arial"/>
        </w:rPr>
        <w:t xml:space="preserve">  starostka                                                                                                                                 </w:t>
      </w:r>
    </w:p>
    <w:p w14:paraId="33730572" w14:textId="642A1C36" w:rsidR="008F1BAD" w:rsidRP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right="-2303"/>
        <w:jc w:val="both"/>
        <w:rPr>
          <w:rStyle w:val="CharStyle3"/>
          <w:color w:val="000000"/>
        </w:rPr>
      </w:pPr>
    </w:p>
    <w:p w14:paraId="6E8AB0A6" w14:textId="77777777" w:rsidR="008F1BAD" w:rsidRDefault="008F1BAD" w:rsidP="00D42B4C">
      <w:pPr>
        <w:pStyle w:val="Style2"/>
        <w:tabs>
          <w:tab w:val="left" w:pos="284"/>
          <w:tab w:val="left" w:pos="1921"/>
        </w:tabs>
        <w:spacing w:after="120" w:line="240" w:lineRule="auto"/>
        <w:ind w:left="426" w:right="-2303" w:hanging="426"/>
        <w:jc w:val="both"/>
        <w:rPr>
          <w:rStyle w:val="CharStyle3"/>
          <w:color w:val="000000"/>
        </w:rPr>
      </w:pPr>
    </w:p>
    <w:p w14:paraId="77146342" w14:textId="1EF95EC8" w:rsidR="00990500" w:rsidRPr="0089411B" w:rsidRDefault="00147629" w:rsidP="00D42B4C">
      <w:pPr>
        <w:spacing w:line="1" w:lineRule="exact"/>
        <w:ind w:right="-2303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67B30F9" wp14:editId="0D3ABE54">
                <wp:simplePos x="0" y="0"/>
                <wp:positionH relativeFrom="margin">
                  <wp:posOffset>4297680</wp:posOffset>
                </wp:positionH>
                <wp:positionV relativeFrom="paragraph">
                  <wp:posOffset>313055</wp:posOffset>
                </wp:positionV>
                <wp:extent cx="388620" cy="164465"/>
                <wp:effectExtent l="0" t="3175" r="4445" b="381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61741" w14:textId="570BBBC3" w:rsidR="00990500" w:rsidRDefault="00990500" w:rsidP="0089411B">
                            <w:pPr>
                              <w:pStyle w:val="Style2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B30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4pt;margin-top:24.65pt;width:30.6pt;height:12.95pt;z-index:-251659264;visibility:visible;mso-wrap-style:non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" filled="f" stroked="f">
                <v:textbox inset="0,0,0,0">
                  <w:txbxContent>
                    <w:p w14:paraId="6D361741" w14:textId="570BBBC3" w:rsidR="00990500" w:rsidRDefault="00990500" w:rsidP="0089411B">
                      <w:pPr>
                        <w:pStyle w:val="Style2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</w:p>
    <w:sectPr w:rsidR="00990500" w:rsidRPr="0089411B">
      <w:footerReference w:type="default" r:id="rId8"/>
      <w:footerReference w:type="first" r:id="rId9"/>
      <w:pgSz w:w="12017" w:h="16920"/>
      <w:pgMar w:top="1762" w:right="3665" w:bottom="1762" w:left="1583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B523B" w14:textId="77777777" w:rsidR="00E139CA" w:rsidRDefault="00E139CA">
      <w:r>
        <w:separator/>
      </w:r>
    </w:p>
  </w:endnote>
  <w:endnote w:type="continuationSeparator" w:id="0">
    <w:p w14:paraId="3592BCC1" w14:textId="77777777" w:rsidR="00E139CA" w:rsidRDefault="00E1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534C" w14:textId="281BFB40" w:rsidR="00990500" w:rsidRDefault="00147629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65BDCE4" wp14:editId="06F96172">
              <wp:simplePos x="0" y="0"/>
              <wp:positionH relativeFrom="page">
                <wp:posOffset>3681730</wp:posOffset>
              </wp:positionH>
              <wp:positionV relativeFrom="page">
                <wp:posOffset>9779635</wp:posOffset>
              </wp:positionV>
              <wp:extent cx="70485" cy="160655"/>
              <wp:effectExtent l="0" t="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8DFDD" w14:textId="77777777" w:rsidR="00990500" w:rsidRDefault="00990500">
                          <w:pPr>
                            <w:pStyle w:val="Style17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544AB" w:rsidRPr="002544AB">
                            <w:rPr>
                              <w:rStyle w:val="CharStyle18"/>
                              <w:noProof/>
                              <w:color w:val="000000"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BD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9pt;margin-top:770.05pt;width:5.55pt;height:12.65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" filled="f" stroked="f">
              <v:textbox style="mso-fit-shape-to-text:t" inset="0,0,0,0">
                <w:txbxContent>
                  <w:p w14:paraId="17D8DFDD" w14:textId="77777777" w:rsidR="00990500" w:rsidRDefault="00990500">
                    <w:pPr>
                      <w:pStyle w:val="Style17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2544AB" w:rsidRPr="002544AB">
                      <w:rPr>
                        <w:rStyle w:val="CharStyle18"/>
                        <w:noProof/>
                        <w:color w:val="000000"/>
                        <w:sz w:val="22"/>
                        <w:szCs w:val="22"/>
                      </w:rPr>
                      <w:t>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1DFA" w14:textId="77777777" w:rsidR="00990500" w:rsidRDefault="00990500">
    <w:pPr>
      <w:spacing w:line="1" w:lineRule="exact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35EC9" w14:textId="77777777" w:rsidR="00E139CA" w:rsidRDefault="00E139CA">
      <w:r>
        <w:separator/>
      </w:r>
    </w:p>
  </w:footnote>
  <w:footnote w:type="continuationSeparator" w:id="0">
    <w:p w14:paraId="20BDDC24" w14:textId="77777777" w:rsidR="00E139CA" w:rsidRDefault="00E13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2698E16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lowerLetter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1D"/>
    <w:multiLevelType w:val="multilevel"/>
    <w:tmpl w:val="B5DEA538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1" w15:restartNumberingAfterBreak="0">
    <w:nsid w:val="03A21E95"/>
    <w:multiLevelType w:val="hybridMultilevel"/>
    <w:tmpl w:val="01D8007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05A9648E"/>
    <w:multiLevelType w:val="multilevel"/>
    <w:tmpl w:val="0000002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 w15:restartNumberingAfterBreak="0">
    <w:nsid w:val="07FB51A0"/>
    <w:multiLevelType w:val="hybridMultilevel"/>
    <w:tmpl w:val="4874213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0EC9655E"/>
    <w:multiLevelType w:val="multilevel"/>
    <w:tmpl w:val="0000001C"/>
    <w:lvl w:ilvl="0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18D96E47"/>
    <w:multiLevelType w:val="hybridMultilevel"/>
    <w:tmpl w:val="C638F3D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1ADB67D6"/>
    <w:multiLevelType w:val="hybridMultilevel"/>
    <w:tmpl w:val="B9BE66D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13E6D63"/>
    <w:multiLevelType w:val="hybridMultilevel"/>
    <w:tmpl w:val="72B8A078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2309395A"/>
    <w:multiLevelType w:val="hybridMultilevel"/>
    <w:tmpl w:val="65A854F8"/>
    <w:lvl w:ilvl="0" w:tplc="1E5027F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9F31150"/>
    <w:multiLevelType w:val="hybridMultilevel"/>
    <w:tmpl w:val="CB4EE5E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2D9972EC"/>
    <w:multiLevelType w:val="hybridMultilevel"/>
    <w:tmpl w:val="16448E6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311A72AB"/>
    <w:multiLevelType w:val="hybridMultilevel"/>
    <w:tmpl w:val="1562CD0A"/>
    <w:lvl w:ilvl="0" w:tplc="7722F27C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2" w15:restartNumberingAfterBreak="0">
    <w:nsid w:val="31D32AD7"/>
    <w:multiLevelType w:val="multilevel"/>
    <w:tmpl w:val="5A16670E"/>
    <w:styleLink w:val="Aktulnseznam1"/>
    <w:lvl w:ilvl="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257BF3"/>
    <w:multiLevelType w:val="singleLevel"/>
    <w:tmpl w:val="EBD4EAE2"/>
    <w:lvl w:ilvl="0">
      <w:start w:val="1"/>
      <w:numFmt w:val="lowerLetter"/>
      <w:lvlText w:val="%1)"/>
      <w:lvlJc w:val="left"/>
      <w:pPr>
        <w:tabs>
          <w:tab w:val="num" w:pos="732"/>
        </w:tabs>
        <w:ind w:left="732" w:hanging="360"/>
      </w:pPr>
      <w:rPr>
        <w:rFonts w:hint="default"/>
      </w:rPr>
    </w:lvl>
  </w:abstractNum>
  <w:abstractNum w:abstractNumId="34" w15:restartNumberingAfterBreak="0">
    <w:nsid w:val="453B25BB"/>
    <w:multiLevelType w:val="hybridMultilevel"/>
    <w:tmpl w:val="6CD215E2"/>
    <w:lvl w:ilvl="0" w:tplc="22C64EFC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5" w15:restartNumberingAfterBreak="0">
    <w:nsid w:val="454E0BF7"/>
    <w:multiLevelType w:val="hybridMultilevel"/>
    <w:tmpl w:val="7C7C42E2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47F421F1"/>
    <w:multiLevelType w:val="hybridMultilevel"/>
    <w:tmpl w:val="B10CBE6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4A73738D"/>
    <w:multiLevelType w:val="hybridMultilevel"/>
    <w:tmpl w:val="7C46088E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4CCF5D3A"/>
    <w:multiLevelType w:val="hybridMultilevel"/>
    <w:tmpl w:val="EC3C436A"/>
    <w:lvl w:ilvl="0" w:tplc="82D80D74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4F8E4DA2"/>
    <w:multiLevelType w:val="multilevel"/>
    <w:tmpl w:val="1EE47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50F03E77"/>
    <w:multiLevelType w:val="hybridMultilevel"/>
    <w:tmpl w:val="5622C01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" w15:restartNumberingAfterBreak="0">
    <w:nsid w:val="511C61C6"/>
    <w:multiLevelType w:val="hybridMultilevel"/>
    <w:tmpl w:val="552AA93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641078AE"/>
    <w:multiLevelType w:val="hybridMultilevel"/>
    <w:tmpl w:val="F36AB79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69660607">
    <w:abstractNumId w:val="0"/>
  </w:num>
  <w:num w:numId="2" w16cid:durableId="2035187352">
    <w:abstractNumId w:val="1"/>
  </w:num>
  <w:num w:numId="3" w16cid:durableId="690642646">
    <w:abstractNumId w:val="2"/>
  </w:num>
  <w:num w:numId="4" w16cid:durableId="548762810">
    <w:abstractNumId w:val="3"/>
  </w:num>
  <w:num w:numId="5" w16cid:durableId="121732650">
    <w:abstractNumId w:val="4"/>
  </w:num>
  <w:num w:numId="6" w16cid:durableId="1111818897">
    <w:abstractNumId w:val="5"/>
  </w:num>
  <w:num w:numId="7" w16cid:durableId="804464952">
    <w:abstractNumId w:val="6"/>
  </w:num>
  <w:num w:numId="8" w16cid:durableId="529993060">
    <w:abstractNumId w:val="7"/>
  </w:num>
  <w:num w:numId="9" w16cid:durableId="843086708">
    <w:abstractNumId w:val="8"/>
  </w:num>
  <w:num w:numId="10" w16cid:durableId="1503274898">
    <w:abstractNumId w:val="9"/>
  </w:num>
  <w:num w:numId="11" w16cid:durableId="649871381">
    <w:abstractNumId w:val="10"/>
  </w:num>
  <w:num w:numId="12" w16cid:durableId="975572442">
    <w:abstractNumId w:val="11"/>
  </w:num>
  <w:num w:numId="13" w16cid:durableId="1394769699">
    <w:abstractNumId w:val="12"/>
  </w:num>
  <w:num w:numId="14" w16cid:durableId="82649250">
    <w:abstractNumId w:val="13"/>
  </w:num>
  <w:num w:numId="15" w16cid:durableId="414128740">
    <w:abstractNumId w:val="14"/>
  </w:num>
  <w:num w:numId="16" w16cid:durableId="1277831730">
    <w:abstractNumId w:val="15"/>
  </w:num>
  <w:num w:numId="17" w16cid:durableId="1816024730">
    <w:abstractNumId w:val="16"/>
  </w:num>
  <w:num w:numId="18" w16cid:durableId="954406343">
    <w:abstractNumId w:val="17"/>
  </w:num>
  <w:num w:numId="19" w16cid:durableId="370619271">
    <w:abstractNumId w:val="18"/>
  </w:num>
  <w:num w:numId="20" w16cid:durableId="769931812">
    <w:abstractNumId w:val="19"/>
  </w:num>
  <w:num w:numId="21" w16cid:durableId="711150911">
    <w:abstractNumId w:val="20"/>
  </w:num>
  <w:num w:numId="22" w16cid:durableId="1509785297">
    <w:abstractNumId w:val="22"/>
  </w:num>
  <w:num w:numId="23" w16cid:durableId="1278218211">
    <w:abstractNumId w:val="36"/>
  </w:num>
  <w:num w:numId="24" w16cid:durableId="1146626936">
    <w:abstractNumId w:val="21"/>
  </w:num>
  <w:num w:numId="25" w16cid:durableId="342244880">
    <w:abstractNumId w:val="40"/>
  </w:num>
  <w:num w:numId="26" w16cid:durableId="1295939632">
    <w:abstractNumId w:val="27"/>
  </w:num>
  <w:num w:numId="27" w16cid:durableId="1127894696">
    <w:abstractNumId w:val="35"/>
  </w:num>
  <w:num w:numId="28" w16cid:durableId="291786970">
    <w:abstractNumId w:val="38"/>
  </w:num>
  <w:num w:numId="29" w16cid:durableId="2081363871">
    <w:abstractNumId w:val="30"/>
  </w:num>
  <w:num w:numId="30" w16cid:durableId="1775516976">
    <w:abstractNumId w:val="42"/>
  </w:num>
  <w:num w:numId="31" w16cid:durableId="2136099474">
    <w:abstractNumId w:val="25"/>
  </w:num>
  <w:num w:numId="32" w16cid:durableId="1284191267">
    <w:abstractNumId w:val="26"/>
  </w:num>
  <w:num w:numId="33" w16cid:durableId="184905869">
    <w:abstractNumId w:val="29"/>
  </w:num>
  <w:num w:numId="34" w16cid:durableId="1985309799">
    <w:abstractNumId w:val="37"/>
  </w:num>
  <w:num w:numId="35" w16cid:durableId="998923052">
    <w:abstractNumId w:val="23"/>
  </w:num>
  <w:num w:numId="36" w16cid:durableId="1099718307">
    <w:abstractNumId w:val="41"/>
  </w:num>
  <w:num w:numId="37" w16cid:durableId="1122573471">
    <w:abstractNumId w:val="39"/>
  </w:num>
  <w:num w:numId="38" w16cid:durableId="1290937338">
    <w:abstractNumId w:val="33"/>
  </w:num>
  <w:num w:numId="39" w16cid:durableId="2044745474">
    <w:abstractNumId w:val="31"/>
  </w:num>
  <w:num w:numId="40" w16cid:durableId="76833365">
    <w:abstractNumId w:val="28"/>
  </w:num>
  <w:num w:numId="41" w16cid:durableId="25642072">
    <w:abstractNumId w:val="32"/>
  </w:num>
  <w:num w:numId="42" w16cid:durableId="1345133680">
    <w:abstractNumId w:val="24"/>
  </w:num>
  <w:num w:numId="43" w16cid:durableId="126702813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3B8"/>
    <w:rsid w:val="00000446"/>
    <w:rsid w:val="00002CCA"/>
    <w:rsid w:val="00002DC6"/>
    <w:rsid w:val="00005AB0"/>
    <w:rsid w:val="00007F79"/>
    <w:rsid w:val="00016376"/>
    <w:rsid w:val="00017E4A"/>
    <w:rsid w:val="00027DE5"/>
    <w:rsid w:val="000369C3"/>
    <w:rsid w:val="000371F6"/>
    <w:rsid w:val="00043FF9"/>
    <w:rsid w:val="00051EB4"/>
    <w:rsid w:val="00053E2F"/>
    <w:rsid w:val="00053F92"/>
    <w:rsid w:val="000553D7"/>
    <w:rsid w:val="000627FE"/>
    <w:rsid w:val="00063956"/>
    <w:rsid w:val="000806BE"/>
    <w:rsid w:val="00083EA4"/>
    <w:rsid w:val="000A5E3F"/>
    <w:rsid w:val="000B33D0"/>
    <w:rsid w:val="000B5741"/>
    <w:rsid w:val="000B59C8"/>
    <w:rsid w:val="000B7BD2"/>
    <w:rsid w:val="000C1D0B"/>
    <w:rsid w:val="000D0652"/>
    <w:rsid w:val="000D12D3"/>
    <w:rsid w:val="000D3138"/>
    <w:rsid w:val="000E7282"/>
    <w:rsid w:val="000F2E35"/>
    <w:rsid w:val="001007C2"/>
    <w:rsid w:val="00104B86"/>
    <w:rsid w:val="00112FF4"/>
    <w:rsid w:val="001220D1"/>
    <w:rsid w:val="00125CD6"/>
    <w:rsid w:val="00147629"/>
    <w:rsid w:val="00155749"/>
    <w:rsid w:val="00162814"/>
    <w:rsid w:val="00163697"/>
    <w:rsid w:val="00177A20"/>
    <w:rsid w:val="0018750B"/>
    <w:rsid w:val="0019661F"/>
    <w:rsid w:val="001A025E"/>
    <w:rsid w:val="001A49F9"/>
    <w:rsid w:val="001B64C2"/>
    <w:rsid w:val="001B6B3E"/>
    <w:rsid w:val="001B6C8F"/>
    <w:rsid w:val="001C48D1"/>
    <w:rsid w:val="001C5809"/>
    <w:rsid w:val="001E48BF"/>
    <w:rsid w:val="001F08D5"/>
    <w:rsid w:val="00216ECC"/>
    <w:rsid w:val="00224C3F"/>
    <w:rsid w:val="00226DCB"/>
    <w:rsid w:val="002323AD"/>
    <w:rsid w:val="00232477"/>
    <w:rsid w:val="0023433D"/>
    <w:rsid w:val="00243DBA"/>
    <w:rsid w:val="0024417B"/>
    <w:rsid w:val="002544AB"/>
    <w:rsid w:val="00255D00"/>
    <w:rsid w:val="00262401"/>
    <w:rsid w:val="00265247"/>
    <w:rsid w:val="00267F8A"/>
    <w:rsid w:val="00273E64"/>
    <w:rsid w:val="00277773"/>
    <w:rsid w:val="002777D2"/>
    <w:rsid w:val="0028180A"/>
    <w:rsid w:val="00282ADD"/>
    <w:rsid w:val="002959CB"/>
    <w:rsid w:val="002A0D0C"/>
    <w:rsid w:val="002C6937"/>
    <w:rsid w:val="002D536C"/>
    <w:rsid w:val="002D6A4F"/>
    <w:rsid w:val="002E0095"/>
    <w:rsid w:val="002E3226"/>
    <w:rsid w:val="002E3FA9"/>
    <w:rsid w:val="002E6A78"/>
    <w:rsid w:val="00300B77"/>
    <w:rsid w:val="00301063"/>
    <w:rsid w:val="00302942"/>
    <w:rsid w:val="00307D6C"/>
    <w:rsid w:val="00315A1A"/>
    <w:rsid w:val="00316CC3"/>
    <w:rsid w:val="00323FB9"/>
    <w:rsid w:val="0033784C"/>
    <w:rsid w:val="00340560"/>
    <w:rsid w:val="00340D75"/>
    <w:rsid w:val="00343AD9"/>
    <w:rsid w:val="003530C1"/>
    <w:rsid w:val="00356D97"/>
    <w:rsid w:val="0036546E"/>
    <w:rsid w:val="003B703F"/>
    <w:rsid w:val="003D1939"/>
    <w:rsid w:val="003D5E7C"/>
    <w:rsid w:val="003E3470"/>
    <w:rsid w:val="003F2B3C"/>
    <w:rsid w:val="003F43B8"/>
    <w:rsid w:val="004105F7"/>
    <w:rsid w:val="00411374"/>
    <w:rsid w:val="00417B05"/>
    <w:rsid w:val="00422D44"/>
    <w:rsid w:val="00432106"/>
    <w:rsid w:val="0044145B"/>
    <w:rsid w:val="00444E56"/>
    <w:rsid w:val="0045151C"/>
    <w:rsid w:val="0046121D"/>
    <w:rsid w:val="00467E4B"/>
    <w:rsid w:val="0047468E"/>
    <w:rsid w:val="004749E3"/>
    <w:rsid w:val="00477AD1"/>
    <w:rsid w:val="00486944"/>
    <w:rsid w:val="004930AD"/>
    <w:rsid w:val="004935A9"/>
    <w:rsid w:val="004A430B"/>
    <w:rsid w:val="004B38C9"/>
    <w:rsid w:val="004B6AD8"/>
    <w:rsid w:val="004C2FBA"/>
    <w:rsid w:val="004D05E3"/>
    <w:rsid w:val="004D131A"/>
    <w:rsid w:val="004E3693"/>
    <w:rsid w:val="004E6DA1"/>
    <w:rsid w:val="004F0726"/>
    <w:rsid w:val="004F3D84"/>
    <w:rsid w:val="00504ABC"/>
    <w:rsid w:val="005059E8"/>
    <w:rsid w:val="005138C3"/>
    <w:rsid w:val="005167B9"/>
    <w:rsid w:val="00523066"/>
    <w:rsid w:val="00524FC7"/>
    <w:rsid w:val="005355D8"/>
    <w:rsid w:val="00540AE9"/>
    <w:rsid w:val="00542EA5"/>
    <w:rsid w:val="005457D3"/>
    <w:rsid w:val="00551435"/>
    <w:rsid w:val="00562CA6"/>
    <w:rsid w:val="00565F04"/>
    <w:rsid w:val="005675B6"/>
    <w:rsid w:val="00570CEF"/>
    <w:rsid w:val="00571FB6"/>
    <w:rsid w:val="005810E7"/>
    <w:rsid w:val="00590A2F"/>
    <w:rsid w:val="005A3886"/>
    <w:rsid w:val="005A414F"/>
    <w:rsid w:val="005B43F5"/>
    <w:rsid w:val="005B4730"/>
    <w:rsid w:val="005B74AA"/>
    <w:rsid w:val="005B7C4C"/>
    <w:rsid w:val="005C02F9"/>
    <w:rsid w:val="005D0B72"/>
    <w:rsid w:val="005D3FF3"/>
    <w:rsid w:val="005E6074"/>
    <w:rsid w:val="005F6664"/>
    <w:rsid w:val="00602840"/>
    <w:rsid w:val="00607CC9"/>
    <w:rsid w:val="00612767"/>
    <w:rsid w:val="00612C54"/>
    <w:rsid w:val="006171DE"/>
    <w:rsid w:val="0061735F"/>
    <w:rsid w:val="006204FF"/>
    <w:rsid w:val="006251AC"/>
    <w:rsid w:val="0062573E"/>
    <w:rsid w:val="00635EB5"/>
    <w:rsid w:val="00636DA8"/>
    <w:rsid w:val="006373DE"/>
    <w:rsid w:val="00643C25"/>
    <w:rsid w:val="00655435"/>
    <w:rsid w:val="006613B7"/>
    <w:rsid w:val="006714DF"/>
    <w:rsid w:val="006742E9"/>
    <w:rsid w:val="00676A6F"/>
    <w:rsid w:val="00677C2E"/>
    <w:rsid w:val="00695014"/>
    <w:rsid w:val="006A658D"/>
    <w:rsid w:val="006B1BEF"/>
    <w:rsid w:val="006C43D4"/>
    <w:rsid w:val="006C64AC"/>
    <w:rsid w:val="006D566E"/>
    <w:rsid w:val="00707C99"/>
    <w:rsid w:val="0071046A"/>
    <w:rsid w:val="00711B70"/>
    <w:rsid w:val="007166DD"/>
    <w:rsid w:val="007167DA"/>
    <w:rsid w:val="00720FD6"/>
    <w:rsid w:val="00722831"/>
    <w:rsid w:val="00732CDA"/>
    <w:rsid w:val="00747F57"/>
    <w:rsid w:val="00755A65"/>
    <w:rsid w:val="0075743C"/>
    <w:rsid w:val="0076127B"/>
    <w:rsid w:val="00764352"/>
    <w:rsid w:val="007700A0"/>
    <w:rsid w:val="00775DD6"/>
    <w:rsid w:val="00775DDF"/>
    <w:rsid w:val="0078024D"/>
    <w:rsid w:val="007B109F"/>
    <w:rsid w:val="007D1A1F"/>
    <w:rsid w:val="007D1B64"/>
    <w:rsid w:val="007E4DAA"/>
    <w:rsid w:val="008139E6"/>
    <w:rsid w:val="0083308C"/>
    <w:rsid w:val="00837424"/>
    <w:rsid w:val="00844CDD"/>
    <w:rsid w:val="00851902"/>
    <w:rsid w:val="00861B85"/>
    <w:rsid w:val="008755E3"/>
    <w:rsid w:val="00883ADA"/>
    <w:rsid w:val="00887B0C"/>
    <w:rsid w:val="00891F4F"/>
    <w:rsid w:val="0089216C"/>
    <w:rsid w:val="0089411B"/>
    <w:rsid w:val="00895CC1"/>
    <w:rsid w:val="008B4591"/>
    <w:rsid w:val="008B5840"/>
    <w:rsid w:val="008C0063"/>
    <w:rsid w:val="008C17C2"/>
    <w:rsid w:val="008C5A1A"/>
    <w:rsid w:val="008D2160"/>
    <w:rsid w:val="008D78CA"/>
    <w:rsid w:val="008F1BAD"/>
    <w:rsid w:val="008F4402"/>
    <w:rsid w:val="008F48ED"/>
    <w:rsid w:val="008F4B9F"/>
    <w:rsid w:val="009223AE"/>
    <w:rsid w:val="00925A1A"/>
    <w:rsid w:val="00926E9A"/>
    <w:rsid w:val="00937B53"/>
    <w:rsid w:val="0094614E"/>
    <w:rsid w:val="0095128D"/>
    <w:rsid w:val="00953761"/>
    <w:rsid w:val="009541C6"/>
    <w:rsid w:val="00962D05"/>
    <w:rsid w:val="00970D85"/>
    <w:rsid w:val="00984778"/>
    <w:rsid w:val="00984961"/>
    <w:rsid w:val="00990500"/>
    <w:rsid w:val="009A005A"/>
    <w:rsid w:val="009B0EDD"/>
    <w:rsid w:val="009B2CAA"/>
    <w:rsid w:val="009C7E90"/>
    <w:rsid w:val="009D1A12"/>
    <w:rsid w:val="009F2431"/>
    <w:rsid w:val="009F6453"/>
    <w:rsid w:val="00A01FD4"/>
    <w:rsid w:val="00A04575"/>
    <w:rsid w:val="00A116E5"/>
    <w:rsid w:val="00A25089"/>
    <w:rsid w:val="00A250F2"/>
    <w:rsid w:val="00A32705"/>
    <w:rsid w:val="00A5703C"/>
    <w:rsid w:val="00A61381"/>
    <w:rsid w:val="00A614A7"/>
    <w:rsid w:val="00A63A17"/>
    <w:rsid w:val="00A76CA1"/>
    <w:rsid w:val="00A82513"/>
    <w:rsid w:val="00A86ED0"/>
    <w:rsid w:val="00A91670"/>
    <w:rsid w:val="00A91E11"/>
    <w:rsid w:val="00A9397C"/>
    <w:rsid w:val="00AA45C9"/>
    <w:rsid w:val="00AB568F"/>
    <w:rsid w:val="00AB59C0"/>
    <w:rsid w:val="00AB5F1F"/>
    <w:rsid w:val="00AB7C89"/>
    <w:rsid w:val="00AC72E1"/>
    <w:rsid w:val="00AE531F"/>
    <w:rsid w:val="00AE5649"/>
    <w:rsid w:val="00AF7223"/>
    <w:rsid w:val="00B05F5A"/>
    <w:rsid w:val="00B16DB3"/>
    <w:rsid w:val="00B214C7"/>
    <w:rsid w:val="00B37983"/>
    <w:rsid w:val="00B62492"/>
    <w:rsid w:val="00B65976"/>
    <w:rsid w:val="00B72FB3"/>
    <w:rsid w:val="00B75242"/>
    <w:rsid w:val="00B84CD9"/>
    <w:rsid w:val="00B9691C"/>
    <w:rsid w:val="00B970E0"/>
    <w:rsid w:val="00BB079F"/>
    <w:rsid w:val="00BD4B94"/>
    <w:rsid w:val="00BE73C9"/>
    <w:rsid w:val="00BF08E5"/>
    <w:rsid w:val="00BF4352"/>
    <w:rsid w:val="00BF5986"/>
    <w:rsid w:val="00BF6E7C"/>
    <w:rsid w:val="00C0395F"/>
    <w:rsid w:val="00C22E1F"/>
    <w:rsid w:val="00C34EA1"/>
    <w:rsid w:val="00C353C8"/>
    <w:rsid w:val="00C44194"/>
    <w:rsid w:val="00C5600D"/>
    <w:rsid w:val="00C62644"/>
    <w:rsid w:val="00C67874"/>
    <w:rsid w:val="00C77FEE"/>
    <w:rsid w:val="00C82E2D"/>
    <w:rsid w:val="00C85231"/>
    <w:rsid w:val="00C90DFC"/>
    <w:rsid w:val="00C92005"/>
    <w:rsid w:val="00C97DC4"/>
    <w:rsid w:val="00CA5332"/>
    <w:rsid w:val="00CB0ECA"/>
    <w:rsid w:val="00CB64B4"/>
    <w:rsid w:val="00CC6A4F"/>
    <w:rsid w:val="00CD2105"/>
    <w:rsid w:val="00CD6364"/>
    <w:rsid w:val="00CD6B30"/>
    <w:rsid w:val="00CE1E49"/>
    <w:rsid w:val="00CE26E9"/>
    <w:rsid w:val="00CE3F3F"/>
    <w:rsid w:val="00CE4CC4"/>
    <w:rsid w:val="00CE506D"/>
    <w:rsid w:val="00CE576C"/>
    <w:rsid w:val="00D02288"/>
    <w:rsid w:val="00D07FEC"/>
    <w:rsid w:val="00D205BC"/>
    <w:rsid w:val="00D2164C"/>
    <w:rsid w:val="00D42B4C"/>
    <w:rsid w:val="00D50140"/>
    <w:rsid w:val="00D503BA"/>
    <w:rsid w:val="00D57362"/>
    <w:rsid w:val="00D60994"/>
    <w:rsid w:val="00D62B20"/>
    <w:rsid w:val="00D673DE"/>
    <w:rsid w:val="00D70584"/>
    <w:rsid w:val="00D80797"/>
    <w:rsid w:val="00D91EEE"/>
    <w:rsid w:val="00DA0B96"/>
    <w:rsid w:val="00DA1226"/>
    <w:rsid w:val="00DA1898"/>
    <w:rsid w:val="00DC39B3"/>
    <w:rsid w:val="00DD0F3B"/>
    <w:rsid w:val="00DD5190"/>
    <w:rsid w:val="00DF7062"/>
    <w:rsid w:val="00E0291D"/>
    <w:rsid w:val="00E05E6E"/>
    <w:rsid w:val="00E139CA"/>
    <w:rsid w:val="00E17BCD"/>
    <w:rsid w:val="00E21701"/>
    <w:rsid w:val="00E24568"/>
    <w:rsid w:val="00E24B33"/>
    <w:rsid w:val="00E73011"/>
    <w:rsid w:val="00E7376A"/>
    <w:rsid w:val="00E87F0A"/>
    <w:rsid w:val="00E93541"/>
    <w:rsid w:val="00E93A45"/>
    <w:rsid w:val="00EA12F0"/>
    <w:rsid w:val="00EA4784"/>
    <w:rsid w:val="00EA72FA"/>
    <w:rsid w:val="00EB0F45"/>
    <w:rsid w:val="00EB4DE5"/>
    <w:rsid w:val="00EB7AA5"/>
    <w:rsid w:val="00EC2201"/>
    <w:rsid w:val="00EC5160"/>
    <w:rsid w:val="00ED6A93"/>
    <w:rsid w:val="00ED6F25"/>
    <w:rsid w:val="00F01165"/>
    <w:rsid w:val="00F052E2"/>
    <w:rsid w:val="00F14665"/>
    <w:rsid w:val="00F2728B"/>
    <w:rsid w:val="00F3069C"/>
    <w:rsid w:val="00F40F07"/>
    <w:rsid w:val="00F42D1A"/>
    <w:rsid w:val="00F4362E"/>
    <w:rsid w:val="00F50E3A"/>
    <w:rsid w:val="00F563ED"/>
    <w:rsid w:val="00F56531"/>
    <w:rsid w:val="00F65B2C"/>
    <w:rsid w:val="00F70E81"/>
    <w:rsid w:val="00F85EB4"/>
    <w:rsid w:val="00F96CAE"/>
    <w:rsid w:val="00F972A5"/>
    <w:rsid w:val="00FA27E8"/>
    <w:rsid w:val="00FA4103"/>
    <w:rsid w:val="00FB706E"/>
    <w:rsid w:val="00FC6B70"/>
    <w:rsid w:val="00FE2F10"/>
    <w:rsid w:val="00FE3ACA"/>
    <w:rsid w:val="00FE4DA6"/>
    <w:rsid w:val="00FF4434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6925E0"/>
  <w14:defaultImageDpi w14:val="0"/>
  <w15:docId w15:val="{B9487D6A-1352-45CE-9BC9-828B49E9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Pr>
      <w:rFonts w:ascii="Arial" w:hAnsi="Arial" w:cs="Arial"/>
      <w:sz w:val="20"/>
      <w:szCs w:val="20"/>
      <w:u w:val="none"/>
    </w:rPr>
  </w:style>
  <w:style w:type="character" w:customStyle="1" w:styleId="CharStyle5">
    <w:name w:val="Char Style 5"/>
    <w:link w:val="Style4"/>
    <w:uiPriority w:val="99"/>
    <w:locked/>
    <w:rPr>
      <w:rFonts w:ascii="Arial" w:hAnsi="Arial" w:cs="Arial"/>
      <w:b/>
      <w:bCs/>
      <w:sz w:val="30"/>
      <w:szCs w:val="30"/>
      <w:u w:val="none"/>
    </w:rPr>
  </w:style>
  <w:style w:type="character" w:customStyle="1" w:styleId="CharStyle7">
    <w:name w:val="Char Style 7"/>
    <w:link w:val="Style6"/>
    <w:uiPriority w:val="99"/>
    <w:locked/>
    <w:rPr>
      <w:rFonts w:ascii="Arial" w:hAnsi="Arial" w:cs="Arial"/>
      <w:b/>
      <w:bCs/>
      <w:u w:val="none"/>
    </w:rPr>
  </w:style>
  <w:style w:type="character" w:customStyle="1" w:styleId="CharStyle12">
    <w:name w:val="Char Style 12"/>
    <w:link w:val="Style11"/>
    <w:uiPriority w:val="99"/>
    <w:locked/>
    <w:rPr>
      <w:rFonts w:ascii="Arial" w:hAnsi="Arial" w:cs="Arial"/>
      <w:b/>
      <w:bCs/>
      <w:sz w:val="20"/>
      <w:szCs w:val="20"/>
      <w:u w:val="none"/>
    </w:rPr>
  </w:style>
  <w:style w:type="character" w:customStyle="1" w:styleId="CharStyle18">
    <w:name w:val="Char Style 18"/>
    <w:link w:val="Style17"/>
    <w:uiPriority w:val="99"/>
    <w:locked/>
    <w:rPr>
      <w:rFonts w:cs="Times New Roman"/>
      <w:sz w:val="20"/>
      <w:szCs w:val="20"/>
      <w:u w:val="none"/>
    </w:rPr>
  </w:style>
  <w:style w:type="paragraph" w:customStyle="1" w:styleId="Style2">
    <w:name w:val="Style 2"/>
    <w:basedOn w:val="Normln"/>
    <w:link w:val="CharStyle3"/>
    <w:uiPriority w:val="99"/>
    <w:pPr>
      <w:spacing w:after="220" w:line="252" w:lineRule="auto"/>
    </w:pPr>
    <w:rPr>
      <w:rFonts w:ascii="Arial" w:hAnsi="Arial" w:cs="Arial"/>
      <w:color w:val="auto"/>
      <w:sz w:val="20"/>
      <w:szCs w:val="20"/>
    </w:rPr>
  </w:style>
  <w:style w:type="paragraph" w:customStyle="1" w:styleId="Style4">
    <w:name w:val="Style 4"/>
    <w:basedOn w:val="Normln"/>
    <w:link w:val="CharStyle5"/>
    <w:uiPriority w:val="99"/>
    <w:pPr>
      <w:jc w:val="center"/>
      <w:outlineLvl w:val="0"/>
    </w:pPr>
    <w:rPr>
      <w:rFonts w:ascii="Arial" w:hAnsi="Arial" w:cs="Arial"/>
      <w:b/>
      <w:bCs/>
      <w:color w:val="auto"/>
      <w:sz w:val="30"/>
      <w:szCs w:val="30"/>
    </w:rPr>
  </w:style>
  <w:style w:type="paragraph" w:customStyle="1" w:styleId="Style6">
    <w:name w:val="Style 6"/>
    <w:basedOn w:val="Normln"/>
    <w:link w:val="CharStyle7"/>
    <w:uiPriority w:val="99"/>
    <w:pPr>
      <w:spacing w:after="140"/>
      <w:jc w:val="center"/>
      <w:outlineLvl w:val="1"/>
    </w:pPr>
    <w:rPr>
      <w:rFonts w:ascii="Arial" w:hAnsi="Arial" w:cs="Arial"/>
      <w:b/>
      <w:bCs/>
      <w:color w:val="auto"/>
    </w:rPr>
  </w:style>
  <w:style w:type="paragraph" w:customStyle="1" w:styleId="Style11">
    <w:name w:val="Style 11"/>
    <w:basedOn w:val="Normln"/>
    <w:link w:val="CharStyle12"/>
    <w:uiPriority w:val="99"/>
    <w:pPr>
      <w:spacing w:line="252" w:lineRule="auto"/>
      <w:jc w:val="center"/>
      <w:outlineLvl w:val="2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17">
    <w:name w:val="Style 17"/>
    <w:basedOn w:val="Normln"/>
    <w:link w:val="CharStyle18"/>
    <w:uiPriority w:val="99"/>
    <w:rPr>
      <w:color w:val="auto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7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E576C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uiPriority w:val="99"/>
    <w:semiHidden/>
    <w:unhideWhenUsed/>
    <w:rsid w:val="002777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7D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777D2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7D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777D2"/>
    <w:rPr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3784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3784C"/>
    <w:rPr>
      <w:color w:val="000000"/>
      <w:sz w:val="24"/>
      <w:szCs w:val="24"/>
    </w:rPr>
  </w:style>
  <w:style w:type="numbering" w:customStyle="1" w:styleId="Aktulnseznam1">
    <w:name w:val="Aktuální seznam1"/>
    <w:uiPriority w:val="99"/>
    <w:rsid w:val="00602840"/>
    <w:pPr>
      <w:numPr>
        <w:numId w:val="41"/>
      </w:numPr>
    </w:pPr>
  </w:style>
  <w:style w:type="paragraph" w:styleId="Revize">
    <w:name w:val="Revision"/>
    <w:hidden/>
    <w:uiPriority w:val="99"/>
    <w:semiHidden/>
    <w:rsid w:val="005457D3"/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91E11"/>
    <w:pPr>
      <w:ind w:left="720"/>
      <w:contextualSpacing/>
    </w:pPr>
  </w:style>
  <w:style w:type="paragraph" w:styleId="Prosttext">
    <w:name w:val="Plain Text"/>
    <w:basedOn w:val="Normln"/>
    <w:link w:val="ProsttextChar"/>
    <w:rsid w:val="008F1BAD"/>
    <w:pPr>
      <w:widowControl/>
    </w:pPr>
    <w:rPr>
      <w:rFonts w:ascii="Courier New" w:hAnsi="Courier New"/>
      <w:color w:val="auto"/>
      <w:spacing w:val="-5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F1BAD"/>
    <w:rPr>
      <w:rFonts w:ascii="Courier New" w:hAnsi="Courier New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3C349-FBAD-406B-AA04-701382FD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1783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Marek Jan, Ing.</dc:creator>
  <cp:keywords/>
  <dc:description/>
  <cp:lastModifiedBy>Potyšová Kateřina</cp:lastModifiedBy>
  <cp:revision>3</cp:revision>
  <cp:lastPrinted>2026-06-19T09:05:00Z</cp:lastPrinted>
  <dcterms:created xsi:type="dcterms:W3CDTF">2026-06-19T09:21:00Z</dcterms:created>
  <dcterms:modified xsi:type="dcterms:W3CDTF">2026-06-19T10:37:00Z</dcterms:modified>
</cp:coreProperties>
</file>