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5F46" w14:textId="2B274B86" w:rsidR="00271646" w:rsidRPr="00AE7989" w:rsidRDefault="00F6092B" w:rsidP="00C12B5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7989">
        <w:rPr>
          <w:rFonts w:ascii="Arial" w:hAnsi="Arial" w:cs="Arial"/>
          <w:b/>
          <w:bCs/>
          <w:sz w:val="20"/>
          <w:szCs w:val="20"/>
        </w:rPr>
        <w:t xml:space="preserve">Příloha č. 2 k Nařízení města Čelákovic </w:t>
      </w:r>
    </w:p>
    <w:p w14:paraId="541909B3" w14:textId="77777777" w:rsidR="00271646" w:rsidRPr="00AE7989" w:rsidRDefault="002716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C0B74D" w14:textId="77777777" w:rsidR="00271646" w:rsidRPr="00AE7989" w:rsidRDefault="00271646" w:rsidP="00271646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497F464" w14:textId="05F1B71E" w:rsidR="00271646" w:rsidRPr="00AE7989" w:rsidRDefault="00271646" w:rsidP="00F6092B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798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FF37A80" wp14:editId="19CD0049">
            <wp:extent cx="494948" cy="571500"/>
            <wp:effectExtent l="0" t="0" r="635" b="0"/>
            <wp:docPr id="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64" cy="57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D794E" w14:textId="77777777" w:rsidR="00271646" w:rsidRPr="00AE7989" w:rsidRDefault="00271646" w:rsidP="00C12B54">
      <w:pPr>
        <w:rPr>
          <w:rFonts w:ascii="Arial" w:hAnsi="Arial" w:cs="Arial"/>
          <w:b/>
          <w:bCs/>
          <w:sz w:val="20"/>
          <w:szCs w:val="20"/>
        </w:rPr>
      </w:pPr>
    </w:p>
    <w:p w14:paraId="5F365242" w14:textId="48A6A07C" w:rsidR="00F6092B" w:rsidRPr="00AE7989" w:rsidRDefault="00236826" w:rsidP="00844D3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7989">
        <w:rPr>
          <w:rFonts w:ascii="Arial" w:hAnsi="Arial" w:cs="Arial"/>
          <w:b/>
          <w:bCs/>
          <w:sz w:val="20"/>
          <w:szCs w:val="20"/>
        </w:rPr>
        <w:t>C</w:t>
      </w:r>
      <w:r w:rsidR="00271646" w:rsidRPr="00AE7989">
        <w:rPr>
          <w:rFonts w:ascii="Arial" w:hAnsi="Arial" w:cs="Arial"/>
          <w:b/>
          <w:bCs/>
          <w:sz w:val="20"/>
          <w:szCs w:val="20"/>
        </w:rPr>
        <w:t>eník placeného stání na místních</w:t>
      </w:r>
      <w:r w:rsidRPr="00AE7989">
        <w:rPr>
          <w:rFonts w:ascii="Arial" w:hAnsi="Arial" w:cs="Arial"/>
          <w:b/>
          <w:bCs/>
          <w:sz w:val="20"/>
          <w:szCs w:val="20"/>
        </w:rPr>
        <w:t xml:space="preserve"> </w:t>
      </w:r>
      <w:r w:rsidR="00271646" w:rsidRPr="00AE7989">
        <w:rPr>
          <w:rFonts w:ascii="Arial" w:hAnsi="Arial" w:cs="Arial"/>
          <w:b/>
          <w:bCs/>
          <w:sz w:val="20"/>
          <w:szCs w:val="20"/>
        </w:rPr>
        <w:t>komunikacích</w:t>
      </w:r>
      <w:r w:rsidRPr="00AE7989">
        <w:rPr>
          <w:rFonts w:ascii="Arial" w:hAnsi="Arial" w:cs="Arial"/>
          <w:b/>
          <w:sz w:val="20"/>
          <w:szCs w:val="20"/>
        </w:rPr>
        <w:br/>
      </w:r>
    </w:p>
    <w:p w14:paraId="7C5788B6" w14:textId="1AFB575E" w:rsidR="005A0773" w:rsidRPr="00AE7989" w:rsidRDefault="00236826">
      <w:pPr>
        <w:jc w:val="center"/>
        <w:rPr>
          <w:rFonts w:ascii="Arial" w:hAnsi="Arial" w:cs="Arial"/>
          <w:b/>
          <w:sz w:val="20"/>
          <w:szCs w:val="20"/>
        </w:rPr>
      </w:pPr>
      <w:r w:rsidRPr="00AE7989">
        <w:rPr>
          <w:rFonts w:ascii="Arial" w:hAnsi="Arial" w:cs="Arial"/>
          <w:b/>
          <w:sz w:val="20"/>
          <w:szCs w:val="20"/>
        </w:rPr>
        <w:t>Čl</w:t>
      </w:r>
      <w:r w:rsidR="00844D34" w:rsidRPr="00AE7989">
        <w:rPr>
          <w:rFonts w:ascii="Arial" w:hAnsi="Arial" w:cs="Arial"/>
          <w:b/>
          <w:sz w:val="20"/>
          <w:szCs w:val="20"/>
        </w:rPr>
        <w:t>ánek</w:t>
      </w:r>
      <w:r w:rsidRPr="00AE7989">
        <w:rPr>
          <w:rFonts w:ascii="Arial" w:hAnsi="Arial" w:cs="Arial"/>
          <w:b/>
          <w:sz w:val="20"/>
          <w:szCs w:val="20"/>
        </w:rPr>
        <w:t xml:space="preserve"> 1</w:t>
      </w:r>
    </w:p>
    <w:p w14:paraId="295A8778" w14:textId="3139E949" w:rsidR="005A0773" w:rsidRPr="00AE7989" w:rsidRDefault="00236826" w:rsidP="00F609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7989">
        <w:rPr>
          <w:rFonts w:ascii="Arial" w:hAnsi="Arial" w:cs="Arial"/>
          <w:b/>
          <w:bCs/>
          <w:sz w:val="20"/>
          <w:szCs w:val="20"/>
        </w:rPr>
        <w:t xml:space="preserve">Ceník </w:t>
      </w:r>
      <w:r w:rsidR="000766D0" w:rsidRPr="00AE7989">
        <w:rPr>
          <w:rFonts w:ascii="Arial" w:hAnsi="Arial" w:cs="Arial"/>
          <w:b/>
          <w:bCs/>
          <w:sz w:val="20"/>
          <w:szCs w:val="20"/>
        </w:rPr>
        <w:t xml:space="preserve">dlouhodobého </w:t>
      </w:r>
      <w:r w:rsidRPr="00AE7989">
        <w:rPr>
          <w:rFonts w:ascii="Arial" w:hAnsi="Arial" w:cs="Arial"/>
          <w:b/>
          <w:bCs/>
          <w:sz w:val="20"/>
          <w:szCs w:val="20"/>
        </w:rPr>
        <w:t>parkovací</w:t>
      </w:r>
      <w:r w:rsidR="00A84F15" w:rsidRPr="00AE7989">
        <w:rPr>
          <w:rFonts w:ascii="Arial" w:hAnsi="Arial" w:cs="Arial"/>
          <w:b/>
          <w:bCs/>
          <w:sz w:val="20"/>
          <w:szCs w:val="20"/>
        </w:rPr>
        <w:t>ho</w:t>
      </w:r>
      <w:r w:rsidRPr="00AE7989">
        <w:rPr>
          <w:rFonts w:ascii="Arial" w:hAnsi="Arial" w:cs="Arial"/>
          <w:b/>
          <w:bCs/>
          <w:sz w:val="20"/>
          <w:szCs w:val="20"/>
        </w:rPr>
        <w:t xml:space="preserve"> </w:t>
      </w:r>
      <w:r w:rsidR="00A84F15" w:rsidRPr="00AE7989">
        <w:rPr>
          <w:rFonts w:ascii="Arial" w:hAnsi="Arial" w:cs="Arial"/>
          <w:b/>
          <w:bCs/>
          <w:sz w:val="20"/>
          <w:szCs w:val="20"/>
        </w:rPr>
        <w:t>oprávnění</w:t>
      </w:r>
      <w:r w:rsidRPr="00AE7989">
        <w:rPr>
          <w:rFonts w:ascii="Arial" w:hAnsi="Arial" w:cs="Arial"/>
          <w:b/>
          <w:bCs/>
          <w:sz w:val="20"/>
          <w:szCs w:val="20"/>
        </w:rPr>
        <w:t xml:space="preserve"> pro stání </w:t>
      </w:r>
      <w:r w:rsidR="002C449F" w:rsidRPr="00AE7989">
        <w:rPr>
          <w:rFonts w:ascii="Arial" w:hAnsi="Arial" w:cs="Arial"/>
          <w:b/>
          <w:bCs/>
          <w:sz w:val="20"/>
          <w:szCs w:val="20"/>
        </w:rPr>
        <w:t xml:space="preserve">dvoustopých </w:t>
      </w:r>
      <w:r w:rsidRPr="00AE7989">
        <w:rPr>
          <w:rFonts w:ascii="Arial" w:hAnsi="Arial" w:cs="Arial"/>
          <w:b/>
          <w:bCs/>
          <w:sz w:val="20"/>
          <w:szCs w:val="20"/>
        </w:rPr>
        <w:t xml:space="preserve">motorových vozidel </w:t>
      </w:r>
      <w:r w:rsidR="00F6092B" w:rsidRPr="00AE7989">
        <w:rPr>
          <w:rFonts w:ascii="Arial" w:hAnsi="Arial" w:cs="Arial"/>
          <w:b/>
          <w:bCs/>
          <w:sz w:val="20"/>
          <w:szCs w:val="20"/>
        </w:rPr>
        <w:t>v</w:t>
      </w:r>
      <w:r w:rsidR="00301EA4">
        <w:rPr>
          <w:rFonts w:ascii="Arial" w:hAnsi="Arial" w:cs="Arial"/>
          <w:b/>
          <w:bCs/>
          <w:sz w:val="20"/>
          <w:szCs w:val="20"/>
        </w:rPr>
        <w:t> </w:t>
      </w:r>
      <w:r w:rsidR="0056645C" w:rsidRPr="00AE7989">
        <w:rPr>
          <w:rFonts w:ascii="Arial" w:hAnsi="Arial" w:cs="Arial"/>
          <w:b/>
          <w:bCs/>
          <w:sz w:val="20"/>
          <w:szCs w:val="20"/>
        </w:rPr>
        <w:t>regulovaných úsecích</w:t>
      </w:r>
      <w:r w:rsidRPr="00AE7989">
        <w:rPr>
          <w:rFonts w:ascii="Arial" w:hAnsi="Arial" w:cs="Arial"/>
          <w:b/>
          <w:bCs/>
          <w:sz w:val="20"/>
          <w:szCs w:val="20"/>
        </w:rPr>
        <w:t xml:space="preserve"> v Nařízení města </w:t>
      </w:r>
      <w:r w:rsidR="00F6092B" w:rsidRPr="00AE7989">
        <w:rPr>
          <w:rFonts w:ascii="Arial" w:hAnsi="Arial" w:cs="Arial"/>
          <w:b/>
          <w:bCs/>
          <w:sz w:val="20"/>
          <w:szCs w:val="20"/>
        </w:rPr>
        <w:t>Čelákovic N</w:t>
      </w:r>
      <w:r w:rsidR="00D2429F" w:rsidRPr="00AE7989">
        <w:rPr>
          <w:rFonts w:ascii="Arial" w:hAnsi="Arial" w:cs="Arial"/>
          <w:b/>
          <w:bCs/>
          <w:sz w:val="20"/>
          <w:szCs w:val="20"/>
        </w:rPr>
        <w:t>1</w:t>
      </w:r>
      <w:r w:rsidR="00F6092B" w:rsidRPr="00AE7989">
        <w:rPr>
          <w:rFonts w:ascii="Arial" w:hAnsi="Arial" w:cs="Arial"/>
          <w:b/>
          <w:bCs/>
          <w:sz w:val="20"/>
          <w:szCs w:val="20"/>
        </w:rPr>
        <w:t>/202</w:t>
      </w:r>
      <w:r w:rsidR="00AE7989">
        <w:rPr>
          <w:rFonts w:ascii="Arial" w:hAnsi="Arial" w:cs="Arial"/>
          <w:b/>
          <w:bCs/>
          <w:sz w:val="20"/>
          <w:szCs w:val="20"/>
        </w:rPr>
        <w:t>6</w:t>
      </w:r>
    </w:p>
    <w:p w14:paraId="110BCD7B" w14:textId="77777777" w:rsidR="005A0773" w:rsidRPr="00AE7989" w:rsidRDefault="005A0773">
      <w:pPr>
        <w:rPr>
          <w:rFonts w:ascii="Arial" w:hAnsi="Arial" w:cs="Arial"/>
          <w:sz w:val="20"/>
          <w:szCs w:val="20"/>
        </w:rPr>
      </w:pPr>
    </w:p>
    <w:p w14:paraId="6AE23604" w14:textId="77777777" w:rsidR="002868DD" w:rsidRPr="00AE7989" w:rsidRDefault="002868DD" w:rsidP="00C12B54">
      <w:pPr>
        <w:jc w:val="both"/>
        <w:rPr>
          <w:rFonts w:ascii="Arial" w:hAnsi="Arial" w:cs="Arial"/>
          <w:sz w:val="20"/>
          <w:szCs w:val="20"/>
        </w:rPr>
      </w:pPr>
    </w:p>
    <w:p w14:paraId="402C7A4C" w14:textId="0B98A2F8" w:rsidR="002868DD" w:rsidRPr="00AE7989" w:rsidRDefault="002868DD" w:rsidP="002868DD">
      <w:pPr>
        <w:jc w:val="both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 xml:space="preserve">Pro dlouhodobé parkovací oprávnění s platností od </w:t>
      </w:r>
      <w:r w:rsidR="00865FFE" w:rsidRPr="00AE7989">
        <w:rPr>
          <w:rFonts w:ascii="Arial" w:hAnsi="Arial" w:cs="Arial"/>
          <w:sz w:val="20"/>
          <w:szCs w:val="20"/>
        </w:rPr>
        <w:t>0</w:t>
      </w:r>
      <w:r w:rsidRPr="00AE7989">
        <w:rPr>
          <w:rFonts w:ascii="Arial" w:hAnsi="Arial" w:cs="Arial"/>
          <w:sz w:val="20"/>
          <w:szCs w:val="20"/>
        </w:rPr>
        <w:t>1</w:t>
      </w:r>
      <w:r w:rsidR="00865FFE" w:rsidRPr="00AE7989">
        <w:rPr>
          <w:rFonts w:ascii="Arial" w:hAnsi="Arial" w:cs="Arial"/>
          <w:sz w:val="20"/>
          <w:szCs w:val="20"/>
        </w:rPr>
        <w:t>.0</w:t>
      </w:r>
      <w:r w:rsidRPr="00AE7989">
        <w:rPr>
          <w:rFonts w:ascii="Arial" w:hAnsi="Arial" w:cs="Arial"/>
          <w:sz w:val="20"/>
          <w:szCs w:val="20"/>
        </w:rPr>
        <w:t>1. do 31.12. kalendářního roku počínaje rokem 202</w:t>
      </w:r>
      <w:r w:rsidR="00AE7989">
        <w:rPr>
          <w:rFonts w:ascii="Arial" w:hAnsi="Arial" w:cs="Arial"/>
          <w:sz w:val="20"/>
          <w:szCs w:val="20"/>
        </w:rPr>
        <w:t>6</w:t>
      </w:r>
      <w:r w:rsidRPr="00AE7989">
        <w:rPr>
          <w:rFonts w:ascii="Arial" w:hAnsi="Arial" w:cs="Arial"/>
          <w:sz w:val="20"/>
          <w:szCs w:val="20"/>
        </w:rPr>
        <w:t xml:space="preserve"> se počínaje dnem vydání stanovuje cena:</w:t>
      </w:r>
    </w:p>
    <w:p w14:paraId="5FAF9A6F" w14:textId="77777777" w:rsidR="002868DD" w:rsidRPr="00AE7989" w:rsidRDefault="002868DD" w:rsidP="00C12B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2551"/>
      </w:tblGrid>
      <w:tr w:rsidR="002868DD" w:rsidRPr="00AE7989" w14:paraId="6B2BBD2E" w14:textId="77777777" w:rsidTr="00AA4B48">
        <w:tc>
          <w:tcPr>
            <w:tcW w:w="3261" w:type="dxa"/>
            <w:shd w:val="clear" w:color="auto" w:fill="D9D9D9" w:themeFill="background1" w:themeFillShade="D9"/>
          </w:tcPr>
          <w:p w14:paraId="2E9F4DD5" w14:textId="77777777" w:rsidR="002868DD" w:rsidRPr="00AE7989" w:rsidRDefault="002868DD" w:rsidP="003F26F9">
            <w:pPr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Čelákovice – Oblast 1 a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79B05C" w14:textId="77777777" w:rsidR="002868DD" w:rsidRPr="00AE7989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cs="Arial"/>
              </w:rPr>
            </w:pPr>
            <w:r w:rsidRPr="00AE7989">
              <w:rPr>
                <w:rFonts w:cs="Arial"/>
              </w:rPr>
              <w:t>vozidlo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6F73F1" w14:textId="77777777" w:rsidR="002868DD" w:rsidRPr="00AE7989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cs="Arial"/>
              </w:rPr>
            </w:pPr>
            <w:r w:rsidRPr="00AE7989">
              <w:rPr>
                <w:rFonts w:cs="Arial"/>
              </w:rPr>
              <w:t>vozidlo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BFB913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další vozidlo</w:t>
            </w:r>
          </w:p>
        </w:tc>
      </w:tr>
      <w:tr w:rsidR="002868DD" w:rsidRPr="00AE7989" w14:paraId="78093572" w14:textId="77777777" w:rsidTr="003F26F9">
        <w:tc>
          <w:tcPr>
            <w:tcW w:w="3261" w:type="dxa"/>
          </w:tcPr>
          <w:p w14:paraId="08057F28" w14:textId="77777777" w:rsidR="002868DD" w:rsidRPr="00AE7989" w:rsidRDefault="002868DD" w:rsidP="003F26F9">
            <w:pPr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Rezident</w:t>
            </w:r>
          </w:p>
        </w:tc>
        <w:tc>
          <w:tcPr>
            <w:tcW w:w="1984" w:type="dxa"/>
          </w:tcPr>
          <w:p w14:paraId="55EBD54E" w14:textId="303621E4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120,00 Kč</w:t>
            </w:r>
          </w:p>
        </w:tc>
        <w:tc>
          <w:tcPr>
            <w:tcW w:w="1985" w:type="dxa"/>
          </w:tcPr>
          <w:p w14:paraId="5362FEE1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2 400,00 Kč</w:t>
            </w:r>
          </w:p>
        </w:tc>
        <w:tc>
          <w:tcPr>
            <w:tcW w:w="2551" w:type="dxa"/>
          </w:tcPr>
          <w:p w14:paraId="17D8ED02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4 800,00 Kč</w:t>
            </w:r>
          </w:p>
        </w:tc>
      </w:tr>
      <w:tr w:rsidR="002868DD" w:rsidRPr="00AE7989" w14:paraId="23875214" w14:textId="77777777" w:rsidTr="003F26F9">
        <w:tc>
          <w:tcPr>
            <w:tcW w:w="3261" w:type="dxa"/>
          </w:tcPr>
          <w:p w14:paraId="145460CF" w14:textId="77777777" w:rsidR="002868DD" w:rsidRPr="00AE7989" w:rsidRDefault="002868DD" w:rsidP="003F26F9">
            <w:pPr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Abonent</w:t>
            </w:r>
          </w:p>
        </w:tc>
        <w:tc>
          <w:tcPr>
            <w:tcW w:w="1984" w:type="dxa"/>
          </w:tcPr>
          <w:p w14:paraId="0412AB90" w14:textId="3C5DF4FE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480,00 Kč</w:t>
            </w:r>
          </w:p>
        </w:tc>
        <w:tc>
          <w:tcPr>
            <w:tcW w:w="1985" w:type="dxa"/>
          </w:tcPr>
          <w:p w14:paraId="5B4C55EE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2 400,00 Kč</w:t>
            </w:r>
          </w:p>
        </w:tc>
        <w:tc>
          <w:tcPr>
            <w:tcW w:w="2551" w:type="dxa"/>
          </w:tcPr>
          <w:p w14:paraId="1A896228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4 800,00 Kč</w:t>
            </w:r>
          </w:p>
        </w:tc>
      </w:tr>
      <w:tr w:rsidR="002868DD" w:rsidRPr="00AE7989" w14:paraId="3125F647" w14:textId="77777777" w:rsidTr="003F26F9">
        <w:tc>
          <w:tcPr>
            <w:tcW w:w="3261" w:type="dxa"/>
          </w:tcPr>
          <w:p w14:paraId="19648FED" w14:textId="77777777" w:rsidR="002868DD" w:rsidRPr="00AE7989" w:rsidRDefault="002868DD" w:rsidP="003F26F9">
            <w:pPr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Držitelé průkazu ZTP/P</w:t>
            </w:r>
          </w:p>
        </w:tc>
        <w:tc>
          <w:tcPr>
            <w:tcW w:w="1984" w:type="dxa"/>
          </w:tcPr>
          <w:p w14:paraId="41F23597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1985" w:type="dxa"/>
          </w:tcPr>
          <w:p w14:paraId="03FEA811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24F38" w14:textId="77777777" w:rsidR="002868DD" w:rsidRPr="00AE7989" w:rsidRDefault="002868DD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617B2C" w14:textId="68F281BC" w:rsidR="002868DD" w:rsidRPr="00AE7989" w:rsidRDefault="002868DD" w:rsidP="00C12B54">
      <w:pPr>
        <w:jc w:val="both"/>
        <w:rPr>
          <w:rFonts w:ascii="Arial" w:hAnsi="Arial" w:cs="Arial"/>
          <w:sz w:val="20"/>
          <w:szCs w:val="20"/>
        </w:rPr>
      </w:pPr>
    </w:p>
    <w:p w14:paraId="4AA5AF42" w14:textId="77777777" w:rsidR="005A0773" w:rsidRPr="00AE7989" w:rsidRDefault="005A0773">
      <w:pPr>
        <w:rPr>
          <w:rFonts w:ascii="Arial" w:hAnsi="Arial" w:cs="Arial"/>
          <w:sz w:val="20"/>
          <w:szCs w:val="20"/>
        </w:rPr>
      </w:pPr>
    </w:p>
    <w:p w14:paraId="514151A4" w14:textId="01623807" w:rsidR="005A0773" w:rsidRPr="00AE7989" w:rsidRDefault="00236826">
      <w:pPr>
        <w:jc w:val="center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b/>
          <w:sz w:val="20"/>
          <w:szCs w:val="20"/>
        </w:rPr>
        <w:t>Čl</w:t>
      </w:r>
      <w:r w:rsidR="00844D34" w:rsidRPr="00AE7989">
        <w:rPr>
          <w:rFonts w:ascii="Arial" w:hAnsi="Arial" w:cs="Arial"/>
          <w:b/>
          <w:sz w:val="20"/>
          <w:szCs w:val="20"/>
        </w:rPr>
        <w:t>ánek</w:t>
      </w:r>
      <w:r w:rsidRPr="00AE7989">
        <w:rPr>
          <w:rFonts w:ascii="Arial" w:hAnsi="Arial" w:cs="Arial"/>
          <w:b/>
          <w:sz w:val="20"/>
          <w:szCs w:val="20"/>
        </w:rPr>
        <w:t xml:space="preserve"> 2</w:t>
      </w:r>
    </w:p>
    <w:p w14:paraId="51E5D22D" w14:textId="15B75D14" w:rsidR="005A0773" w:rsidRPr="00AE7989" w:rsidRDefault="00236826">
      <w:pPr>
        <w:jc w:val="center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b/>
          <w:sz w:val="20"/>
          <w:szCs w:val="20"/>
        </w:rPr>
        <w:t xml:space="preserve">Ceník </w:t>
      </w:r>
      <w:r w:rsidR="000766D0" w:rsidRPr="00AE7989">
        <w:rPr>
          <w:rFonts w:ascii="Arial" w:hAnsi="Arial" w:cs="Arial"/>
          <w:b/>
          <w:sz w:val="20"/>
          <w:szCs w:val="20"/>
        </w:rPr>
        <w:t xml:space="preserve">krátkodobého </w:t>
      </w:r>
      <w:r w:rsidRPr="00AE7989">
        <w:rPr>
          <w:rFonts w:ascii="Arial" w:hAnsi="Arial" w:cs="Arial"/>
          <w:b/>
          <w:sz w:val="20"/>
          <w:szCs w:val="20"/>
        </w:rPr>
        <w:t xml:space="preserve">parkovného pro stání </w:t>
      </w:r>
      <w:r w:rsidR="008B3032" w:rsidRPr="00AE7989">
        <w:rPr>
          <w:rFonts w:ascii="Arial" w:hAnsi="Arial" w:cs="Arial"/>
          <w:b/>
          <w:sz w:val="20"/>
          <w:szCs w:val="20"/>
        </w:rPr>
        <w:t xml:space="preserve">dvoustopých </w:t>
      </w:r>
      <w:r w:rsidRPr="00AE7989">
        <w:rPr>
          <w:rFonts w:ascii="Arial" w:hAnsi="Arial" w:cs="Arial"/>
          <w:b/>
          <w:sz w:val="20"/>
          <w:szCs w:val="20"/>
        </w:rPr>
        <w:t xml:space="preserve">motorových vozidel </w:t>
      </w:r>
      <w:r w:rsidR="00F6092B" w:rsidRPr="00AE7989">
        <w:rPr>
          <w:rFonts w:ascii="Arial" w:hAnsi="Arial" w:cs="Arial"/>
          <w:b/>
          <w:sz w:val="20"/>
          <w:szCs w:val="20"/>
        </w:rPr>
        <w:t xml:space="preserve">v </w:t>
      </w:r>
      <w:r w:rsidR="0056645C" w:rsidRPr="00AE7989">
        <w:rPr>
          <w:rFonts w:ascii="Arial" w:hAnsi="Arial" w:cs="Arial"/>
          <w:b/>
          <w:sz w:val="20"/>
          <w:szCs w:val="20"/>
        </w:rPr>
        <w:t>regulovaných úsecích</w:t>
      </w:r>
      <w:r w:rsidRPr="00AE7989">
        <w:rPr>
          <w:rFonts w:ascii="Arial" w:hAnsi="Arial" w:cs="Arial"/>
          <w:b/>
          <w:sz w:val="20"/>
          <w:szCs w:val="20"/>
        </w:rPr>
        <w:t xml:space="preserve"> v </w:t>
      </w:r>
      <w:r w:rsidR="00F6092B" w:rsidRPr="00AE7989">
        <w:rPr>
          <w:rFonts w:ascii="Arial" w:hAnsi="Arial" w:cs="Arial"/>
          <w:b/>
          <w:bCs/>
          <w:sz w:val="20"/>
          <w:szCs w:val="20"/>
        </w:rPr>
        <w:t>Nařízení města Čelákovic N</w:t>
      </w:r>
      <w:r w:rsidR="00D2429F" w:rsidRPr="00AE7989">
        <w:rPr>
          <w:rFonts w:ascii="Arial" w:hAnsi="Arial" w:cs="Arial"/>
          <w:b/>
          <w:bCs/>
          <w:sz w:val="20"/>
          <w:szCs w:val="20"/>
        </w:rPr>
        <w:t>1</w:t>
      </w:r>
      <w:r w:rsidR="00F6092B" w:rsidRPr="00AE7989">
        <w:rPr>
          <w:rFonts w:ascii="Arial" w:hAnsi="Arial" w:cs="Arial"/>
          <w:b/>
          <w:bCs/>
          <w:sz w:val="20"/>
          <w:szCs w:val="20"/>
        </w:rPr>
        <w:t>/202</w:t>
      </w:r>
      <w:r w:rsidR="00AE7989">
        <w:rPr>
          <w:rFonts w:ascii="Arial" w:hAnsi="Arial" w:cs="Arial"/>
          <w:b/>
          <w:bCs/>
          <w:sz w:val="20"/>
          <w:szCs w:val="20"/>
        </w:rPr>
        <w:t>6</w:t>
      </w:r>
    </w:p>
    <w:p w14:paraId="78BCDAC4" w14:textId="77777777" w:rsidR="005A0773" w:rsidRPr="00AE7989" w:rsidRDefault="005A0773">
      <w:pPr>
        <w:jc w:val="center"/>
        <w:rPr>
          <w:rFonts w:ascii="Arial" w:hAnsi="Arial" w:cs="Arial"/>
          <w:b/>
          <w:sz w:val="20"/>
          <w:szCs w:val="20"/>
        </w:rPr>
      </w:pPr>
    </w:p>
    <w:p w14:paraId="18D5CED0" w14:textId="77777777" w:rsidR="00AA4B48" w:rsidRPr="00AE7989" w:rsidRDefault="00AA4B48" w:rsidP="007A1698">
      <w:pPr>
        <w:jc w:val="both"/>
        <w:rPr>
          <w:rFonts w:ascii="Arial" w:hAnsi="Arial" w:cs="Arial"/>
          <w:sz w:val="20"/>
          <w:szCs w:val="20"/>
        </w:rPr>
      </w:pPr>
    </w:p>
    <w:p w14:paraId="1DD72982" w14:textId="45BE2A52" w:rsidR="00865FFE" w:rsidRPr="00AE7989" w:rsidRDefault="00865FFE" w:rsidP="007A1698">
      <w:pPr>
        <w:jc w:val="both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 xml:space="preserve">Provozní doba, ve kterou lze vymezenou </w:t>
      </w:r>
      <w:r w:rsidRPr="00AE7989">
        <w:rPr>
          <w:rFonts w:ascii="Arial" w:hAnsi="Arial" w:cs="Arial"/>
          <w:b/>
          <w:bCs/>
          <w:sz w:val="20"/>
          <w:szCs w:val="20"/>
        </w:rPr>
        <w:t>Oblast 2</w:t>
      </w:r>
      <w:r w:rsidRPr="00AE7989">
        <w:rPr>
          <w:rFonts w:ascii="Arial" w:hAnsi="Arial" w:cs="Arial"/>
          <w:sz w:val="20"/>
          <w:szCs w:val="20"/>
        </w:rPr>
        <w:t xml:space="preserve"> ve městě Čelákovice užít k stání motorového vozidla za sjednanou cenu </w:t>
      </w:r>
      <w:r w:rsidRPr="00AE7989">
        <w:rPr>
          <w:rFonts w:ascii="Arial" w:hAnsi="Arial" w:cs="Arial"/>
          <w:b/>
          <w:bCs/>
          <w:sz w:val="20"/>
          <w:szCs w:val="20"/>
        </w:rPr>
        <w:t>od 01.01.202</w:t>
      </w:r>
      <w:r w:rsidR="00CE2EC4" w:rsidRPr="00AE7989">
        <w:rPr>
          <w:rFonts w:ascii="Arial" w:hAnsi="Arial" w:cs="Arial"/>
          <w:b/>
          <w:bCs/>
          <w:sz w:val="20"/>
          <w:szCs w:val="20"/>
        </w:rPr>
        <w:t>6</w:t>
      </w:r>
      <w:r w:rsidRPr="00AE7989">
        <w:rPr>
          <w:rFonts w:ascii="Arial" w:hAnsi="Arial" w:cs="Arial"/>
          <w:sz w:val="20"/>
          <w:szCs w:val="20"/>
        </w:rPr>
        <w:t>:</w:t>
      </w:r>
    </w:p>
    <w:p w14:paraId="626024B6" w14:textId="77777777" w:rsidR="00865FFE" w:rsidRPr="00AE7989" w:rsidRDefault="00865FFE" w:rsidP="00865FF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865FFE" w:rsidRPr="00AE7989" w14:paraId="29D0C96A" w14:textId="77777777" w:rsidTr="003F26F9">
        <w:tc>
          <w:tcPr>
            <w:tcW w:w="3228" w:type="dxa"/>
            <w:shd w:val="clear" w:color="auto" w:fill="D9D9D9" w:themeFill="background1" w:themeFillShade="D9"/>
          </w:tcPr>
          <w:p w14:paraId="1D6D34B5" w14:textId="48AA7A94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 xml:space="preserve">Pondělí </w:t>
            </w:r>
            <w:r w:rsidR="000D3B78" w:rsidRPr="00AE7989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AE7989">
              <w:rPr>
                <w:rFonts w:ascii="Arial" w:hAnsi="Arial" w:cs="Arial"/>
                <w:sz w:val="20"/>
                <w:szCs w:val="20"/>
              </w:rPr>
              <w:t>Pátek</w:t>
            </w:r>
            <w:proofErr w:type="gramEnd"/>
          </w:p>
        </w:tc>
        <w:tc>
          <w:tcPr>
            <w:tcW w:w="3228" w:type="dxa"/>
            <w:shd w:val="clear" w:color="auto" w:fill="D9D9D9" w:themeFill="background1" w:themeFillShade="D9"/>
          </w:tcPr>
          <w:p w14:paraId="018BCE63" w14:textId="77777777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6B795C24" w14:textId="77777777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Neděle, ostatní časy,</w:t>
            </w:r>
            <w:r w:rsidRPr="00AE7989">
              <w:rPr>
                <w:rFonts w:ascii="Arial" w:hAnsi="Arial" w:cs="Arial"/>
                <w:sz w:val="20"/>
                <w:szCs w:val="20"/>
              </w:rPr>
              <w:br/>
              <w:t>státní svátky</w:t>
            </w:r>
          </w:p>
        </w:tc>
      </w:tr>
      <w:tr w:rsidR="00865FFE" w:rsidRPr="00AE7989" w14:paraId="18F30BF7" w14:textId="77777777" w:rsidTr="003F26F9">
        <w:tc>
          <w:tcPr>
            <w:tcW w:w="3228" w:type="dxa"/>
          </w:tcPr>
          <w:p w14:paraId="49CBC1F2" w14:textId="77777777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8:00 – 17:00</w:t>
            </w:r>
          </w:p>
        </w:tc>
        <w:tc>
          <w:tcPr>
            <w:tcW w:w="3228" w:type="dxa"/>
          </w:tcPr>
          <w:p w14:paraId="28DC43F9" w14:textId="77777777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8:00 – 12:00</w:t>
            </w:r>
          </w:p>
        </w:tc>
        <w:tc>
          <w:tcPr>
            <w:tcW w:w="3229" w:type="dxa"/>
          </w:tcPr>
          <w:p w14:paraId="25285FE1" w14:textId="77777777" w:rsidR="00865FFE" w:rsidRPr="00AE7989" w:rsidRDefault="00865FFE" w:rsidP="003F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89">
              <w:rPr>
                <w:rFonts w:ascii="Arial" w:hAnsi="Arial" w:cs="Arial"/>
                <w:sz w:val="20"/>
                <w:szCs w:val="20"/>
              </w:rPr>
              <w:t>Bez poplatku</w:t>
            </w:r>
          </w:p>
        </w:tc>
      </w:tr>
    </w:tbl>
    <w:p w14:paraId="0DE6AD00" w14:textId="77777777" w:rsidR="00865FFE" w:rsidRPr="00AE7989" w:rsidRDefault="00865FFE">
      <w:pPr>
        <w:rPr>
          <w:rFonts w:ascii="Arial" w:hAnsi="Arial" w:cs="Arial"/>
          <w:sz w:val="20"/>
          <w:szCs w:val="20"/>
        </w:rPr>
      </w:pPr>
    </w:p>
    <w:p w14:paraId="1BDA395B" w14:textId="77777777" w:rsidR="00865FFE" w:rsidRPr="00AE7989" w:rsidRDefault="00865FFE">
      <w:pPr>
        <w:rPr>
          <w:rFonts w:ascii="Arial" w:hAnsi="Arial" w:cs="Arial"/>
          <w:sz w:val="20"/>
          <w:szCs w:val="20"/>
        </w:rPr>
      </w:pPr>
    </w:p>
    <w:p w14:paraId="002189EB" w14:textId="65878A87" w:rsidR="005A0773" w:rsidRPr="00AE7989" w:rsidRDefault="00236826">
      <w:pPr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Stanovení ceny za</w:t>
      </w:r>
      <w:r w:rsidR="000766D0" w:rsidRPr="00AE7989">
        <w:rPr>
          <w:rFonts w:ascii="Arial" w:hAnsi="Arial" w:cs="Arial"/>
          <w:sz w:val="20"/>
          <w:szCs w:val="20"/>
        </w:rPr>
        <w:t xml:space="preserve"> krátkodobé</w:t>
      </w:r>
      <w:r w:rsidRPr="00AE7989">
        <w:rPr>
          <w:rFonts w:ascii="Arial" w:hAnsi="Arial" w:cs="Arial"/>
          <w:sz w:val="20"/>
          <w:szCs w:val="20"/>
        </w:rPr>
        <w:t xml:space="preserve"> pa</w:t>
      </w:r>
      <w:r w:rsidRPr="00AE7989">
        <w:rPr>
          <w:rFonts w:ascii="Arial" w:hAnsi="Arial" w:cs="Arial"/>
          <w:color w:val="000000"/>
          <w:sz w:val="20"/>
          <w:szCs w:val="20"/>
        </w:rPr>
        <w:t xml:space="preserve">rkování: </w:t>
      </w:r>
    </w:p>
    <w:p w14:paraId="59E202B4" w14:textId="0A614956" w:rsidR="00C12B54" w:rsidRPr="00AE7989" w:rsidRDefault="00236826" w:rsidP="00C12B5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prvních 30 minut =</w:t>
      </w:r>
      <w:r w:rsidR="00A84F15" w:rsidRPr="00AE7989">
        <w:rPr>
          <w:rFonts w:ascii="Arial" w:hAnsi="Arial" w:cs="Arial"/>
          <w:color w:val="000000"/>
          <w:sz w:val="20"/>
          <w:szCs w:val="20"/>
        </w:rPr>
        <w:t xml:space="preserve"> 5,</w:t>
      </w:r>
      <w:r w:rsidR="00F6092B" w:rsidRPr="00AE7989">
        <w:rPr>
          <w:rFonts w:ascii="Arial" w:hAnsi="Arial" w:cs="Arial"/>
          <w:color w:val="000000"/>
          <w:sz w:val="20"/>
          <w:szCs w:val="20"/>
        </w:rPr>
        <w:t xml:space="preserve">00 </w:t>
      </w:r>
      <w:r w:rsidR="00A84F15" w:rsidRPr="00AE7989">
        <w:rPr>
          <w:rFonts w:ascii="Arial" w:hAnsi="Arial" w:cs="Arial"/>
          <w:color w:val="000000"/>
          <w:sz w:val="20"/>
          <w:szCs w:val="20"/>
        </w:rPr>
        <w:t>Kč</w:t>
      </w:r>
      <w:r w:rsidR="00844D34" w:rsidRPr="00AE7989">
        <w:rPr>
          <w:rFonts w:ascii="Arial" w:hAnsi="Arial" w:cs="Arial"/>
          <w:color w:val="000000"/>
          <w:sz w:val="20"/>
          <w:szCs w:val="20"/>
        </w:rPr>
        <w:t>,</w:t>
      </w:r>
    </w:p>
    <w:p w14:paraId="29A30256" w14:textId="51471952" w:rsidR="005A0773" w:rsidRPr="00AE7989" w:rsidRDefault="00236826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každá další (i započatá) hodina = 20,</w:t>
      </w:r>
      <w:r w:rsidR="00F6092B" w:rsidRPr="00AE7989">
        <w:rPr>
          <w:rFonts w:ascii="Arial" w:hAnsi="Arial" w:cs="Arial"/>
          <w:color w:val="000000"/>
          <w:sz w:val="20"/>
          <w:szCs w:val="20"/>
        </w:rPr>
        <w:t>00</w:t>
      </w:r>
      <w:r w:rsidRPr="00AE7989">
        <w:rPr>
          <w:rFonts w:ascii="Arial" w:hAnsi="Arial" w:cs="Arial"/>
          <w:color w:val="000000"/>
          <w:sz w:val="20"/>
          <w:szCs w:val="20"/>
        </w:rPr>
        <w:t xml:space="preserve"> Kč</w:t>
      </w:r>
      <w:r w:rsidR="00844D34" w:rsidRPr="00AE7989">
        <w:rPr>
          <w:rFonts w:ascii="Arial" w:hAnsi="Arial" w:cs="Arial"/>
          <w:color w:val="000000"/>
          <w:sz w:val="20"/>
          <w:szCs w:val="20"/>
        </w:rPr>
        <w:t>,</w:t>
      </w:r>
    </w:p>
    <w:p w14:paraId="4FD320BA" w14:textId="18BEE001" w:rsidR="00C12B54" w:rsidRPr="00AE7989" w:rsidRDefault="00C12B5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60 minut = 20,00 Kč</w:t>
      </w:r>
      <w:r w:rsidR="003E27E5" w:rsidRPr="00AE7989">
        <w:rPr>
          <w:rFonts w:ascii="Arial" w:hAnsi="Arial" w:cs="Arial"/>
          <w:color w:val="000000"/>
          <w:sz w:val="20"/>
          <w:szCs w:val="20"/>
        </w:rPr>
        <w:t>.</w:t>
      </w:r>
    </w:p>
    <w:p w14:paraId="48811857" w14:textId="77777777" w:rsidR="00213C13" w:rsidRPr="00AE7989" w:rsidRDefault="00213C13" w:rsidP="00213C13">
      <w:pPr>
        <w:rPr>
          <w:rFonts w:ascii="Arial" w:hAnsi="Arial" w:cs="Arial"/>
          <w:color w:val="000000"/>
          <w:sz w:val="20"/>
          <w:szCs w:val="20"/>
        </w:rPr>
      </w:pPr>
    </w:p>
    <w:p w14:paraId="5E43FC40" w14:textId="64134777" w:rsidR="006B6CE9" w:rsidRPr="00AE7989" w:rsidRDefault="006B6CE9" w:rsidP="00213C1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b/>
          <w:bCs/>
          <w:color w:val="000000"/>
          <w:sz w:val="20"/>
          <w:szCs w:val="20"/>
        </w:rPr>
        <w:t>Oblast 1</w:t>
      </w:r>
      <w:r w:rsidRPr="00AE7989">
        <w:rPr>
          <w:rFonts w:ascii="Arial" w:hAnsi="Arial" w:cs="Arial"/>
          <w:color w:val="000000"/>
          <w:sz w:val="20"/>
          <w:szCs w:val="20"/>
        </w:rPr>
        <w:t xml:space="preserve"> je možné </w:t>
      </w:r>
      <w:r w:rsidRPr="00AE7989">
        <w:rPr>
          <w:rFonts w:ascii="Arial" w:hAnsi="Arial" w:cs="Arial"/>
          <w:sz w:val="20"/>
          <w:szCs w:val="20"/>
        </w:rPr>
        <w:t>užít ke krátkodobému stání motorového vozidla za sjednanou cenu</w:t>
      </w:r>
      <w:r w:rsidR="00CD71BB" w:rsidRPr="00AE7989">
        <w:rPr>
          <w:rFonts w:ascii="Arial" w:hAnsi="Arial" w:cs="Arial"/>
          <w:sz w:val="20"/>
          <w:szCs w:val="20"/>
        </w:rPr>
        <w:t xml:space="preserve"> od 01.0</w:t>
      </w:r>
      <w:r w:rsidR="00CE2EC4" w:rsidRPr="00AE7989">
        <w:rPr>
          <w:rFonts w:ascii="Arial" w:hAnsi="Arial" w:cs="Arial"/>
          <w:sz w:val="20"/>
          <w:szCs w:val="20"/>
        </w:rPr>
        <w:t>1</w:t>
      </w:r>
      <w:r w:rsidR="00CD71BB" w:rsidRPr="00AE7989">
        <w:rPr>
          <w:rFonts w:ascii="Arial" w:hAnsi="Arial" w:cs="Arial"/>
          <w:sz w:val="20"/>
          <w:szCs w:val="20"/>
        </w:rPr>
        <w:t>.202</w:t>
      </w:r>
      <w:r w:rsidR="00CE2EC4" w:rsidRPr="00AE7989">
        <w:rPr>
          <w:rFonts w:ascii="Arial" w:hAnsi="Arial" w:cs="Arial"/>
          <w:sz w:val="20"/>
          <w:szCs w:val="20"/>
        </w:rPr>
        <w:t>6</w:t>
      </w:r>
      <w:r w:rsidR="00AB1514" w:rsidRPr="00AE7989">
        <w:rPr>
          <w:rFonts w:ascii="Arial" w:hAnsi="Arial" w:cs="Arial"/>
          <w:sz w:val="20"/>
          <w:szCs w:val="20"/>
        </w:rPr>
        <w:t>.</w:t>
      </w:r>
    </w:p>
    <w:p w14:paraId="70C106A5" w14:textId="77777777" w:rsidR="006B6CE9" w:rsidRPr="00AE7989" w:rsidRDefault="006B6CE9" w:rsidP="00213C1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6B132A" w14:textId="1DA68D62" w:rsidR="00AB1514" w:rsidRPr="00AE7989" w:rsidRDefault="00AB1514" w:rsidP="00AB1514">
      <w:pPr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Stanovení ceny za krátkodobé pa</w:t>
      </w:r>
      <w:r w:rsidRPr="00AE7989">
        <w:rPr>
          <w:rFonts w:ascii="Arial" w:hAnsi="Arial" w:cs="Arial"/>
          <w:color w:val="000000"/>
          <w:sz w:val="20"/>
          <w:szCs w:val="20"/>
        </w:rPr>
        <w:t>rkování v </w:t>
      </w:r>
      <w:r w:rsidRPr="00AE7989">
        <w:rPr>
          <w:rFonts w:ascii="Arial" w:hAnsi="Arial" w:cs="Arial"/>
          <w:b/>
          <w:bCs/>
          <w:color w:val="000000"/>
          <w:sz w:val="20"/>
          <w:szCs w:val="20"/>
        </w:rPr>
        <w:t>Oblasti 1</w:t>
      </w:r>
      <w:r w:rsidRPr="00AE7989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0DCAE776" w14:textId="3F8787EE" w:rsidR="00AB1514" w:rsidRPr="00AE7989" w:rsidRDefault="00AB1514" w:rsidP="00AB151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prvních 30 minut = zdarma,</w:t>
      </w:r>
    </w:p>
    <w:p w14:paraId="3C1E4BFF" w14:textId="14F786FD" w:rsidR="00AB1514" w:rsidRPr="00AE7989" w:rsidRDefault="00AB1514" w:rsidP="00AB151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2 hodiny = 40,00 Kč,</w:t>
      </w:r>
    </w:p>
    <w:p w14:paraId="71563CF7" w14:textId="664D7128" w:rsidR="00AB1514" w:rsidRPr="00AE7989" w:rsidRDefault="00AB1514" w:rsidP="00AB1514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7:00 – 19:00 = 140,00 Kč.</w:t>
      </w:r>
    </w:p>
    <w:p w14:paraId="3A872B3E" w14:textId="77777777" w:rsidR="00AB1514" w:rsidRPr="00AE7989" w:rsidRDefault="00AB1514" w:rsidP="00213C1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DFA424" w14:textId="5633D944" w:rsidR="00AB1514" w:rsidRPr="00AE7989" w:rsidRDefault="00AB1514" w:rsidP="00213C1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E7989">
        <w:rPr>
          <w:rFonts w:ascii="Arial" w:hAnsi="Arial" w:cs="Arial"/>
          <w:color w:val="000000"/>
          <w:sz w:val="20"/>
          <w:szCs w:val="20"/>
        </w:rPr>
        <w:t>Platby v </w:t>
      </w:r>
      <w:r w:rsidRPr="00AE7989">
        <w:rPr>
          <w:rFonts w:ascii="Arial" w:hAnsi="Arial" w:cs="Arial"/>
          <w:b/>
          <w:bCs/>
          <w:color w:val="000000"/>
          <w:sz w:val="20"/>
          <w:szCs w:val="20"/>
        </w:rPr>
        <w:t xml:space="preserve">Oblasti 1 </w:t>
      </w:r>
      <w:r w:rsidRPr="00AE7989">
        <w:rPr>
          <w:rFonts w:ascii="Arial" w:hAnsi="Arial" w:cs="Arial"/>
          <w:color w:val="000000"/>
          <w:sz w:val="20"/>
          <w:szCs w:val="20"/>
        </w:rPr>
        <w:t xml:space="preserve">je možné provést pouze přes Virtuální Platební Automat (VPA) a je možné je využít pouze jednou za kalendářní den. </w:t>
      </w:r>
      <w:r w:rsidR="00CE0F49" w:rsidRPr="00AE7989">
        <w:rPr>
          <w:rFonts w:ascii="Arial" w:hAnsi="Arial" w:cs="Arial"/>
          <w:color w:val="000000"/>
          <w:sz w:val="20"/>
          <w:szCs w:val="20"/>
        </w:rPr>
        <w:t>Platby n</w:t>
      </w:r>
      <w:r w:rsidRPr="00AE7989">
        <w:rPr>
          <w:rFonts w:ascii="Arial" w:hAnsi="Arial" w:cs="Arial"/>
          <w:color w:val="000000"/>
          <w:sz w:val="20"/>
          <w:szCs w:val="20"/>
        </w:rPr>
        <w:t>ení možné opakovat v jeden kalendářní den.</w:t>
      </w:r>
    </w:p>
    <w:p w14:paraId="054A31A6" w14:textId="0BC04356" w:rsidR="00EC4DBF" w:rsidRPr="00AE7989" w:rsidRDefault="00EC4DBF" w:rsidP="00213C1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661204" w14:textId="77777777" w:rsidR="005A0773" w:rsidRPr="00AE7989" w:rsidRDefault="005A0773">
      <w:pPr>
        <w:rPr>
          <w:rFonts w:ascii="Arial" w:hAnsi="Arial" w:cs="Arial"/>
          <w:color w:val="000000"/>
          <w:sz w:val="20"/>
          <w:szCs w:val="20"/>
        </w:rPr>
      </w:pPr>
    </w:p>
    <w:p w14:paraId="3626EDA1" w14:textId="454023B5" w:rsidR="005A0773" w:rsidRPr="00AE7989" w:rsidRDefault="00236826">
      <w:pPr>
        <w:tabs>
          <w:tab w:val="left" w:pos="4057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  <w:r w:rsidRPr="00AE7989">
        <w:rPr>
          <w:rFonts w:ascii="Arial" w:hAnsi="Arial" w:cs="Arial"/>
          <w:b/>
          <w:bCs/>
          <w:sz w:val="20"/>
          <w:szCs w:val="20"/>
        </w:rPr>
        <w:t>Č</w:t>
      </w:r>
      <w:r w:rsidRPr="00AE7989">
        <w:rPr>
          <w:rFonts w:ascii="Arial" w:hAnsi="Arial" w:cs="Arial"/>
          <w:b/>
          <w:sz w:val="20"/>
          <w:szCs w:val="20"/>
        </w:rPr>
        <w:t>l</w:t>
      </w:r>
      <w:r w:rsidR="00844D34" w:rsidRPr="00AE7989">
        <w:rPr>
          <w:rFonts w:ascii="Arial" w:hAnsi="Arial" w:cs="Arial"/>
          <w:b/>
          <w:sz w:val="20"/>
          <w:szCs w:val="20"/>
        </w:rPr>
        <w:t>ánek</w:t>
      </w:r>
      <w:r w:rsidRPr="00AE7989">
        <w:rPr>
          <w:rFonts w:ascii="Arial" w:hAnsi="Arial" w:cs="Arial"/>
          <w:b/>
          <w:sz w:val="20"/>
          <w:szCs w:val="20"/>
        </w:rPr>
        <w:t xml:space="preserve"> 3</w:t>
      </w:r>
    </w:p>
    <w:p w14:paraId="0E770E03" w14:textId="4975D188" w:rsidR="005A0773" w:rsidRPr="00AE7989" w:rsidRDefault="00236826">
      <w:pPr>
        <w:tabs>
          <w:tab w:val="left" w:pos="4057"/>
          <w:tab w:val="center" w:pos="4535"/>
        </w:tabs>
        <w:jc w:val="center"/>
        <w:rPr>
          <w:rFonts w:ascii="Arial" w:hAnsi="Arial" w:cs="Arial"/>
          <w:b/>
          <w:sz w:val="20"/>
          <w:szCs w:val="20"/>
        </w:rPr>
      </w:pPr>
      <w:r w:rsidRPr="00AE7989">
        <w:rPr>
          <w:rFonts w:ascii="Arial" w:hAnsi="Arial" w:cs="Arial"/>
          <w:b/>
          <w:sz w:val="20"/>
          <w:szCs w:val="20"/>
        </w:rPr>
        <w:t>Závěrečn</w:t>
      </w:r>
      <w:r w:rsidR="008B3032" w:rsidRPr="00AE7989">
        <w:rPr>
          <w:rFonts w:ascii="Arial" w:hAnsi="Arial" w:cs="Arial"/>
          <w:b/>
          <w:sz w:val="20"/>
          <w:szCs w:val="20"/>
        </w:rPr>
        <w:t>é</w:t>
      </w:r>
      <w:r w:rsidRPr="00AE7989">
        <w:rPr>
          <w:rFonts w:ascii="Arial" w:hAnsi="Arial" w:cs="Arial"/>
          <w:b/>
          <w:sz w:val="20"/>
          <w:szCs w:val="20"/>
        </w:rPr>
        <w:t xml:space="preserve"> ustanovení</w:t>
      </w:r>
    </w:p>
    <w:p w14:paraId="34EA01EA" w14:textId="77777777" w:rsidR="008B3032" w:rsidRPr="00AE7989" w:rsidRDefault="008B3032">
      <w:pPr>
        <w:jc w:val="center"/>
        <w:rPr>
          <w:rFonts w:ascii="Arial" w:hAnsi="Arial" w:cs="Arial"/>
          <w:sz w:val="20"/>
          <w:szCs w:val="20"/>
        </w:rPr>
      </w:pPr>
    </w:p>
    <w:p w14:paraId="14BC5F98" w14:textId="4DF90D33" w:rsidR="005A0773" w:rsidRPr="00AE7989" w:rsidRDefault="00236826" w:rsidP="00844D34">
      <w:pPr>
        <w:jc w:val="both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T</w:t>
      </w:r>
      <w:r w:rsidR="00F6092B" w:rsidRPr="00AE7989">
        <w:rPr>
          <w:rFonts w:ascii="Arial" w:hAnsi="Arial" w:cs="Arial"/>
          <w:sz w:val="20"/>
          <w:szCs w:val="20"/>
        </w:rPr>
        <w:t>ento ceník je platný ode</w:t>
      </w:r>
      <w:r w:rsidRPr="00AE7989">
        <w:rPr>
          <w:rFonts w:ascii="Arial" w:hAnsi="Arial" w:cs="Arial"/>
          <w:sz w:val="20"/>
          <w:szCs w:val="20"/>
        </w:rPr>
        <w:t xml:space="preserve"> </w:t>
      </w:r>
      <w:r w:rsidR="0060361F" w:rsidRPr="00AE7989">
        <w:rPr>
          <w:rFonts w:ascii="Arial" w:hAnsi="Arial" w:cs="Arial"/>
          <w:sz w:val="20"/>
          <w:szCs w:val="20"/>
        </w:rPr>
        <w:t xml:space="preserve">dne </w:t>
      </w:r>
      <w:r w:rsidR="00844D34" w:rsidRPr="00AE7989">
        <w:rPr>
          <w:rFonts w:ascii="Arial" w:hAnsi="Arial" w:cs="Arial"/>
          <w:sz w:val="20"/>
          <w:szCs w:val="20"/>
        </w:rPr>
        <w:t>0</w:t>
      </w:r>
      <w:r w:rsidR="004E61F1" w:rsidRPr="00AE7989">
        <w:rPr>
          <w:rFonts w:ascii="Arial" w:hAnsi="Arial" w:cs="Arial"/>
          <w:sz w:val="20"/>
          <w:szCs w:val="20"/>
        </w:rPr>
        <w:t>1.</w:t>
      </w:r>
      <w:r w:rsidR="001C74BE" w:rsidRPr="00AE7989">
        <w:rPr>
          <w:rFonts w:ascii="Arial" w:hAnsi="Arial" w:cs="Arial"/>
          <w:sz w:val="20"/>
          <w:szCs w:val="20"/>
        </w:rPr>
        <w:t>0</w:t>
      </w:r>
      <w:r w:rsidR="00CE2EC4" w:rsidRPr="00AE7989">
        <w:rPr>
          <w:rFonts w:ascii="Arial" w:hAnsi="Arial" w:cs="Arial"/>
          <w:sz w:val="20"/>
          <w:szCs w:val="20"/>
        </w:rPr>
        <w:t>1</w:t>
      </w:r>
      <w:r w:rsidR="004E61F1" w:rsidRPr="00AE7989">
        <w:rPr>
          <w:rFonts w:ascii="Arial" w:hAnsi="Arial" w:cs="Arial"/>
          <w:sz w:val="20"/>
          <w:szCs w:val="20"/>
        </w:rPr>
        <w:t>.</w:t>
      </w:r>
      <w:r w:rsidR="001C74BE" w:rsidRPr="00AE7989">
        <w:rPr>
          <w:rFonts w:ascii="Arial" w:hAnsi="Arial" w:cs="Arial"/>
          <w:sz w:val="20"/>
          <w:szCs w:val="20"/>
        </w:rPr>
        <w:t>202</w:t>
      </w:r>
      <w:r w:rsidR="00CE2EC4" w:rsidRPr="00AE7989">
        <w:rPr>
          <w:rFonts w:ascii="Arial" w:hAnsi="Arial" w:cs="Arial"/>
          <w:sz w:val="20"/>
          <w:szCs w:val="20"/>
        </w:rPr>
        <w:t>6</w:t>
      </w:r>
      <w:r w:rsidR="008B3032" w:rsidRPr="00AE7989">
        <w:rPr>
          <w:rFonts w:ascii="Arial" w:hAnsi="Arial" w:cs="Arial"/>
          <w:sz w:val="20"/>
          <w:szCs w:val="20"/>
        </w:rPr>
        <w:t>.</w:t>
      </w:r>
    </w:p>
    <w:p w14:paraId="19ABFDD9" w14:textId="77777777" w:rsidR="005A0773" w:rsidRPr="00AE7989" w:rsidRDefault="005A0773">
      <w:pPr>
        <w:jc w:val="both"/>
        <w:rPr>
          <w:rFonts w:ascii="Arial" w:hAnsi="Arial" w:cs="Arial"/>
          <w:sz w:val="20"/>
          <w:szCs w:val="20"/>
        </w:rPr>
      </w:pPr>
    </w:p>
    <w:p w14:paraId="5EF79355" w14:textId="77777777" w:rsidR="008B3032" w:rsidRPr="00AE7989" w:rsidRDefault="008B3032">
      <w:pPr>
        <w:jc w:val="both"/>
        <w:rPr>
          <w:rFonts w:ascii="Arial" w:hAnsi="Arial" w:cs="Arial"/>
          <w:sz w:val="20"/>
          <w:szCs w:val="20"/>
        </w:rPr>
      </w:pPr>
    </w:p>
    <w:p w14:paraId="76362713" w14:textId="77777777" w:rsidR="005A0773" w:rsidRPr="00AE7989" w:rsidRDefault="005A0773">
      <w:pPr>
        <w:rPr>
          <w:rFonts w:ascii="Arial" w:hAnsi="Arial" w:cs="Arial"/>
          <w:sz w:val="20"/>
          <w:szCs w:val="20"/>
        </w:rPr>
      </w:pPr>
    </w:p>
    <w:p w14:paraId="3A496587" w14:textId="77777777" w:rsidR="008B3032" w:rsidRPr="00AE7989" w:rsidRDefault="008B3032">
      <w:pPr>
        <w:rPr>
          <w:rFonts w:ascii="Arial" w:hAnsi="Arial" w:cs="Arial"/>
          <w:sz w:val="20"/>
          <w:szCs w:val="20"/>
        </w:rPr>
      </w:pPr>
    </w:p>
    <w:p w14:paraId="1685FB6A" w14:textId="272BD492" w:rsidR="005A0773" w:rsidRPr="00AE7989" w:rsidRDefault="00844D34">
      <w:pPr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………………………………</w:t>
      </w:r>
      <w:r w:rsidR="00236826" w:rsidRPr="00AE7989">
        <w:rPr>
          <w:rFonts w:ascii="Arial" w:hAnsi="Arial" w:cs="Arial"/>
          <w:sz w:val="20"/>
          <w:szCs w:val="20"/>
        </w:rPr>
        <w:tab/>
      </w:r>
      <w:r w:rsidR="00236826" w:rsidRPr="00AE7989">
        <w:rPr>
          <w:rFonts w:ascii="Arial" w:hAnsi="Arial" w:cs="Arial"/>
          <w:sz w:val="20"/>
          <w:szCs w:val="20"/>
        </w:rPr>
        <w:tab/>
      </w:r>
      <w:r w:rsidR="00236826" w:rsidRPr="00AE7989">
        <w:rPr>
          <w:rFonts w:ascii="Arial" w:hAnsi="Arial" w:cs="Arial"/>
          <w:sz w:val="20"/>
          <w:szCs w:val="20"/>
        </w:rPr>
        <w:tab/>
      </w:r>
      <w:r w:rsidR="008B3032"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>………………………………</w:t>
      </w:r>
    </w:p>
    <w:p w14:paraId="17921654" w14:textId="303C314C" w:rsidR="008B3032" w:rsidRPr="00AE7989" w:rsidRDefault="00A84F15" w:rsidP="008B3032">
      <w:pPr>
        <w:ind w:left="708" w:hanging="708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Ing</w:t>
      </w:r>
      <w:r w:rsidR="00236826" w:rsidRPr="00AE7989">
        <w:rPr>
          <w:rFonts w:ascii="Arial" w:hAnsi="Arial" w:cs="Arial"/>
          <w:sz w:val="20"/>
          <w:szCs w:val="20"/>
        </w:rPr>
        <w:t xml:space="preserve">. </w:t>
      </w:r>
      <w:r w:rsidRPr="00AE7989">
        <w:rPr>
          <w:rFonts w:ascii="Arial" w:hAnsi="Arial" w:cs="Arial"/>
          <w:sz w:val="20"/>
          <w:szCs w:val="20"/>
        </w:rPr>
        <w:t>Josef Pátek</w:t>
      </w:r>
      <w:r w:rsidR="00F2222F" w:rsidRPr="00AE7989">
        <w:rPr>
          <w:rFonts w:ascii="Arial" w:hAnsi="Arial" w:cs="Arial"/>
          <w:sz w:val="20"/>
          <w:szCs w:val="20"/>
        </w:rPr>
        <w:t>, PhD.</w:t>
      </w:r>
      <w:r w:rsidR="00236826" w:rsidRPr="00AE7989">
        <w:rPr>
          <w:rFonts w:ascii="Arial" w:hAnsi="Arial" w:cs="Arial"/>
          <w:sz w:val="20"/>
          <w:szCs w:val="20"/>
        </w:rPr>
        <w:tab/>
      </w:r>
      <w:r w:rsidR="00236826" w:rsidRPr="00AE7989">
        <w:rPr>
          <w:rFonts w:ascii="Arial" w:hAnsi="Arial" w:cs="Arial"/>
          <w:sz w:val="20"/>
          <w:szCs w:val="20"/>
        </w:rPr>
        <w:tab/>
      </w:r>
      <w:r w:rsidR="00236826" w:rsidRPr="00AE7989">
        <w:rPr>
          <w:rFonts w:ascii="Arial" w:hAnsi="Arial" w:cs="Arial"/>
          <w:sz w:val="20"/>
          <w:szCs w:val="20"/>
        </w:rPr>
        <w:tab/>
      </w:r>
      <w:r w:rsidR="008B3032" w:rsidRPr="00AE7989">
        <w:rPr>
          <w:rFonts w:ascii="Arial" w:hAnsi="Arial" w:cs="Arial"/>
          <w:sz w:val="20"/>
          <w:szCs w:val="20"/>
        </w:rPr>
        <w:tab/>
      </w:r>
      <w:r w:rsidR="008B3032"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>Ing. Petr</w:t>
      </w:r>
      <w:r w:rsidR="00271646" w:rsidRPr="00AE7989">
        <w:rPr>
          <w:rFonts w:ascii="Arial" w:hAnsi="Arial" w:cs="Arial"/>
          <w:sz w:val="20"/>
          <w:szCs w:val="20"/>
        </w:rPr>
        <w:t xml:space="preserve"> </w:t>
      </w:r>
      <w:r w:rsidRPr="00AE7989">
        <w:rPr>
          <w:rFonts w:ascii="Arial" w:hAnsi="Arial" w:cs="Arial"/>
          <w:sz w:val="20"/>
          <w:szCs w:val="20"/>
        </w:rPr>
        <w:t>Studnička</w:t>
      </w:r>
      <w:r w:rsidR="008B3032" w:rsidRPr="00AE7989">
        <w:rPr>
          <w:rFonts w:ascii="Arial" w:hAnsi="Arial" w:cs="Arial"/>
          <w:sz w:val="20"/>
          <w:szCs w:val="20"/>
        </w:rPr>
        <w:t>,</w:t>
      </w:r>
      <w:r w:rsidRPr="00AE7989">
        <w:rPr>
          <w:rFonts w:ascii="Arial" w:hAnsi="Arial" w:cs="Arial"/>
          <w:sz w:val="20"/>
          <w:szCs w:val="20"/>
        </w:rPr>
        <w:t xml:space="preserve"> PhD.</w:t>
      </w:r>
      <w:r w:rsidR="00236826" w:rsidRPr="00AE7989">
        <w:rPr>
          <w:rFonts w:ascii="Arial" w:hAnsi="Arial" w:cs="Arial"/>
          <w:sz w:val="20"/>
          <w:szCs w:val="20"/>
        </w:rPr>
        <w:tab/>
      </w:r>
    </w:p>
    <w:p w14:paraId="155599A1" w14:textId="1116F6C7" w:rsidR="005A0773" w:rsidRPr="00AE7989" w:rsidRDefault="00236826" w:rsidP="00844D34">
      <w:pPr>
        <w:ind w:left="708" w:hanging="708"/>
        <w:rPr>
          <w:rFonts w:ascii="Arial" w:hAnsi="Arial" w:cs="Arial"/>
          <w:sz w:val="20"/>
          <w:szCs w:val="20"/>
        </w:rPr>
      </w:pPr>
      <w:r w:rsidRPr="00AE7989">
        <w:rPr>
          <w:rFonts w:ascii="Arial" w:hAnsi="Arial" w:cs="Arial"/>
          <w:sz w:val="20"/>
          <w:szCs w:val="20"/>
        </w:rPr>
        <w:t>starosta</w:t>
      </w:r>
      <w:r w:rsidR="008B3032" w:rsidRPr="00AE7989">
        <w:rPr>
          <w:rFonts w:ascii="Arial" w:hAnsi="Arial" w:cs="Arial"/>
          <w:sz w:val="20"/>
          <w:szCs w:val="20"/>
        </w:rPr>
        <w:t xml:space="preserve"> města</w:t>
      </w:r>
      <w:r w:rsidRPr="00AE7989">
        <w:rPr>
          <w:rFonts w:ascii="Arial" w:hAnsi="Arial" w:cs="Arial"/>
          <w:sz w:val="20"/>
          <w:szCs w:val="20"/>
        </w:rPr>
        <w:t xml:space="preserve"> </w:t>
      </w:r>
      <w:r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ab/>
      </w:r>
      <w:r w:rsidRPr="00AE7989">
        <w:rPr>
          <w:rFonts w:ascii="Arial" w:hAnsi="Arial" w:cs="Arial"/>
          <w:sz w:val="20"/>
          <w:szCs w:val="20"/>
        </w:rPr>
        <w:tab/>
        <w:t>místostarosta</w:t>
      </w:r>
      <w:r w:rsidR="008B3032" w:rsidRPr="00AE7989">
        <w:rPr>
          <w:rFonts w:ascii="Arial" w:hAnsi="Arial" w:cs="Arial"/>
          <w:sz w:val="20"/>
          <w:szCs w:val="20"/>
        </w:rPr>
        <w:t xml:space="preserve"> města</w:t>
      </w:r>
      <w:r w:rsidRPr="00AE7989">
        <w:rPr>
          <w:rFonts w:ascii="Arial" w:hAnsi="Arial" w:cs="Arial"/>
          <w:sz w:val="20"/>
          <w:szCs w:val="20"/>
        </w:rPr>
        <w:br/>
      </w:r>
    </w:p>
    <w:sectPr w:rsidR="005A0773" w:rsidRPr="00AE7989">
      <w:pgSz w:w="11906" w:h="16838"/>
      <w:pgMar w:top="850" w:right="1077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01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73C"/>
    <w:multiLevelType w:val="multilevel"/>
    <w:tmpl w:val="690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AC787D"/>
    <w:multiLevelType w:val="hybridMultilevel"/>
    <w:tmpl w:val="34E22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D68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63F8"/>
    <w:multiLevelType w:val="hybridMultilevel"/>
    <w:tmpl w:val="34E22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6" w15:restartNumberingAfterBreak="0">
    <w:nsid w:val="77427DEA"/>
    <w:multiLevelType w:val="hybridMultilevel"/>
    <w:tmpl w:val="1C9A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F3021"/>
    <w:multiLevelType w:val="hybridMultilevel"/>
    <w:tmpl w:val="C2F82E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9646460">
    <w:abstractNumId w:val="1"/>
  </w:num>
  <w:num w:numId="2" w16cid:durableId="216284011">
    <w:abstractNumId w:val="5"/>
  </w:num>
  <w:num w:numId="3" w16cid:durableId="797456402">
    <w:abstractNumId w:val="8"/>
  </w:num>
  <w:num w:numId="4" w16cid:durableId="615522645">
    <w:abstractNumId w:val="7"/>
  </w:num>
  <w:num w:numId="5" w16cid:durableId="108551538">
    <w:abstractNumId w:val="2"/>
  </w:num>
  <w:num w:numId="6" w16cid:durableId="1892035558">
    <w:abstractNumId w:val="4"/>
  </w:num>
  <w:num w:numId="7" w16cid:durableId="449471368">
    <w:abstractNumId w:val="6"/>
  </w:num>
  <w:num w:numId="8" w16cid:durableId="203180590">
    <w:abstractNumId w:val="3"/>
  </w:num>
  <w:num w:numId="9" w16cid:durableId="209901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73"/>
    <w:rsid w:val="00064B9C"/>
    <w:rsid w:val="000766D0"/>
    <w:rsid w:val="00092921"/>
    <w:rsid w:val="000D3B78"/>
    <w:rsid w:val="000F0E48"/>
    <w:rsid w:val="0012549A"/>
    <w:rsid w:val="001C74BE"/>
    <w:rsid w:val="00213C13"/>
    <w:rsid w:val="00236826"/>
    <w:rsid w:val="00271646"/>
    <w:rsid w:val="002868DD"/>
    <w:rsid w:val="002C449F"/>
    <w:rsid w:val="00301EA4"/>
    <w:rsid w:val="00370035"/>
    <w:rsid w:val="00393D98"/>
    <w:rsid w:val="003B135F"/>
    <w:rsid w:val="003B29DA"/>
    <w:rsid w:val="003E27E5"/>
    <w:rsid w:val="00403D64"/>
    <w:rsid w:val="0045228F"/>
    <w:rsid w:val="004D539B"/>
    <w:rsid w:val="004E61F1"/>
    <w:rsid w:val="0056645C"/>
    <w:rsid w:val="005A0773"/>
    <w:rsid w:val="0060361F"/>
    <w:rsid w:val="00606042"/>
    <w:rsid w:val="006A07D3"/>
    <w:rsid w:val="006B6CE9"/>
    <w:rsid w:val="00736AE6"/>
    <w:rsid w:val="007A1698"/>
    <w:rsid w:val="00844D34"/>
    <w:rsid w:val="00865FFE"/>
    <w:rsid w:val="008A186E"/>
    <w:rsid w:val="008B3032"/>
    <w:rsid w:val="008C771D"/>
    <w:rsid w:val="00921A68"/>
    <w:rsid w:val="00922B5E"/>
    <w:rsid w:val="0096241D"/>
    <w:rsid w:val="009B1B09"/>
    <w:rsid w:val="009B3D56"/>
    <w:rsid w:val="009D1857"/>
    <w:rsid w:val="009F478F"/>
    <w:rsid w:val="00A15BAD"/>
    <w:rsid w:val="00A84F15"/>
    <w:rsid w:val="00AA4B48"/>
    <w:rsid w:val="00AB1514"/>
    <w:rsid w:val="00AE7989"/>
    <w:rsid w:val="00B14ED0"/>
    <w:rsid w:val="00BE39B1"/>
    <w:rsid w:val="00C12B54"/>
    <w:rsid w:val="00C216D5"/>
    <w:rsid w:val="00C524C3"/>
    <w:rsid w:val="00C75574"/>
    <w:rsid w:val="00CD71BB"/>
    <w:rsid w:val="00CE0F49"/>
    <w:rsid w:val="00CE2EC4"/>
    <w:rsid w:val="00D1028C"/>
    <w:rsid w:val="00D2429F"/>
    <w:rsid w:val="00EC4DBF"/>
    <w:rsid w:val="00F2222F"/>
    <w:rsid w:val="00F6092B"/>
    <w:rsid w:val="00F74AA6"/>
    <w:rsid w:val="00F74EFA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DB2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4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4F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4F15"/>
    <w:pPr>
      <w:suppressAutoHyphens w:val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164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6092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8DD"/>
    <w:pPr>
      <w:suppressAutoHyphens w:val="0"/>
      <w:ind w:left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dc:description/>
  <cp:lastModifiedBy>Město Čelákovice</cp:lastModifiedBy>
  <cp:revision>5</cp:revision>
  <cp:lastPrinted>2025-03-12T13:56:00Z</cp:lastPrinted>
  <dcterms:created xsi:type="dcterms:W3CDTF">2025-11-18T13:03:00Z</dcterms:created>
  <dcterms:modified xsi:type="dcterms:W3CDTF">2025-12-04T09:25:00Z</dcterms:modified>
  <dc:language>cs-CZ</dc:language>
</cp:coreProperties>
</file>