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77668" w14:textId="77777777" w:rsidR="00E845F9" w:rsidRPr="00E845F9" w:rsidRDefault="00E845F9" w:rsidP="00AC6D6B">
      <w:pPr>
        <w:widowControl w:val="0"/>
        <w:autoSpaceDE w:val="0"/>
        <w:autoSpaceDN w:val="0"/>
        <w:adjustRightInd w:val="0"/>
        <w:spacing w:after="0" w:line="276" w:lineRule="auto"/>
        <w:jc w:val="center"/>
        <w:rPr>
          <w:rFonts w:ascii="Times New Roman" w:hAnsi="Times New Roman"/>
          <w:b/>
          <w:bCs/>
          <w:color w:val="000000"/>
          <w:sz w:val="28"/>
          <w:szCs w:val="28"/>
        </w:rPr>
      </w:pPr>
      <w:r w:rsidRPr="00E845F9">
        <w:rPr>
          <w:rFonts w:ascii="Times New Roman" w:hAnsi="Times New Roman"/>
          <w:b/>
          <w:bCs/>
          <w:color w:val="000000"/>
          <w:sz w:val="28"/>
          <w:szCs w:val="28"/>
        </w:rPr>
        <w:t>Městys Jince</w:t>
      </w:r>
    </w:p>
    <w:p w14:paraId="52266273" w14:textId="77777777" w:rsidR="00E845F9" w:rsidRPr="00E845F9" w:rsidRDefault="00E845F9" w:rsidP="007F7E91">
      <w:pPr>
        <w:widowControl w:val="0"/>
        <w:autoSpaceDE w:val="0"/>
        <w:autoSpaceDN w:val="0"/>
        <w:adjustRightInd w:val="0"/>
        <w:spacing w:line="276" w:lineRule="auto"/>
        <w:jc w:val="center"/>
        <w:rPr>
          <w:rFonts w:ascii="Times New Roman" w:hAnsi="Times New Roman"/>
          <w:b/>
          <w:bCs/>
          <w:color w:val="000000"/>
          <w:sz w:val="28"/>
          <w:szCs w:val="28"/>
        </w:rPr>
      </w:pPr>
      <w:r w:rsidRPr="00E845F9">
        <w:rPr>
          <w:rFonts w:ascii="Times New Roman" w:hAnsi="Times New Roman"/>
          <w:b/>
          <w:bCs/>
          <w:color w:val="000000"/>
          <w:sz w:val="28"/>
          <w:szCs w:val="28"/>
        </w:rPr>
        <w:t xml:space="preserve">Zastupitelstvo </w:t>
      </w:r>
      <w:bookmarkStart w:id="0" w:name="_Hlk150970766"/>
      <w:r w:rsidRPr="00E845F9">
        <w:rPr>
          <w:rFonts w:ascii="Times New Roman" w:hAnsi="Times New Roman"/>
          <w:b/>
          <w:bCs/>
          <w:color w:val="000000"/>
          <w:sz w:val="28"/>
          <w:szCs w:val="28"/>
        </w:rPr>
        <w:t>městyse Jince</w:t>
      </w:r>
      <w:bookmarkEnd w:id="0"/>
    </w:p>
    <w:p w14:paraId="259BBA7C" w14:textId="77777777" w:rsidR="00E845F9" w:rsidRDefault="00E845F9" w:rsidP="00E845F9">
      <w:pPr>
        <w:widowControl w:val="0"/>
        <w:autoSpaceDE w:val="0"/>
        <w:autoSpaceDN w:val="0"/>
        <w:adjustRightInd w:val="0"/>
        <w:spacing w:after="0" w:line="276" w:lineRule="auto"/>
        <w:jc w:val="center"/>
        <w:rPr>
          <w:rFonts w:ascii="Times New Roman" w:hAnsi="Times New Roman"/>
          <w:b/>
          <w:bCs/>
          <w:color w:val="000000"/>
          <w:sz w:val="28"/>
          <w:szCs w:val="28"/>
        </w:rPr>
      </w:pPr>
      <w:r w:rsidRPr="00E845F9">
        <w:rPr>
          <w:rFonts w:ascii="Times New Roman" w:hAnsi="Times New Roman"/>
          <w:b/>
          <w:bCs/>
          <w:color w:val="000000"/>
          <w:sz w:val="28"/>
          <w:szCs w:val="28"/>
          <w:lang w:val="x-none"/>
        </w:rPr>
        <w:t>Obecně závazná vyhláška městyse</w:t>
      </w:r>
      <w:r w:rsidRPr="00E845F9">
        <w:rPr>
          <w:rFonts w:ascii="Times New Roman" w:hAnsi="Times New Roman"/>
          <w:b/>
          <w:bCs/>
          <w:color w:val="000000"/>
          <w:sz w:val="28"/>
          <w:szCs w:val="28"/>
        </w:rPr>
        <w:t xml:space="preserve"> Jince</w:t>
      </w:r>
    </w:p>
    <w:p w14:paraId="607D1013" w14:textId="77777777" w:rsidR="00E87A1E" w:rsidRPr="007F7E91" w:rsidRDefault="00E87A1E">
      <w:pPr>
        <w:widowControl w:val="0"/>
        <w:autoSpaceDE w:val="0"/>
        <w:autoSpaceDN w:val="0"/>
        <w:adjustRightInd w:val="0"/>
        <w:spacing w:after="0" w:line="240" w:lineRule="auto"/>
        <w:jc w:val="center"/>
        <w:rPr>
          <w:rFonts w:ascii="Times New Roman" w:hAnsi="Times New Roman"/>
          <w:b/>
          <w:bCs/>
          <w:color w:val="000000"/>
          <w:sz w:val="28"/>
          <w:szCs w:val="28"/>
          <w:lang w:val="x-none"/>
        </w:rPr>
      </w:pPr>
      <w:r w:rsidRPr="007F7E91">
        <w:rPr>
          <w:rFonts w:ascii="Times New Roman" w:hAnsi="Times New Roman"/>
          <w:b/>
          <w:bCs/>
          <w:color w:val="000000"/>
          <w:sz w:val="28"/>
          <w:szCs w:val="28"/>
          <w:lang w:val="x-none"/>
        </w:rPr>
        <w:t xml:space="preserve">o stanovení obecního systému odpadového hospodářství </w:t>
      </w:r>
    </w:p>
    <w:p w14:paraId="38DE8717" w14:textId="77777777" w:rsidR="00E87A1E" w:rsidRDefault="00E87A1E">
      <w:pPr>
        <w:widowControl w:val="0"/>
        <w:autoSpaceDE w:val="0"/>
        <w:autoSpaceDN w:val="0"/>
        <w:adjustRightInd w:val="0"/>
        <w:spacing w:after="0" w:line="240" w:lineRule="auto"/>
        <w:jc w:val="both"/>
        <w:rPr>
          <w:rFonts w:ascii="Times New Roman" w:hAnsi="Times New Roman"/>
          <w:sz w:val="24"/>
          <w:szCs w:val="24"/>
          <w:lang w:val="x-none"/>
        </w:rPr>
      </w:pPr>
    </w:p>
    <w:p w14:paraId="4BF13D32" w14:textId="462DBD26" w:rsidR="00E87A1E" w:rsidRPr="007F7E91" w:rsidRDefault="00E87A1E" w:rsidP="007F7E9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x-none"/>
        </w:rPr>
        <w:t xml:space="preserve">Zastupitelstvo </w:t>
      </w:r>
      <w:r w:rsidR="001B78EA">
        <w:rPr>
          <w:rFonts w:ascii="Times New Roman" w:hAnsi="Times New Roman"/>
          <w:sz w:val="24"/>
          <w:szCs w:val="24"/>
        </w:rPr>
        <w:t xml:space="preserve">městyse Jince </w:t>
      </w:r>
      <w:r>
        <w:rPr>
          <w:rFonts w:ascii="Times New Roman" w:hAnsi="Times New Roman"/>
          <w:sz w:val="24"/>
          <w:szCs w:val="24"/>
          <w:lang w:val="x-none"/>
        </w:rPr>
        <w:t xml:space="preserve">se na svém zasedání dne </w:t>
      </w:r>
      <w:r w:rsidR="00E27D99">
        <w:rPr>
          <w:rFonts w:ascii="Times New Roman" w:hAnsi="Times New Roman"/>
          <w:sz w:val="24"/>
          <w:szCs w:val="24"/>
        </w:rPr>
        <w:t>13.12.</w:t>
      </w:r>
      <w:r w:rsidR="001B78EA">
        <w:rPr>
          <w:rFonts w:ascii="Times New Roman" w:hAnsi="Times New Roman"/>
          <w:sz w:val="24"/>
          <w:szCs w:val="24"/>
        </w:rPr>
        <w:t>202</w:t>
      </w:r>
      <w:r w:rsidR="00FE352F">
        <w:rPr>
          <w:rFonts w:ascii="Times New Roman" w:hAnsi="Times New Roman"/>
          <w:color w:val="000000" w:themeColor="text1"/>
          <w:sz w:val="24"/>
          <w:szCs w:val="24"/>
        </w:rPr>
        <w:t>3</w:t>
      </w:r>
      <w:r>
        <w:rPr>
          <w:rFonts w:ascii="Times New Roman" w:hAnsi="Times New Roman"/>
          <w:sz w:val="24"/>
          <w:szCs w:val="24"/>
          <w:lang w:val="x-none"/>
        </w:rPr>
        <w:t xml:space="preserve"> usneslo vydat na základě</w:t>
      </w:r>
      <w:r w:rsidR="007F7E91">
        <w:rPr>
          <w:rFonts w:ascii="Times New Roman" w:hAnsi="Times New Roman"/>
          <w:sz w:val="24"/>
          <w:szCs w:val="24"/>
          <w:lang w:val="x-none"/>
        </w:rPr>
        <w:br/>
      </w:r>
      <w:r>
        <w:rPr>
          <w:rFonts w:ascii="Times New Roman" w:hAnsi="Times New Roman"/>
          <w:sz w:val="24"/>
          <w:szCs w:val="24"/>
          <w:lang w:val="x-none"/>
        </w:rPr>
        <w:t>§ 59 odst. 4 zákona č. 541/2020 Sb., o odpadech (dále jen „zákon o odpadech“), a v souladu s § 10 písm. d) a § 84 odst. 2 písm. h) zákona č. 128/2000 Sb., o obcích (obecní zřízení), ve znění pozdějších předpisů, tuto obecně závaznou vyhlášku (dále jen „vyhláška“)</w:t>
      </w:r>
      <w:r w:rsidR="007F7E91">
        <w:rPr>
          <w:rFonts w:ascii="Times New Roman" w:hAnsi="Times New Roman"/>
          <w:sz w:val="24"/>
          <w:szCs w:val="24"/>
        </w:rPr>
        <w:t>.</w:t>
      </w:r>
    </w:p>
    <w:p w14:paraId="00C577B7" w14:textId="77777777" w:rsidR="00E87A1E" w:rsidRDefault="00E87A1E">
      <w:pPr>
        <w:widowControl w:val="0"/>
        <w:autoSpaceDE w:val="0"/>
        <w:autoSpaceDN w:val="0"/>
        <w:adjustRightInd w:val="0"/>
        <w:spacing w:after="0" w:line="240" w:lineRule="auto"/>
        <w:jc w:val="center"/>
        <w:rPr>
          <w:rFonts w:ascii="Times New Roman" w:hAnsi="Times New Roman"/>
          <w:b/>
          <w:bCs/>
          <w:sz w:val="24"/>
          <w:szCs w:val="24"/>
          <w:lang w:val="x-none"/>
        </w:rPr>
      </w:pPr>
    </w:p>
    <w:p w14:paraId="328E6513" w14:textId="77777777" w:rsidR="00E87A1E" w:rsidRDefault="00E87A1E">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Čl. 1</w:t>
      </w:r>
    </w:p>
    <w:p w14:paraId="1BC84938" w14:textId="77777777" w:rsidR="00E87A1E" w:rsidRDefault="00E87A1E">
      <w:pPr>
        <w:keepNext/>
        <w:widowControl w:val="0"/>
        <w:autoSpaceDE w:val="0"/>
        <w:autoSpaceDN w:val="0"/>
        <w:adjustRightInd w:val="0"/>
        <w:spacing w:after="0" w:line="240" w:lineRule="auto"/>
        <w:jc w:val="center"/>
        <w:outlineLvl w:val="1"/>
        <w:rPr>
          <w:rFonts w:ascii="Times New Roman" w:hAnsi="Times New Roman"/>
          <w:b/>
          <w:bCs/>
          <w:sz w:val="24"/>
          <w:szCs w:val="24"/>
          <w:lang w:val="x-none"/>
        </w:rPr>
      </w:pPr>
      <w:r>
        <w:rPr>
          <w:rFonts w:ascii="Times New Roman" w:hAnsi="Times New Roman"/>
          <w:b/>
          <w:bCs/>
          <w:sz w:val="24"/>
          <w:szCs w:val="24"/>
          <w:lang w:val="x-none"/>
        </w:rPr>
        <w:t>Úvodní ustanovení</w:t>
      </w:r>
    </w:p>
    <w:p w14:paraId="6DADBAFA" w14:textId="77777777" w:rsidR="00E87A1E" w:rsidRDefault="00E87A1E">
      <w:pPr>
        <w:widowControl w:val="0"/>
        <w:tabs>
          <w:tab w:val="left" w:pos="567"/>
        </w:tabs>
        <w:autoSpaceDE w:val="0"/>
        <w:autoSpaceDN w:val="0"/>
        <w:adjustRightInd w:val="0"/>
        <w:spacing w:after="0" w:line="240" w:lineRule="auto"/>
        <w:jc w:val="both"/>
        <w:rPr>
          <w:rFonts w:ascii="Times New Roman" w:hAnsi="Times New Roman"/>
          <w:sz w:val="24"/>
          <w:szCs w:val="24"/>
          <w:lang w:val="x-none"/>
        </w:rPr>
      </w:pPr>
    </w:p>
    <w:p w14:paraId="3CEAF1E8" w14:textId="77777777" w:rsidR="00E87A1E" w:rsidRPr="00D0676D" w:rsidRDefault="00E87A1E" w:rsidP="00E87A1E">
      <w:pPr>
        <w:widowControl w:val="0"/>
        <w:numPr>
          <w:ilvl w:val="0"/>
          <w:numId w:val="15"/>
        </w:numPr>
        <w:autoSpaceDE w:val="0"/>
        <w:autoSpaceDN w:val="0"/>
        <w:adjustRightInd w:val="0"/>
        <w:spacing w:after="0" w:line="240" w:lineRule="auto"/>
        <w:jc w:val="both"/>
        <w:rPr>
          <w:rFonts w:ascii="Times New Roman" w:hAnsi="Times New Roman"/>
          <w:sz w:val="24"/>
          <w:szCs w:val="24"/>
          <w:lang w:val="x-none"/>
        </w:rPr>
      </w:pPr>
      <w:r w:rsidRPr="00526AF8">
        <w:rPr>
          <w:rFonts w:ascii="Times New Roman" w:hAnsi="Times New Roman"/>
          <w:sz w:val="24"/>
          <w:szCs w:val="24"/>
          <w:lang w:val="x-none"/>
        </w:rPr>
        <w:t xml:space="preserve">Tato vyhláška stanovuje obecní systém odpadového hospodářství na území </w:t>
      </w:r>
      <w:r w:rsidR="001B78EA" w:rsidRPr="00526AF8">
        <w:rPr>
          <w:rFonts w:ascii="Times New Roman" w:hAnsi="Times New Roman"/>
          <w:sz w:val="24"/>
          <w:szCs w:val="24"/>
        </w:rPr>
        <w:t>městyse Jince</w:t>
      </w:r>
      <w:r w:rsidR="00D0676D">
        <w:rPr>
          <w:rFonts w:ascii="Times New Roman" w:hAnsi="Times New Roman"/>
          <w:sz w:val="24"/>
          <w:szCs w:val="24"/>
        </w:rPr>
        <w:t>.</w:t>
      </w:r>
    </w:p>
    <w:p w14:paraId="1C4F34DD" w14:textId="77777777" w:rsidR="00D0676D" w:rsidRPr="00526AF8" w:rsidRDefault="00D0676D" w:rsidP="00D0676D">
      <w:pPr>
        <w:widowControl w:val="0"/>
        <w:autoSpaceDE w:val="0"/>
        <w:autoSpaceDN w:val="0"/>
        <w:adjustRightInd w:val="0"/>
        <w:spacing w:after="0" w:line="240" w:lineRule="auto"/>
        <w:ind w:left="360"/>
        <w:jc w:val="both"/>
        <w:rPr>
          <w:rFonts w:ascii="Times New Roman" w:hAnsi="Times New Roman"/>
          <w:sz w:val="24"/>
          <w:szCs w:val="24"/>
          <w:lang w:val="x-none"/>
        </w:rPr>
      </w:pPr>
    </w:p>
    <w:p w14:paraId="25ABC520" w14:textId="77777777" w:rsidR="00E87A1E" w:rsidRDefault="00E87A1E" w:rsidP="00E87A1E">
      <w:pPr>
        <w:widowControl w:val="0"/>
        <w:numPr>
          <w:ilvl w:val="0"/>
          <w:numId w:val="17"/>
        </w:numPr>
        <w:tabs>
          <w:tab w:val="left" w:pos="567"/>
        </w:tabs>
        <w:autoSpaceDE w:val="0"/>
        <w:autoSpaceDN w:val="0"/>
        <w:adjustRightInd w:val="0"/>
        <w:spacing w:after="0" w:line="240" w:lineRule="auto"/>
        <w:jc w:val="both"/>
        <w:rPr>
          <w:rFonts w:ascii="Times New Roman" w:hAnsi="Times New Roman"/>
          <w:sz w:val="24"/>
          <w:szCs w:val="24"/>
          <w:lang w:val="x-none"/>
        </w:rPr>
      </w:pPr>
      <w:r w:rsidRPr="00526AF8">
        <w:rPr>
          <w:rFonts w:ascii="Times New Roman" w:hAnsi="Times New Roman"/>
          <w:sz w:val="24"/>
          <w:szCs w:val="24"/>
          <w:lang w:val="x-none"/>
        </w:rPr>
        <w:t xml:space="preserve">Každý je povinen odpad nebo movitou věc, které předává do obecního systému, odkládat na místa určená obcí </w:t>
      </w:r>
      <w:r w:rsidR="00761111" w:rsidRPr="00CC15EF">
        <w:rPr>
          <w:rFonts w:ascii="Times New Roman" w:hAnsi="Times New Roman"/>
          <w:sz w:val="24"/>
          <w:szCs w:val="24"/>
        </w:rPr>
        <w:t>vytříděný do označených kontejnerů (nádob</w:t>
      </w:r>
      <w:r w:rsidR="00761111" w:rsidRPr="000D5950">
        <w:rPr>
          <w:rFonts w:ascii="Times New Roman" w:hAnsi="Times New Roman"/>
          <w:color w:val="7030A0"/>
          <w:sz w:val="24"/>
          <w:szCs w:val="24"/>
        </w:rPr>
        <w:t>)</w:t>
      </w:r>
      <w:r w:rsidR="00761111">
        <w:rPr>
          <w:rFonts w:ascii="Times New Roman" w:hAnsi="Times New Roman"/>
          <w:sz w:val="24"/>
          <w:szCs w:val="24"/>
        </w:rPr>
        <w:t xml:space="preserve"> </w:t>
      </w:r>
      <w:r w:rsidRPr="00526AF8">
        <w:rPr>
          <w:rFonts w:ascii="Times New Roman" w:hAnsi="Times New Roman"/>
          <w:sz w:val="24"/>
          <w:szCs w:val="24"/>
          <w:lang w:val="x-none"/>
        </w:rPr>
        <w:t>v souladu s povinnostmi stanovenými pro daný druh, kategorii nebo materiál odpadu nebo movitých věcí zákonem o odpadech a touto vyhláškou.</w:t>
      </w:r>
    </w:p>
    <w:p w14:paraId="49B61100" w14:textId="77777777" w:rsidR="00D0676D" w:rsidRPr="00526AF8" w:rsidRDefault="00D0676D" w:rsidP="00D0676D">
      <w:pPr>
        <w:widowControl w:val="0"/>
        <w:tabs>
          <w:tab w:val="left" w:pos="567"/>
        </w:tabs>
        <w:autoSpaceDE w:val="0"/>
        <w:autoSpaceDN w:val="0"/>
        <w:adjustRightInd w:val="0"/>
        <w:spacing w:after="0" w:line="240" w:lineRule="auto"/>
        <w:ind w:left="360"/>
        <w:jc w:val="both"/>
        <w:rPr>
          <w:rFonts w:ascii="Times New Roman" w:hAnsi="Times New Roman"/>
          <w:sz w:val="24"/>
          <w:szCs w:val="24"/>
          <w:lang w:val="x-none"/>
        </w:rPr>
      </w:pPr>
    </w:p>
    <w:p w14:paraId="68B70590" w14:textId="77777777" w:rsidR="00E87A1E" w:rsidRDefault="00E87A1E" w:rsidP="00E87A1E">
      <w:pPr>
        <w:widowControl w:val="0"/>
        <w:numPr>
          <w:ilvl w:val="0"/>
          <w:numId w:val="16"/>
        </w:numPr>
        <w:tabs>
          <w:tab w:val="left" w:pos="567"/>
        </w:tabs>
        <w:autoSpaceDE w:val="0"/>
        <w:autoSpaceDN w:val="0"/>
        <w:adjustRightInd w:val="0"/>
        <w:spacing w:after="0" w:line="240" w:lineRule="auto"/>
        <w:jc w:val="both"/>
        <w:rPr>
          <w:rFonts w:ascii="Times New Roman" w:hAnsi="Times New Roman"/>
          <w:sz w:val="24"/>
          <w:szCs w:val="24"/>
          <w:lang w:val="x-none"/>
        </w:rPr>
      </w:pPr>
      <w:r w:rsidRPr="00526AF8">
        <w:rPr>
          <w:rFonts w:ascii="Times New Roman" w:hAnsi="Times New Roman"/>
          <w:sz w:val="24"/>
          <w:szCs w:val="24"/>
          <w:lang w:val="x-none"/>
        </w:rPr>
        <w:t xml:space="preserve">V okamžiku, kdy osoba zapojená do obecního systému odloží movitou věc nebo odpad, s výjimkou výrobků s ukončenou životností, na místě obcí k tomuto účelu určeném, stává se obec vlastníkem této movité věci nebo odpadu. </w:t>
      </w:r>
    </w:p>
    <w:p w14:paraId="505D59FA" w14:textId="77777777" w:rsidR="00D0676D" w:rsidRPr="00526AF8" w:rsidRDefault="00D0676D" w:rsidP="00D0676D">
      <w:pPr>
        <w:widowControl w:val="0"/>
        <w:tabs>
          <w:tab w:val="left" w:pos="567"/>
        </w:tabs>
        <w:autoSpaceDE w:val="0"/>
        <w:autoSpaceDN w:val="0"/>
        <w:adjustRightInd w:val="0"/>
        <w:spacing w:after="0" w:line="240" w:lineRule="auto"/>
        <w:ind w:left="360"/>
        <w:jc w:val="both"/>
        <w:rPr>
          <w:rFonts w:ascii="Times New Roman" w:hAnsi="Times New Roman"/>
          <w:sz w:val="24"/>
          <w:szCs w:val="24"/>
          <w:lang w:val="x-none"/>
        </w:rPr>
      </w:pPr>
    </w:p>
    <w:p w14:paraId="28519E8B" w14:textId="77777777" w:rsidR="00E87A1E" w:rsidRPr="00526AF8" w:rsidRDefault="00E87A1E" w:rsidP="00E87A1E">
      <w:pPr>
        <w:widowControl w:val="0"/>
        <w:numPr>
          <w:ilvl w:val="0"/>
          <w:numId w:val="16"/>
        </w:numPr>
        <w:tabs>
          <w:tab w:val="left" w:pos="567"/>
        </w:tabs>
        <w:autoSpaceDE w:val="0"/>
        <w:autoSpaceDN w:val="0"/>
        <w:adjustRightInd w:val="0"/>
        <w:spacing w:after="0" w:line="240" w:lineRule="auto"/>
        <w:jc w:val="both"/>
        <w:rPr>
          <w:rFonts w:ascii="Times New Roman" w:hAnsi="Times New Roman"/>
          <w:sz w:val="24"/>
          <w:szCs w:val="24"/>
          <w:lang w:val="x-none"/>
        </w:rPr>
      </w:pPr>
      <w:r w:rsidRPr="00526AF8">
        <w:rPr>
          <w:rFonts w:ascii="Times New Roman" w:hAnsi="Times New Roman"/>
          <w:sz w:val="24"/>
          <w:szCs w:val="24"/>
          <w:lang w:val="x-none"/>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F3317F4" w14:textId="77777777" w:rsidR="00E87A1E" w:rsidRDefault="00E87A1E">
      <w:pPr>
        <w:widowControl w:val="0"/>
        <w:autoSpaceDE w:val="0"/>
        <w:autoSpaceDN w:val="0"/>
        <w:adjustRightInd w:val="0"/>
        <w:spacing w:after="0" w:line="240" w:lineRule="auto"/>
        <w:jc w:val="center"/>
        <w:rPr>
          <w:rFonts w:ascii="Times New Roman" w:hAnsi="Times New Roman"/>
          <w:b/>
          <w:bCs/>
          <w:sz w:val="24"/>
          <w:szCs w:val="24"/>
          <w:lang w:val="x-none"/>
        </w:rPr>
      </w:pPr>
    </w:p>
    <w:p w14:paraId="262ABCA4" w14:textId="77777777" w:rsidR="00E87A1E" w:rsidRDefault="00E87A1E">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Čl. 2</w:t>
      </w:r>
    </w:p>
    <w:p w14:paraId="5093A09D" w14:textId="77777777" w:rsidR="00E87A1E" w:rsidRDefault="00E87A1E">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Oddělené soustřeďování komunálního odpadu </w:t>
      </w:r>
    </w:p>
    <w:p w14:paraId="4A859A59" w14:textId="77777777" w:rsidR="00E87A1E" w:rsidRDefault="00E87A1E">
      <w:pPr>
        <w:widowControl w:val="0"/>
        <w:autoSpaceDE w:val="0"/>
        <w:autoSpaceDN w:val="0"/>
        <w:adjustRightInd w:val="0"/>
        <w:spacing w:after="0" w:line="240" w:lineRule="auto"/>
        <w:jc w:val="center"/>
        <w:rPr>
          <w:rFonts w:ascii="Times New Roman" w:hAnsi="Times New Roman"/>
          <w:sz w:val="24"/>
          <w:szCs w:val="24"/>
          <w:lang w:val="x-none"/>
        </w:rPr>
      </w:pPr>
    </w:p>
    <w:p w14:paraId="027F3715" w14:textId="77777777" w:rsidR="00E87A1E" w:rsidRDefault="00E87A1E" w:rsidP="00D0676D">
      <w:pPr>
        <w:widowControl w:val="0"/>
        <w:numPr>
          <w:ilvl w:val="0"/>
          <w:numId w:val="4"/>
        </w:numPr>
        <w:autoSpaceDE w:val="0"/>
        <w:autoSpaceDN w:val="0"/>
        <w:adjustRightInd w:val="0"/>
        <w:spacing w:after="120" w:line="240" w:lineRule="auto"/>
        <w:ind w:left="357" w:hanging="357"/>
        <w:jc w:val="both"/>
        <w:rPr>
          <w:rFonts w:ascii="Times New Roman" w:hAnsi="Times New Roman"/>
          <w:sz w:val="24"/>
          <w:szCs w:val="24"/>
          <w:lang w:val="x-none"/>
        </w:rPr>
      </w:pPr>
      <w:r>
        <w:rPr>
          <w:rFonts w:ascii="Times New Roman" w:hAnsi="Times New Roman"/>
          <w:sz w:val="24"/>
          <w:szCs w:val="24"/>
          <w:lang w:val="x-none"/>
        </w:rPr>
        <w:t>Osoby předávající komunální odpad na místa určená obcí jsou povinny odděleně soustřeďovat následující složky:</w:t>
      </w:r>
    </w:p>
    <w:p w14:paraId="6570BF93" w14:textId="77777777" w:rsidR="00E87A1E" w:rsidRPr="005439A9" w:rsidRDefault="00E87A1E" w:rsidP="00E87A1E">
      <w:pPr>
        <w:widowControl w:val="0"/>
        <w:numPr>
          <w:ilvl w:val="0"/>
          <w:numId w:val="10"/>
        </w:numPr>
        <w:autoSpaceDE w:val="0"/>
        <w:autoSpaceDN w:val="0"/>
        <w:adjustRightInd w:val="0"/>
        <w:spacing w:after="0" w:line="240" w:lineRule="auto"/>
        <w:rPr>
          <w:rFonts w:ascii="Times New Roman" w:hAnsi="Times New Roman"/>
          <w:iCs/>
          <w:sz w:val="24"/>
          <w:szCs w:val="24"/>
          <w:lang w:val="x-none"/>
        </w:rPr>
      </w:pPr>
      <w:r w:rsidRPr="005439A9">
        <w:rPr>
          <w:rFonts w:ascii="Times New Roman" w:hAnsi="Times New Roman"/>
          <w:iCs/>
          <w:color w:val="000000"/>
          <w:sz w:val="24"/>
          <w:szCs w:val="24"/>
          <w:lang w:val="x-none"/>
        </w:rPr>
        <w:t>Biologické odpady rostlinného původu</w:t>
      </w:r>
      <w:r w:rsidRPr="005439A9">
        <w:rPr>
          <w:rFonts w:ascii="Times New Roman" w:hAnsi="Times New Roman"/>
          <w:iCs/>
          <w:sz w:val="24"/>
          <w:szCs w:val="24"/>
          <w:lang w:val="x-none"/>
        </w:rPr>
        <w:t>,</w:t>
      </w:r>
    </w:p>
    <w:p w14:paraId="317244EB" w14:textId="77777777" w:rsidR="00E87A1E" w:rsidRPr="005439A9" w:rsidRDefault="00E87A1E" w:rsidP="00E87A1E">
      <w:pPr>
        <w:widowControl w:val="0"/>
        <w:numPr>
          <w:ilvl w:val="0"/>
          <w:numId w:val="10"/>
        </w:numPr>
        <w:autoSpaceDE w:val="0"/>
        <w:autoSpaceDN w:val="0"/>
        <w:adjustRightInd w:val="0"/>
        <w:spacing w:after="0" w:line="240" w:lineRule="auto"/>
        <w:rPr>
          <w:rFonts w:ascii="Times New Roman" w:hAnsi="Times New Roman"/>
          <w:iCs/>
          <w:color w:val="000000"/>
          <w:sz w:val="24"/>
          <w:szCs w:val="24"/>
          <w:lang w:val="x-none"/>
        </w:rPr>
      </w:pPr>
      <w:r w:rsidRPr="005439A9">
        <w:rPr>
          <w:rFonts w:ascii="Times New Roman" w:hAnsi="Times New Roman"/>
          <w:iCs/>
          <w:color w:val="000000"/>
          <w:sz w:val="24"/>
          <w:szCs w:val="24"/>
          <w:lang w:val="x-none"/>
        </w:rPr>
        <w:t>Papír,</w:t>
      </w:r>
    </w:p>
    <w:p w14:paraId="07CAC60A" w14:textId="77777777" w:rsidR="00E87A1E" w:rsidRPr="005439A9" w:rsidRDefault="00E87A1E" w:rsidP="00E87A1E">
      <w:pPr>
        <w:widowControl w:val="0"/>
        <w:numPr>
          <w:ilvl w:val="0"/>
          <w:numId w:val="10"/>
        </w:numPr>
        <w:autoSpaceDE w:val="0"/>
        <w:autoSpaceDN w:val="0"/>
        <w:adjustRightInd w:val="0"/>
        <w:spacing w:after="0" w:line="240" w:lineRule="auto"/>
        <w:rPr>
          <w:rFonts w:ascii="Times New Roman" w:hAnsi="Times New Roman"/>
          <w:iCs/>
          <w:color w:val="000000"/>
          <w:sz w:val="24"/>
          <w:szCs w:val="24"/>
          <w:lang w:val="x-none"/>
        </w:rPr>
      </w:pPr>
      <w:r w:rsidRPr="005439A9">
        <w:rPr>
          <w:rFonts w:ascii="Times New Roman" w:hAnsi="Times New Roman"/>
          <w:iCs/>
          <w:color w:val="000000"/>
          <w:sz w:val="24"/>
          <w:szCs w:val="24"/>
          <w:lang w:val="x-none"/>
        </w:rPr>
        <w:t>Plasty včetně PET lahví,</w:t>
      </w:r>
    </w:p>
    <w:p w14:paraId="091C18DF" w14:textId="77777777" w:rsidR="00E87A1E" w:rsidRPr="005439A9" w:rsidRDefault="00E87A1E" w:rsidP="00E87A1E">
      <w:pPr>
        <w:widowControl w:val="0"/>
        <w:numPr>
          <w:ilvl w:val="0"/>
          <w:numId w:val="10"/>
        </w:numPr>
        <w:autoSpaceDE w:val="0"/>
        <w:autoSpaceDN w:val="0"/>
        <w:adjustRightInd w:val="0"/>
        <w:spacing w:after="0" w:line="240" w:lineRule="auto"/>
        <w:rPr>
          <w:rFonts w:ascii="Times New Roman" w:hAnsi="Times New Roman"/>
          <w:iCs/>
          <w:color w:val="000000"/>
          <w:sz w:val="24"/>
          <w:szCs w:val="24"/>
          <w:lang w:val="x-none"/>
        </w:rPr>
      </w:pPr>
      <w:r w:rsidRPr="005439A9">
        <w:rPr>
          <w:rFonts w:ascii="Times New Roman" w:hAnsi="Times New Roman"/>
          <w:iCs/>
          <w:color w:val="000000"/>
          <w:sz w:val="24"/>
          <w:szCs w:val="24"/>
          <w:lang w:val="x-none"/>
        </w:rPr>
        <w:t>Sklo,</w:t>
      </w:r>
    </w:p>
    <w:p w14:paraId="15F2CF13" w14:textId="77777777" w:rsidR="00E87A1E" w:rsidRPr="005439A9" w:rsidRDefault="00E87A1E" w:rsidP="00E87A1E">
      <w:pPr>
        <w:widowControl w:val="0"/>
        <w:numPr>
          <w:ilvl w:val="0"/>
          <w:numId w:val="10"/>
        </w:numPr>
        <w:autoSpaceDE w:val="0"/>
        <w:autoSpaceDN w:val="0"/>
        <w:adjustRightInd w:val="0"/>
        <w:spacing w:after="0" w:line="240" w:lineRule="auto"/>
        <w:rPr>
          <w:rFonts w:ascii="Times New Roman" w:hAnsi="Times New Roman"/>
          <w:iCs/>
          <w:color w:val="000000"/>
          <w:sz w:val="24"/>
          <w:szCs w:val="24"/>
          <w:lang w:val="x-none"/>
        </w:rPr>
      </w:pPr>
      <w:r w:rsidRPr="005439A9">
        <w:rPr>
          <w:rFonts w:ascii="Times New Roman" w:hAnsi="Times New Roman"/>
          <w:iCs/>
          <w:color w:val="000000"/>
          <w:sz w:val="24"/>
          <w:szCs w:val="24"/>
          <w:lang w:val="x-none"/>
        </w:rPr>
        <w:t>Kovy,</w:t>
      </w:r>
    </w:p>
    <w:p w14:paraId="1EFEB7E3" w14:textId="77777777" w:rsidR="00E87A1E" w:rsidRPr="005439A9" w:rsidRDefault="00E87A1E" w:rsidP="00E87A1E">
      <w:pPr>
        <w:widowControl w:val="0"/>
        <w:numPr>
          <w:ilvl w:val="0"/>
          <w:numId w:val="10"/>
        </w:numPr>
        <w:autoSpaceDE w:val="0"/>
        <w:autoSpaceDN w:val="0"/>
        <w:adjustRightInd w:val="0"/>
        <w:spacing w:after="0" w:line="240" w:lineRule="auto"/>
        <w:rPr>
          <w:rFonts w:ascii="Times New Roman" w:hAnsi="Times New Roman"/>
          <w:iCs/>
          <w:color w:val="000000"/>
          <w:sz w:val="24"/>
          <w:szCs w:val="24"/>
          <w:lang w:val="x-none"/>
        </w:rPr>
      </w:pPr>
      <w:r w:rsidRPr="005439A9">
        <w:rPr>
          <w:rFonts w:ascii="Times New Roman" w:hAnsi="Times New Roman"/>
          <w:iCs/>
          <w:color w:val="000000"/>
          <w:sz w:val="24"/>
          <w:szCs w:val="24"/>
          <w:lang w:val="x-none"/>
        </w:rPr>
        <w:t>Nebezpečné odpady,</w:t>
      </w:r>
    </w:p>
    <w:p w14:paraId="2CE14AD8" w14:textId="77777777" w:rsidR="00E87A1E" w:rsidRPr="005439A9" w:rsidRDefault="00E87A1E" w:rsidP="00E87A1E">
      <w:pPr>
        <w:widowControl w:val="0"/>
        <w:numPr>
          <w:ilvl w:val="0"/>
          <w:numId w:val="10"/>
        </w:numPr>
        <w:autoSpaceDE w:val="0"/>
        <w:autoSpaceDN w:val="0"/>
        <w:adjustRightInd w:val="0"/>
        <w:spacing w:after="0" w:line="240" w:lineRule="auto"/>
        <w:rPr>
          <w:rFonts w:ascii="Times New Roman" w:hAnsi="Times New Roman"/>
          <w:iCs/>
          <w:color w:val="000000"/>
          <w:sz w:val="24"/>
          <w:szCs w:val="24"/>
          <w:lang w:val="x-none"/>
        </w:rPr>
      </w:pPr>
      <w:r w:rsidRPr="005439A9">
        <w:rPr>
          <w:rFonts w:ascii="Times New Roman" w:hAnsi="Times New Roman"/>
          <w:iCs/>
          <w:color w:val="000000"/>
          <w:sz w:val="24"/>
          <w:szCs w:val="24"/>
          <w:lang w:val="x-none"/>
        </w:rPr>
        <w:t>Objemný odpad,</w:t>
      </w:r>
    </w:p>
    <w:p w14:paraId="5A010FF7" w14:textId="77777777" w:rsidR="00E87A1E" w:rsidRPr="005439A9" w:rsidRDefault="00E87A1E" w:rsidP="00E87A1E">
      <w:pPr>
        <w:widowControl w:val="0"/>
        <w:numPr>
          <w:ilvl w:val="0"/>
          <w:numId w:val="10"/>
        </w:numPr>
        <w:autoSpaceDE w:val="0"/>
        <w:autoSpaceDN w:val="0"/>
        <w:adjustRightInd w:val="0"/>
        <w:spacing w:after="0" w:line="240" w:lineRule="auto"/>
        <w:rPr>
          <w:rFonts w:ascii="Times New Roman" w:hAnsi="Times New Roman"/>
          <w:iCs/>
          <w:sz w:val="24"/>
          <w:szCs w:val="24"/>
          <w:lang w:val="x-none"/>
        </w:rPr>
      </w:pPr>
      <w:r w:rsidRPr="005439A9">
        <w:rPr>
          <w:rFonts w:ascii="Times New Roman" w:hAnsi="Times New Roman"/>
          <w:iCs/>
          <w:sz w:val="24"/>
          <w:szCs w:val="24"/>
          <w:lang w:val="x-none"/>
        </w:rPr>
        <w:t>Jedlé oleje a tuky,</w:t>
      </w:r>
    </w:p>
    <w:p w14:paraId="75CE6C37" w14:textId="77777777" w:rsidR="00526AF8" w:rsidRPr="005439A9" w:rsidRDefault="00A5269B" w:rsidP="00526AF8">
      <w:pPr>
        <w:widowControl w:val="0"/>
        <w:numPr>
          <w:ilvl w:val="0"/>
          <w:numId w:val="10"/>
        </w:numPr>
        <w:autoSpaceDE w:val="0"/>
        <w:autoSpaceDN w:val="0"/>
        <w:adjustRightInd w:val="0"/>
        <w:spacing w:after="0" w:line="240" w:lineRule="auto"/>
        <w:rPr>
          <w:rFonts w:ascii="Times New Roman" w:hAnsi="Times New Roman"/>
          <w:iCs/>
          <w:sz w:val="24"/>
          <w:szCs w:val="24"/>
          <w:lang w:val="x-none"/>
        </w:rPr>
      </w:pPr>
      <w:r w:rsidRPr="005439A9">
        <w:rPr>
          <w:rFonts w:ascii="Times New Roman" w:hAnsi="Times New Roman"/>
          <w:iCs/>
          <w:sz w:val="24"/>
          <w:szCs w:val="24"/>
          <w:lang w:val="x-none"/>
        </w:rPr>
        <w:t>Nápojové kartony</w:t>
      </w:r>
      <w:r w:rsidR="00526AF8" w:rsidRPr="005439A9">
        <w:rPr>
          <w:rFonts w:ascii="Times New Roman" w:hAnsi="Times New Roman"/>
          <w:iCs/>
          <w:sz w:val="24"/>
          <w:szCs w:val="24"/>
        </w:rPr>
        <w:t>,</w:t>
      </w:r>
    </w:p>
    <w:p w14:paraId="0B1A72FE" w14:textId="77777777" w:rsidR="00526AF8" w:rsidRPr="005439A9" w:rsidRDefault="00526AF8" w:rsidP="00526AF8">
      <w:pPr>
        <w:widowControl w:val="0"/>
        <w:numPr>
          <w:ilvl w:val="0"/>
          <w:numId w:val="10"/>
        </w:numPr>
        <w:autoSpaceDE w:val="0"/>
        <w:autoSpaceDN w:val="0"/>
        <w:adjustRightInd w:val="0"/>
        <w:spacing w:after="0" w:line="240" w:lineRule="auto"/>
        <w:rPr>
          <w:rFonts w:ascii="Times New Roman" w:hAnsi="Times New Roman"/>
          <w:iCs/>
          <w:sz w:val="24"/>
          <w:szCs w:val="24"/>
          <w:lang w:val="x-none"/>
        </w:rPr>
      </w:pPr>
      <w:r w:rsidRPr="005439A9">
        <w:rPr>
          <w:rFonts w:ascii="Times New Roman" w:hAnsi="Times New Roman"/>
          <w:iCs/>
          <w:sz w:val="24"/>
          <w:szCs w:val="24"/>
        </w:rPr>
        <w:t>Textil,</w:t>
      </w:r>
      <w:r w:rsidRPr="005439A9">
        <w:rPr>
          <w:rFonts w:ascii="Times New Roman" w:hAnsi="Times New Roman"/>
          <w:iCs/>
          <w:sz w:val="24"/>
          <w:szCs w:val="24"/>
          <w:lang w:val="x-none"/>
        </w:rPr>
        <w:t xml:space="preserve"> </w:t>
      </w:r>
    </w:p>
    <w:p w14:paraId="10BA3B3D" w14:textId="77777777" w:rsidR="00E87A1E" w:rsidRPr="005439A9" w:rsidRDefault="00526AF8" w:rsidP="00A5269B">
      <w:pPr>
        <w:widowControl w:val="0"/>
        <w:numPr>
          <w:ilvl w:val="0"/>
          <w:numId w:val="10"/>
        </w:numPr>
        <w:autoSpaceDE w:val="0"/>
        <w:autoSpaceDN w:val="0"/>
        <w:adjustRightInd w:val="0"/>
        <w:spacing w:after="0" w:line="240" w:lineRule="auto"/>
        <w:rPr>
          <w:rFonts w:ascii="Times New Roman" w:hAnsi="Times New Roman"/>
          <w:iCs/>
          <w:sz w:val="24"/>
          <w:szCs w:val="24"/>
          <w:lang w:val="x-none"/>
        </w:rPr>
      </w:pPr>
      <w:r w:rsidRPr="005439A9">
        <w:rPr>
          <w:rFonts w:ascii="Times New Roman" w:hAnsi="Times New Roman"/>
          <w:iCs/>
          <w:sz w:val="24"/>
          <w:szCs w:val="24"/>
          <w:lang w:val="x-none"/>
        </w:rPr>
        <w:t>Směsný komunální odpad</w:t>
      </w:r>
      <w:r w:rsidRPr="005439A9">
        <w:rPr>
          <w:rFonts w:ascii="Times New Roman" w:hAnsi="Times New Roman"/>
          <w:iCs/>
          <w:sz w:val="24"/>
          <w:szCs w:val="24"/>
        </w:rPr>
        <w:t>.</w:t>
      </w:r>
    </w:p>
    <w:p w14:paraId="537F5924" w14:textId="272FC07E" w:rsidR="004874EF" w:rsidRDefault="007F7E91">
      <w:pPr>
        <w:widowControl w:val="0"/>
        <w:autoSpaceDE w:val="0"/>
        <w:autoSpaceDN w:val="0"/>
        <w:adjustRightInd w:val="0"/>
        <w:spacing w:after="0" w:line="240" w:lineRule="auto"/>
        <w:rPr>
          <w:rFonts w:ascii="Times New Roman" w:hAnsi="Times New Roman"/>
          <w:iCs/>
          <w:sz w:val="24"/>
          <w:szCs w:val="24"/>
          <w:lang w:val="x-none"/>
        </w:rPr>
      </w:pPr>
      <w:r>
        <w:rPr>
          <w:rFonts w:ascii="Times New Roman" w:hAnsi="Times New Roman"/>
          <w:iCs/>
          <w:sz w:val="24"/>
          <w:szCs w:val="24"/>
          <w:lang w:val="x-none"/>
        </w:rPr>
        <w:br/>
      </w:r>
    </w:p>
    <w:p w14:paraId="578BACF1" w14:textId="77777777" w:rsidR="00E87A1E" w:rsidRDefault="00E87A1E" w:rsidP="00E87A1E">
      <w:pPr>
        <w:widowControl w:val="0"/>
        <w:numPr>
          <w:ilvl w:val="0"/>
          <w:numId w:val="4"/>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Směsným komunálním odpadem se rozumí zbylý komunální odpad po stanoveném vytřídění podle odstavce 1 písm. a), b), c), d), e), f), g), h)</w:t>
      </w:r>
      <w:r w:rsidR="00526AF8">
        <w:rPr>
          <w:rFonts w:ascii="Times New Roman" w:hAnsi="Times New Roman"/>
          <w:sz w:val="24"/>
          <w:szCs w:val="24"/>
        </w:rPr>
        <w:t>,</w:t>
      </w:r>
      <w:r w:rsidR="00A5269B">
        <w:rPr>
          <w:rFonts w:ascii="Times New Roman" w:hAnsi="Times New Roman"/>
          <w:sz w:val="24"/>
          <w:szCs w:val="24"/>
        </w:rPr>
        <w:t xml:space="preserve"> </w:t>
      </w:r>
      <w:r w:rsidR="00526AF8">
        <w:rPr>
          <w:rFonts w:ascii="Times New Roman" w:hAnsi="Times New Roman"/>
          <w:sz w:val="24"/>
          <w:szCs w:val="24"/>
        </w:rPr>
        <w:t>i</w:t>
      </w:r>
      <w:r w:rsidR="00A5269B">
        <w:rPr>
          <w:rFonts w:ascii="Times New Roman" w:hAnsi="Times New Roman"/>
          <w:sz w:val="24"/>
          <w:szCs w:val="24"/>
        </w:rPr>
        <w:t>)</w:t>
      </w:r>
      <w:r w:rsidR="00526AF8">
        <w:rPr>
          <w:rFonts w:ascii="Times New Roman" w:hAnsi="Times New Roman"/>
          <w:sz w:val="24"/>
          <w:szCs w:val="24"/>
        </w:rPr>
        <w:t xml:space="preserve"> a j)</w:t>
      </w:r>
      <w:r>
        <w:rPr>
          <w:rFonts w:ascii="Times New Roman" w:hAnsi="Times New Roman"/>
          <w:sz w:val="24"/>
          <w:szCs w:val="24"/>
          <w:lang w:val="x-none"/>
        </w:rPr>
        <w:t>.</w:t>
      </w:r>
    </w:p>
    <w:p w14:paraId="71D356DD" w14:textId="77777777" w:rsidR="00E87A1E" w:rsidRPr="00D0676D" w:rsidRDefault="00E87A1E" w:rsidP="00E87A1E">
      <w:pPr>
        <w:widowControl w:val="0"/>
        <w:numPr>
          <w:ilvl w:val="0"/>
          <w:numId w:val="4"/>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Objemný odpad je takový odpad, který vzhledem ke svým rozměrům nemůže být umístěn do sběrných nádob</w:t>
      </w:r>
      <w:r w:rsidRPr="00526AF8">
        <w:rPr>
          <w:rFonts w:ascii="Times New Roman" w:hAnsi="Times New Roman"/>
          <w:sz w:val="24"/>
          <w:szCs w:val="24"/>
          <w:lang w:val="x-none"/>
        </w:rPr>
        <w:t xml:space="preserve"> </w:t>
      </w:r>
      <w:r w:rsidRPr="00D0676D">
        <w:rPr>
          <w:rFonts w:ascii="Times New Roman" w:hAnsi="Times New Roman"/>
          <w:sz w:val="24"/>
          <w:szCs w:val="24"/>
          <w:lang w:val="x-none"/>
        </w:rPr>
        <w:t>(</w:t>
      </w:r>
      <w:r w:rsidRPr="00D0676D">
        <w:rPr>
          <w:rFonts w:ascii="Times New Roman" w:hAnsi="Times New Roman"/>
          <w:iCs/>
          <w:sz w:val="24"/>
          <w:szCs w:val="24"/>
          <w:lang w:val="x-none"/>
        </w:rPr>
        <w:t xml:space="preserve">např. koberce, </w:t>
      </w:r>
      <w:r w:rsidR="00526AF8" w:rsidRPr="00D0676D">
        <w:rPr>
          <w:rFonts w:ascii="Times New Roman" w:hAnsi="Times New Roman"/>
          <w:iCs/>
          <w:sz w:val="24"/>
          <w:szCs w:val="24"/>
        </w:rPr>
        <w:t xml:space="preserve">lina, </w:t>
      </w:r>
      <w:r w:rsidRPr="00D0676D">
        <w:rPr>
          <w:rFonts w:ascii="Times New Roman" w:hAnsi="Times New Roman"/>
          <w:iCs/>
          <w:sz w:val="24"/>
          <w:szCs w:val="24"/>
          <w:lang w:val="x-none"/>
        </w:rPr>
        <w:t>matrace, nábytek,</w:t>
      </w:r>
      <w:r w:rsidR="00526AF8" w:rsidRPr="00D0676D">
        <w:rPr>
          <w:rFonts w:ascii="Times New Roman" w:hAnsi="Times New Roman"/>
          <w:iCs/>
          <w:sz w:val="24"/>
          <w:szCs w:val="24"/>
        </w:rPr>
        <w:t xml:space="preserve"> apod.</w:t>
      </w:r>
      <w:r w:rsidRPr="00D0676D">
        <w:rPr>
          <w:rFonts w:ascii="Times New Roman" w:hAnsi="Times New Roman"/>
          <w:sz w:val="24"/>
          <w:szCs w:val="24"/>
          <w:lang w:val="x-none"/>
        </w:rPr>
        <w:t>).</w:t>
      </w:r>
    </w:p>
    <w:p w14:paraId="145F840F" w14:textId="77777777" w:rsidR="00E87A1E" w:rsidRDefault="00E87A1E">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lastRenderedPageBreak/>
        <w:t>Čl. 3</w:t>
      </w:r>
    </w:p>
    <w:p w14:paraId="2F59F191" w14:textId="77777777" w:rsidR="00E87A1E" w:rsidRDefault="00E87A1E">
      <w:pPr>
        <w:keepNext/>
        <w:widowControl w:val="0"/>
        <w:autoSpaceDE w:val="0"/>
        <w:autoSpaceDN w:val="0"/>
        <w:adjustRightInd w:val="0"/>
        <w:spacing w:after="0" w:line="240" w:lineRule="auto"/>
        <w:jc w:val="center"/>
        <w:outlineLvl w:val="1"/>
        <w:rPr>
          <w:rFonts w:ascii="Times New Roman" w:hAnsi="Times New Roman"/>
          <w:b/>
          <w:bCs/>
          <w:sz w:val="24"/>
          <w:szCs w:val="24"/>
          <w:lang w:val="x-none"/>
        </w:rPr>
      </w:pPr>
      <w:r>
        <w:rPr>
          <w:rFonts w:ascii="Times New Roman" w:hAnsi="Times New Roman"/>
          <w:b/>
          <w:bCs/>
          <w:sz w:val="24"/>
          <w:szCs w:val="24"/>
          <w:lang w:val="x-none"/>
        </w:rPr>
        <w:t xml:space="preserve">Soustřeďování papíru, plastů, skla, kovů, biologického odpadu rostlinného původu, jedlých olejů a tuků, </w:t>
      </w:r>
      <w:r w:rsidR="00526AF8">
        <w:rPr>
          <w:rFonts w:ascii="Times New Roman" w:hAnsi="Times New Roman"/>
          <w:b/>
          <w:bCs/>
          <w:sz w:val="24"/>
          <w:szCs w:val="24"/>
        </w:rPr>
        <w:t xml:space="preserve">nápojových kartonů a </w:t>
      </w:r>
      <w:r>
        <w:rPr>
          <w:rFonts w:ascii="Times New Roman" w:hAnsi="Times New Roman"/>
          <w:b/>
          <w:bCs/>
          <w:sz w:val="24"/>
          <w:szCs w:val="24"/>
          <w:lang w:val="x-none"/>
        </w:rPr>
        <w:t>textilu</w:t>
      </w:r>
    </w:p>
    <w:p w14:paraId="28951168" w14:textId="77777777" w:rsidR="00E87A1E" w:rsidRDefault="00E87A1E">
      <w:pPr>
        <w:widowControl w:val="0"/>
        <w:autoSpaceDE w:val="0"/>
        <w:autoSpaceDN w:val="0"/>
        <w:adjustRightInd w:val="0"/>
        <w:spacing w:after="0" w:line="240" w:lineRule="auto"/>
        <w:jc w:val="both"/>
        <w:rPr>
          <w:rFonts w:ascii="Times New Roman" w:hAnsi="Times New Roman"/>
          <w:b/>
          <w:bCs/>
          <w:sz w:val="24"/>
          <w:szCs w:val="24"/>
          <w:u w:val="single"/>
          <w:lang w:val="x-none"/>
        </w:rPr>
      </w:pPr>
    </w:p>
    <w:p w14:paraId="79C9926D" w14:textId="77777777" w:rsidR="00452F86" w:rsidRPr="00335C68" w:rsidRDefault="00E87A1E" w:rsidP="00452F86">
      <w:pPr>
        <w:widowControl w:val="0"/>
        <w:numPr>
          <w:ilvl w:val="0"/>
          <w:numId w:val="11"/>
        </w:numPr>
        <w:autoSpaceDE w:val="0"/>
        <w:autoSpaceDN w:val="0"/>
        <w:adjustRightInd w:val="0"/>
        <w:spacing w:after="0" w:line="240" w:lineRule="auto"/>
        <w:jc w:val="both"/>
        <w:rPr>
          <w:rFonts w:ascii="Times New Roman" w:hAnsi="Times New Roman"/>
          <w:sz w:val="24"/>
          <w:szCs w:val="24"/>
          <w:lang w:val="x-none"/>
        </w:rPr>
      </w:pPr>
      <w:r w:rsidRPr="004C237D">
        <w:rPr>
          <w:rFonts w:ascii="Times New Roman" w:hAnsi="Times New Roman"/>
          <w:sz w:val="24"/>
          <w:szCs w:val="24"/>
          <w:lang w:val="x-none"/>
        </w:rPr>
        <w:t>Papír, plasty, sklo, kovy, biologické odpady rostlinného původu, jedlé oleje a tuky,</w:t>
      </w:r>
      <w:r w:rsidR="00526AF8" w:rsidRPr="004C237D">
        <w:rPr>
          <w:rFonts w:ascii="Times New Roman" w:hAnsi="Times New Roman"/>
          <w:sz w:val="24"/>
          <w:szCs w:val="24"/>
        </w:rPr>
        <w:t xml:space="preserve"> nápojové kartony a</w:t>
      </w:r>
      <w:r w:rsidRPr="004C237D">
        <w:rPr>
          <w:rFonts w:ascii="Times New Roman" w:hAnsi="Times New Roman"/>
          <w:sz w:val="24"/>
          <w:szCs w:val="24"/>
          <w:lang w:val="x-none"/>
        </w:rPr>
        <w:t xml:space="preserve"> textil se soustřeďují do zvláštních sběrných nádob, kterými jsou </w:t>
      </w:r>
      <w:r w:rsidR="004C237D" w:rsidRPr="004C237D">
        <w:rPr>
          <w:rFonts w:ascii="Times New Roman" w:hAnsi="Times New Roman"/>
          <w:iCs/>
          <w:sz w:val="24"/>
          <w:szCs w:val="24"/>
        </w:rPr>
        <w:t>plastové popelnice nebo plastov</w:t>
      </w:r>
      <w:r w:rsidR="004C237D">
        <w:rPr>
          <w:rFonts w:ascii="Times New Roman" w:hAnsi="Times New Roman"/>
          <w:iCs/>
          <w:sz w:val="24"/>
          <w:szCs w:val="24"/>
        </w:rPr>
        <w:t>é</w:t>
      </w:r>
      <w:r w:rsidR="004C237D" w:rsidRPr="004C237D">
        <w:rPr>
          <w:rFonts w:ascii="Times New Roman" w:hAnsi="Times New Roman"/>
          <w:iCs/>
          <w:sz w:val="24"/>
          <w:szCs w:val="24"/>
        </w:rPr>
        <w:t>, sklolaminátov</w:t>
      </w:r>
      <w:r w:rsidR="004C237D">
        <w:rPr>
          <w:rFonts w:ascii="Times New Roman" w:hAnsi="Times New Roman"/>
          <w:iCs/>
          <w:sz w:val="24"/>
          <w:szCs w:val="24"/>
        </w:rPr>
        <w:t>é</w:t>
      </w:r>
      <w:r w:rsidR="004C237D" w:rsidRPr="004C237D">
        <w:rPr>
          <w:rFonts w:ascii="Times New Roman" w:hAnsi="Times New Roman"/>
          <w:iCs/>
          <w:sz w:val="24"/>
          <w:szCs w:val="24"/>
        </w:rPr>
        <w:t xml:space="preserve"> příp. kovov</w:t>
      </w:r>
      <w:r w:rsidR="004C237D">
        <w:rPr>
          <w:rFonts w:ascii="Times New Roman" w:hAnsi="Times New Roman"/>
          <w:iCs/>
          <w:sz w:val="24"/>
          <w:szCs w:val="24"/>
        </w:rPr>
        <w:t>é</w:t>
      </w:r>
      <w:r w:rsidR="004C237D" w:rsidRPr="004C237D">
        <w:rPr>
          <w:rFonts w:ascii="Times New Roman" w:hAnsi="Times New Roman"/>
          <w:iCs/>
          <w:sz w:val="24"/>
          <w:szCs w:val="24"/>
        </w:rPr>
        <w:t xml:space="preserve"> kontejner</w:t>
      </w:r>
      <w:r w:rsidR="004C237D">
        <w:rPr>
          <w:rFonts w:ascii="Times New Roman" w:hAnsi="Times New Roman"/>
          <w:iCs/>
          <w:sz w:val="24"/>
          <w:szCs w:val="24"/>
        </w:rPr>
        <w:t>y</w:t>
      </w:r>
      <w:r w:rsidR="004C237D" w:rsidRPr="004C237D">
        <w:rPr>
          <w:rFonts w:ascii="Times New Roman" w:hAnsi="Times New Roman"/>
          <w:iCs/>
          <w:sz w:val="24"/>
          <w:szCs w:val="24"/>
        </w:rPr>
        <w:t xml:space="preserve"> na tříděný odpad.</w:t>
      </w:r>
    </w:p>
    <w:p w14:paraId="45036306" w14:textId="77777777" w:rsidR="00335C68" w:rsidRDefault="00335C68" w:rsidP="00335C68">
      <w:pPr>
        <w:widowControl w:val="0"/>
        <w:autoSpaceDE w:val="0"/>
        <w:autoSpaceDN w:val="0"/>
        <w:adjustRightInd w:val="0"/>
        <w:spacing w:after="0" w:line="240" w:lineRule="auto"/>
        <w:ind w:left="360"/>
        <w:jc w:val="both"/>
        <w:rPr>
          <w:rFonts w:ascii="Times New Roman" w:hAnsi="Times New Roman"/>
          <w:sz w:val="24"/>
          <w:szCs w:val="24"/>
          <w:lang w:val="x-none"/>
        </w:rPr>
      </w:pPr>
    </w:p>
    <w:p w14:paraId="2DFAA7BC" w14:textId="52D1A91F" w:rsidR="00F4277C" w:rsidRPr="00F4277C" w:rsidRDefault="00E87A1E" w:rsidP="00F4277C">
      <w:pPr>
        <w:widowControl w:val="0"/>
        <w:numPr>
          <w:ilvl w:val="0"/>
          <w:numId w:val="11"/>
        </w:numPr>
        <w:autoSpaceDE w:val="0"/>
        <w:autoSpaceDN w:val="0"/>
        <w:adjustRightInd w:val="0"/>
        <w:spacing w:after="120" w:line="240" w:lineRule="auto"/>
        <w:ind w:left="357" w:hanging="357"/>
        <w:jc w:val="both"/>
        <w:rPr>
          <w:rFonts w:ascii="Times New Roman" w:hAnsi="Times New Roman"/>
          <w:strike/>
          <w:sz w:val="24"/>
          <w:szCs w:val="24"/>
          <w:lang w:val="x-none"/>
        </w:rPr>
      </w:pPr>
      <w:r w:rsidRPr="00335C68">
        <w:rPr>
          <w:rFonts w:ascii="Times New Roman" w:hAnsi="Times New Roman"/>
          <w:sz w:val="24"/>
          <w:szCs w:val="24"/>
          <w:lang w:val="x-none"/>
        </w:rPr>
        <w:t>Zvláštní sběrné nádoby jsou umístěny na stanovištích</w:t>
      </w:r>
      <w:r w:rsidR="00CB52A9">
        <w:rPr>
          <w:rFonts w:ascii="Times New Roman" w:hAnsi="Times New Roman"/>
          <w:sz w:val="24"/>
          <w:szCs w:val="24"/>
        </w:rPr>
        <w:t xml:space="preserve"> </w:t>
      </w:r>
      <w:r w:rsidR="00CB52A9" w:rsidRPr="00CB52A9">
        <w:rPr>
          <w:rFonts w:ascii="Times New Roman" w:hAnsi="Times New Roman"/>
          <w:sz w:val="24"/>
          <w:szCs w:val="24"/>
          <w:lang w:val="x-none"/>
        </w:rPr>
        <w:t>(viz příloha)</w:t>
      </w:r>
      <w:r w:rsidR="00452F86" w:rsidRPr="00335C68">
        <w:rPr>
          <w:rFonts w:ascii="Times New Roman" w:hAnsi="Times New Roman"/>
          <w:sz w:val="24"/>
          <w:szCs w:val="24"/>
        </w:rPr>
        <w:t xml:space="preserve"> uvedených </w:t>
      </w:r>
      <w:r w:rsidR="00335C68" w:rsidRPr="00335C68">
        <w:rPr>
          <w:rFonts w:ascii="Times New Roman" w:hAnsi="Times New Roman"/>
          <w:sz w:val="24"/>
          <w:szCs w:val="24"/>
        </w:rPr>
        <w:t xml:space="preserve">na </w:t>
      </w:r>
      <w:r w:rsidR="00F4277C">
        <w:rPr>
          <w:rFonts w:ascii="Times New Roman" w:hAnsi="Times New Roman"/>
          <w:sz w:val="24"/>
          <w:szCs w:val="24"/>
        </w:rPr>
        <w:t xml:space="preserve">webových </w:t>
      </w:r>
      <w:r w:rsidR="00335C68" w:rsidRPr="00335C68">
        <w:rPr>
          <w:rFonts w:ascii="Times New Roman" w:hAnsi="Times New Roman"/>
          <w:sz w:val="24"/>
          <w:szCs w:val="24"/>
        </w:rPr>
        <w:t>stránkách m</w:t>
      </w:r>
      <w:r w:rsidR="00F4277C">
        <w:rPr>
          <w:rFonts w:ascii="Times New Roman" w:hAnsi="Times New Roman"/>
          <w:sz w:val="24"/>
          <w:szCs w:val="24"/>
        </w:rPr>
        <w:t>ěstyse:</w:t>
      </w:r>
    </w:p>
    <w:p w14:paraId="0401A6E0" w14:textId="77777777" w:rsidR="000E20A2" w:rsidRDefault="00452F86" w:rsidP="000E20A2">
      <w:pPr>
        <w:widowControl w:val="0"/>
        <w:autoSpaceDE w:val="0"/>
        <w:autoSpaceDN w:val="0"/>
        <w:adjustRightInd w:val="0"/>
        <w:spacing w:after="0" w:line="240" w:lineRule="auto"/>
        <w:ind w:left="426" w:hanging="142"/>
        <w:jc w:val="both"/>
        <w:rPr>
          <w:rFonts w:ascii="Times New Roman" w:hAnsi="Times New Roman"/>
          <w:sz w:val="24"/>
          <w:szCs w:val="24"/>
          <w:lang w:val="x-none"/>
        </w:rPr>
      </w:pPr>
      <w:r w:rsidRPr="00335C68">
        <w:rPr>
          <w:rFonts w:ascii="Times New Roman" w:hAnsi="Times New Roman"/>
          <w:sz w:val="24"/>
          <w:szCs w:val="24"/>
          <w:lang w:val="x-none"/>
        </w:rPr>
        <w:t> </w:t>
      </w:r>
      <w:bookmarkStart w:id="1" w:name="_Hlk150777908"/>
      <w:r w:rsidR="000E20A2">
        <w:rPr>
          <w:rFonts w:ascii="Times New Roman" w:hAnsi="Times New Roman"/>
          <w:sz w:val="24"/>
          <w:szCs w:val="24"/>
          <w:lang w:val="x-none"/>
        </w:rPr>
        <w:fldChar w:fldCharType="begin"/>
      </w:r>
      <w:r w:rsidR="000E20A2">
        <w:rPr>
          <w:rFonts w:ascii="Times New Roman" w:hAnsi="Times New Roman"/>
          <w:sz w:val="24"/>
          <w:szCs w:val="24"/>
          <w:lang w:val="x-none"/>
        </w:rPr>
        <w:instrText>HYPERLINK "</w:instrText>
      </w:r>
      <w:r w:rsidR="000E20A2" w:rsidRPr="000E20A2">
        <w:rPr>
          <w:rFonts w:ascii="Times New Roman" w:hAnsi="Times New Roman"/>
          <w:sz w:val="24"/>
          <w:szCs w:val="24"/>
          <w:lang w:val="x-none"/>
        </w:rPr>
        <w:instrText>https://www.jince.cz/prakticke-info/technicke-sluzby/</w:instrText>
      </w:r>
      <w:r w:rsidR="000E20A2">
        <w:rPr>
          <w:rFonts w:ascii="Times New Roman" w:hAnsi="Times New Roman"/>
          <w:sz w:val="24"/>
          <w:szCs w:val="24"/>
          <w:lang w:val="x-none"/>
        </w:rPr>
        <w:instrText>"</w:instrText>
      </w:r>
      <w:r w:rsidR="000E20A2">
        <w:rPr>
          <w:rFonts w:ascii="Times New Roman" w:hAnsi="Times New Roman"/>
          <w:sz w:val="24"/>
          <w:szCs w:val="24"/>
          <w:lang w:val="x-none"/>
        </w:rPr>
        <w:fldChar w:fldCharType="separate"/>
      </w:r>
      <w:r w:rsidR="000E20A2" w:rsidRPr="00E26721">
        <w:rPr>
          <w:rStyle w:val="Hypertextovodkaz"/>
          <w:rFonts w:ascii="Times New Roman" w:hAnsi="Times New Roman"/>
          <w:sz w:val="24"/>
          <w:szCs w:val="24"/>
          <w:lang w:val="x-none"/>
        </w:rPr>
        <w:t>https://www.jince.cz/prakticke-info/technicke-sluzby/</w:t>
      </w:r>
      <w:r w:rsidR="000E20A2">
        <w:rPr>
          <w:rFonts w:ascii="Times New Roman" w:hAnsi="Times New Roman"/>
          <w:sz w:val="24"/>
          <w:szCs w:val="24"/>
          <w:lang w:val="x-none"/>
        </w:rPr>
        <w:fldChar w:fldCharType="end"/>
      </w:r>
      <w:bookmarkEnd w:id="1"/>
    </w:p>
    <w:p w14:paraId="4E6B8F1B" w14:textId="77777777" w:rsidR="000E20A2" w:rsidRDefault="000E20A2" w:rsidP="000E20A2">
      <w:pPr>
        <w:widowControl w:val="0"/>
        <w:autoSpaceDE w:val="0"/>
        <w:autoSpaceDN w:val="0"/>
        <w:adjustRightInd w:val="0"/>
        <w:spacing w:after="0" w:line="240" w:lineRule="auto"/>
        <w:ind w:left="426" w:hanging="142"/>
        <w:jc w:val="both"/>
        <w:rPr>
          <w:rFonts w:ascii="Times New Roman" w:hAnsi="Times New Roman"/>
          <w:sz w:val="24"/>
          <w:szCs w:val="24"/>
          <w:lang w:val="x-none"/>
        </w:rPr>
      </w:pPr>
    </w:p>
    <w:p w14:paraId="0F5DCD56" w14:textId="77777777" w:rsidR="00E87A1E" w:rsidRDefault="00E87A1E" w:rsidP="000E20A2">
      <w:pPr>
        <w:widowControl w:val="0"/>
        <w:numPr>
          <w:ilvl w:val="0"/>
          <w:numId w:val="11"/>
        </w:numPr>
        <w:autoSpaceDE w:val="0"/>
        <w:autoSpaceDN w:val="0"/>
        <w:adjustRightInd w:val="0"/>
        <w:spacing w:after="0" w:line="240" w:lineRule="auto"/>
        <w:jc w:val="both"/>
        <w:rPr>
          <w:rFonts w:ascii="Times New Roman" w:hAnsi="Times New Roman"/>
          <w:sz w:val="24"/>
          <w:szCs w:val="24"/>
          <w:lang w:val="x-none"/>
        </w:rPr>
      </w:pPr>
      <w:r w:rsidRPr="00D0676D">
        <w:rPr>
          <w:rFonts w:ascii="Times New Roman" w:hAnsi="Times New Roman"/>
          <w:sz w:val="24"/>
          <w:szCs w:val="24"/>
          <w:lang w:val="x-none"/>
        </w:rPr>
        <w:t>Zvláštní sběrné nádoby jsou barevně odlišeny a označeny příslušnými nápisy:</w:t>
      </w:r>
    </w:p>
    <w:p w14:paraId="1C9B1D82" w14:textId="77777777" w:rsidR="000E20A2" w:rsidRPr="00D0676D" w:rsidRDefault="000E20A2" w:rsidP="000E20A2">
      <w:pPr>
        <w:widowControl w:val="0"/>
        <w:autoSpaceDE w:val="0"/>
        <w:autoSpaceDN w:val="0"/>
        <w:adjustRightInd w:val="0"/>
        <w:spacing w:after="0" w:line="240" w:lineRule="auto"/>
        <w:ind w:left="360"/>
        <w:jc w:val="both"/>
        <w:rPr>
          <w:rFonts w:ascii="Times New Roman" w:hAnsi="Times New Roman"/>
          <w:sz w:val="24"/>
          <w:szCs w:val="24"/>
          <w:lang w:val="x-none"/>
        </w:rPr>
      </w:pPr>
    </w:p>
    <w:p w14:paraId="05C7BFB9" w14:textId="77777777" w:rsidR="00E87A1E" w:rsidRPr="005C370A" w:rsidRDefault="00E87A1E" w:rsidP="00E87A1E">
      <w:pPr>
        <w:widowControl w:val="0"/>
        <w:numPr>
          <w:ilvl w:val="0"/>
          <w:numId w:val="1"/>
        </w:numPr>
        <w:autoSpaceDE w:val="0"/>
        <w:autoSpaceDN w:val="0"/>
        <w:adjustRightInd w:val="0"/>
        <w:spacing w:after="0" w:line="240" w:lineRule="auto"/>
        <w:rPr>
          <w:rFonts w:ascii="Times New Roman" w:hAnsi="Times New Roman"/>
          <w:iCs/>
          <w:color w:val="000000"/>
          <w:sz w:val="24"/>
          <w:szCs w:val="24"/>
          <w:lang w:val="x-none"/>
        </w:rPr>
      </w:pPr>
      <w:r w:rsidRPr="005C370A">
        <w:rPr>
          <w:rFonts w:ascii="Times New Roman" w:hAnsi="Times New Roman"/>
          <w:iCs/>
          <w:color w:val="000000"/>
          <w:sz w:val="24"/>
          <w:szCs w:val="24"/>
          <w:lang w:val="x-none"/>
        </w:rPr>
        <w:t>Biologické odpady rostlinného původu</w:t>
      </w:r>
      <w:r w:rsidR="005C370A" w:rsidRPr="005C370A">
        <w:rPr>
          <w:rFonts w:ascii="Times New Roman" w:hAnsi="Times New Roman"/>
          <w:iCs/>
          <w:color w:val="000000"/>
          <w:sz w:val="24"/>
          <w:szCs w:val="24"/>
        </w:rPr>
        <w:t xml:space="preserve"> – hnědá barva,</w:t>
      </w:r>
    </w:p>
    <w:p w14:paraId="5B12D839" w14:textId="77777777" w:rsidR="00E87A1E" w:rsidRPr="005C370A" w:rsidRDefault="00E87A1E" w:rsidP="00E87A1E">
      <w:pPr>
        <w:widowControl w:val="0"/>
        <w:numPr>
          <w:ilvl w:val="0"/>
          <w:numId w:val="1"/>
        </w:numPr>
        <w:autoSpaceDE w:val="0"/>
        <w:autoSpaceDN w:val="0"/>
        <w:adjustRightInd w:val="0"/>
        <w:spacing w:after="0" w:line="240" w:lineRule="auto"/>
        <w:rPr>
          <w:rFonts w:ascii="Times New Roman" w:hAnsi="Times New Roman"/>
          <w:iCs/>
          <w:color w:val="000000"/>
          <w:sz w:val="24"/>
          <w:szCs w:val="24"/>
          <w:lang w:val="x-none"/>
        </w:rPr>
      </w:pPr>
      <w:r w:rsidRPr="005C370A">
        <w:rPr>
          <w:rFonts w:ascii="Times New Roman" w:hAnsi="Times New Roman"/>
          <w:iCs/>
          <w:color w:val="000000"/>
          <w:sz w:val="24"/>
          <w:szCs w:val="24"/>
          <w:lang w:val="x-none"/>
        </w:rPr>
        <w:t>Papír</w:t>
      </w:r>
      <w:r w:rsidR="005C370A" w:rsidRPr="005C370A">
        <w:rPr>
          <w:rFonts w:ascii="Times New Roman" w:hAnsi="Times New Roman"/>
          <w:iCs/>
          <w:color w:val="000000"/>
          <w:sz w:val="24"/>
          <w:szCs w:val="24"/>
        </w:rPr>
        <w:t xml:space="preserve"> – modrá </w:t>
      </w:r>
      <w:r w:rsidRPr="005C370A">
        <w:rPr>
          <w:rFonts w:ascii="Times New Roman" w:hAnsi="Times New Roman"/>
          <w:iCs/>
          <w:color w:val="000000"/>
          <w:sz w:val="24"/>
          <w:szCs w:val="24"/>
          <w:lang w:val="x-none"/>
        </w:rPr>
        <w:t>barva</w:t>
      </w:r>
      <w:r w:rsidR="005C370A" w:rsidRPr="005C370A">
        <w:rPr>
          <w:rFonts w:ascii="Times New Roman" w:hAnsi="Times New Roman"/>
          <w:iCs/>
          <w:color w:val="000000"/>
          <w:sz w:val="24"/>
          <w:szCs w:val="24"/>
        </w:rPr>
        <w:t>,</w:t>
      </w:r>
    </w:p>
    <w:p w14:paraId="7CFDEF80" w14:textId="77777777" w:rsidR="00E87A1E" w:rsidRPr="00E22642" w:rsidRDefault="00E87A1E" w:rsidP="00E87A1E">
      <w:pPr>
        <w:widowControl w:val="0"/>
        <w:numPr>
          <w:ilvl w:val="0"/>
          <w:numId w:val="1"/>
        </w:numPr>
        <w:autoSpaceDE w:val="0"/>
        <w:autoSpaceDN w:val="0"/>
        <w:adjustRightInd w:val="0"/>
        <w:spacing w:after="0" w:line="240" w:lineRule="auto"/>
        <w:rPr>
          <w:rFonts w:ascii="Times New Roman" w:hAnsi="Times New Roman"/>
          <w:iCs/>
          <w:color w:val="00B0F0"/>
          <w:sz w:val="24"/>
          <w:szCs w:val="24"/>
          <w:lang w:val="x-none"/>
        </w:rPr>
      </w:pPr>
      <w:r w:rsidRPr="005C370A">
        <w:rPr>
          <w:rFonts w:ascii="Times New Roman" w:hAnsi="Times New Roman"/>
          <w:iCs/>
          <w:color w:val="000000"/>
          <w:sz w:val="24"/>
          <w:szCs w:val="24"/>
          <w:lang w:val="x-none"/>
        </w:rPr>
        <w:t>Plasty, PET lahve</w:t>
      </w:r>
      <w:r w:rsidR="005C370A" w:rsidRPr="005C370A">
        <w:rPr>
          <w:rFonts w:ascii="Times New Roman" w:hAnsi="Times New Roman"/>
          <w:iCs/>
          <w:color w:val="000000"/>
          <w:sz w:val="24"/>
          <w:szCs w:val="24"/>
        </w:rPr>
        <w:t xml:space="preserve"> – žlutá barva,</w:t>
      </w:r>
    </w:p>
    <w:p w14:paraId="4CF377A9" w14:textId="357A3623" w:rsidR="00E22642" w:rsidRPr="005C370A" w:rsidRDefault="00E22642" w:rsidP="00E87A1E">
      <w:pPr>
        <w:widowControl w:val="0"/>
        <w:numPr>
          <w:ilvl w:val="0"/>
          <w:numId w:val="1"/>
        </w:numPr>
        <w:autoSpaceDE w:val="0"/>
        <w:autoSpaceDN w:val="0"/>
        <w:adjustRightInd w:val="0"/>
        <w:spacing w:after="0" w:line="240" w:lineRule="auto"/>
        <w:rPr>
          <w:rFonts w:ascii="Times New Roman" w:hAnsi="Times New Roman"/>
          <w:iCs/>
          <w:color w:val="00B0F0"/>
          <w:sz w:val="24"/>
          <w:szCs w:val="24"/>
          <w:lang w:val="x-none"/>
        </w:rPr>
      </w:pPr>
      <w:r>
        <w:rPr>
          <w:rFonts w:ascii="Times New Roman" w:hAnsi="Times New Roman"/>
          <w:iCs/>
          <w:color w:val="000000"/>
          <w:sz w:val="24"/>
          <w:szCs w:val="24"/>
        </w:rPr>
        <w:t>Nápojové kartony</w:t>
      </w:r>
      <w:r w:rsidRPr="00E22642">
        <w:rPr>
          <w:rFonts w:ascii="Times New Roman" w:hAnsi="Times New Roman"/>
          <w:iCs/>
          <w:color w:val="000000"/>
          <w:sz w:val="24"/>
          <w:szCs w:val="24"/>
        </w:rPr>
        <w:t xml:space="preserve"> – </w:t>
      </w:r>
      <w:r>
        <w:rPr>
          <w:rFonts w:ascii="Times New Roman" w:hAnsi="Times New Roman"/>
          <w:iCs/>
          <w:color w:val="000000"/>
          <w:sz w:val="24"/>
          <w:szCs w:val="24"/>
        </w:rPr>
        <w:t>oranžová</w:t>
      </w:r>
      <w:r w:rsidRPr="00E22642">
        <w:rPr>
          <w:rFonts w:ascii="Times New Roman" w:hAnsi="Times New Roman"/>
          <w:iCs/>
          <w:color w:val="000000"/>
          <w:sz w:val="24"/>
          <w:szCs w:val="24"/>
        </w:rPr>
        <w:t xml:space="preserve"> barva,</w:t>
      </w:r>
    </w:p>
    <w:p w14:paraId="34D9F7D0" w14:textId="77777777" w:rsidR="00E87A1E" w:rsidRPr="005C370A" w:rsidRDefault="00E87A1E" w:rsidP="00E87A1E">
      <w:pPr>
        <w:widowControl w:val="0"/>
        <w:numPr>
          <w:ilvl w:val="0"/>
          <w:numId w:val="1"/>
        </w:numPr>
        <w:autoSpaceDE w:val="0"/>
        <w:autoSpaceDN w:val="0"/>
        <w:adjustRightInd w:val="0"/>
        <w:spacing w:after="0" w:line="240" w:lineRule="auto"/>
        <w:rPr>
          <w:rFonts w:ascii="Times New Roman" w:hAnsi="Times New Roman"/>
          <w:iCs/>
          <w:color w:val="000000"/>
          <w:sz w:val="24"/>
          <w:szCs w:val="24"/>
          <w:lang w:val="x-none"/>
        </w:rPr>
      </w:pPr>
      <w:r w:rsidRPr="005C370A">
        <w:rPr>
          <w:rFonts w:ascii="Times New Roman" w:hAnsi="Times New Roman"/>
          <w:iCs/>
          <w:color w:val="000000"/>
          <w:sz w:val="24"/>
          <w:szCs w:val="24"/>
          <w:lang w:val="x-none"/>
        </w:rPr>
        <w:t>Sklo</w:t>
      </w:r>
      <w:r w:rsidR="005C370A" w:rsidRPr="005C370A">
        <w:rPr>
          <w:rFonts w:ascii="Times New Roman" w:hAnsi="Times New Roman"/>
          <w:iCs/>
          <w:color w:val="000000"/>
          <w:sz w:val="24"/>
          <w:szCs w:val="24"/>
        </w:rPr>
        <w:t xml:space="preserve"> – zelená </w:t>
      </w:r>
      <w:r w:rsidRPr="005C370A">
        <w:rPr>
          <w:rFonts w:ascii="Times New Roman" w:hAnsi="Times New Roman"/>
          <w:iCs/>
          <w:color w:val="000000"/>
          <w:sz w:val="24"/>
          <w:szCs w:val="24"/>
          <w:lang w:val="x-none"/>
        </w:rPr>
        <w:t>barva</w:t>
      </w:r>
      <w:r w:rsidR="005C370A" w:rsidRPr="005C370A">
        <w:rPr>
          <w:rFonts w:ascii="Times New Roman" w:hAnsi="Times New Roman"/>
          <w:iCs/>
          <w:color w:val="000000"/>
          <w:sz w:val="24"/>
          <w:szCs w:val="24"/>
        </w:rPr>
        <w:t xml:space="preserve"> (sklo barevné), bílá barva (sklo bílé),</w:t>
      </w:r>
    </w:p>
    <w:p w14:paraId="2904B936" w14:textId="2C7BB91A" w:rsidR="008251F2" w:rsidRPr="008251F2" w:rsidRDefault="00E87A1E" w:rsidP="00E87A1E">
      <w:pPr>
        <w:widowControl w:val="0"/>
        <w:numPr>
          <w:ilvl w:val="0"/>
          <w:numId w:val="1"/>
        </w:numPr>
        <w:autoSpaceDE w:val="0"/>
        <w:autoSpaceDN w:val="0"/>
        <w:adjustRightInd w:val="0"/>
        <w:spacing w:after="0" w:line="240" w:lineRule="auto"/>
        <w:rPr>
          <w:rFonts w:ascii="Times New Roman" w:hAnsi="Times New Roman"/>
          <w:iCs/>
          <w:sz w:val="24"/>
          <w:szCs w:val="24"/>
          <w:lang w:val="x-none"/>
        </w:rPr>
      </w:pPr>
      <w:r w:rsidRPr="008251F2">
        <w:rPr>
          <w:rFonts w:ascii="Times New Roman" w:hAnsi="Times New Roman"/>
          <w:iCs/>
          <w:color w:val="000000"/>
          <w:sz w:val="24"/>
          <w:szCs w:val="24"/>
          <w:lang w:val="x-none"/>
        </w:rPr>
        <w:t>Kovy</w:t>
      </w:r>
      <w:r w:rsidR="005C370A" w:rsidRPr="008251F2">
        <w:rPr>
          <w:rFonts w:ascii="Times New Roman" w:hAnsi="Times New Roman"/>
          <w:iCs/>
          <w:color w:val="000000"/>
          <w:sz w:val="24"/>
          <w:szCs w:val="24"/>
        </w:rPr>
        <w:t xml:space="preserve"> – šedá barva</w:t>
      </w:r>
      <w:r w:rsidR="00E22642">
        <w:rPr>
          <w:rFonts w:ascii="Times New Roman" w:hAnsi="Times New Roman"/>
          <w:iCs/>
          <w:color w:val="000000"/>
          <w:sz w:val="24"/>
          <w:szCs w:val="24"/>
        </w:rPr>
        <w:t>,</w:t>
      </w:r>
      <w:r w:rsidR="005C370A" w:rsidRPr="008251F2">
        <w:rPr>
          <w:rFonts w:ascii="Times New Roman" w:hAnsi="Times New Roman"/>
          <w:iCs/>
          <w:color w:val="000000"/>
          <w:sz w:val="24"/>
          <w:szCs w:val="24"/>
        </w:rPr>
        <w:t xml:space="preserve"> </w:t>
      </w:r>
    </w:p>
    <w:p w14:paraId="35420D82" w14:textId="2178F2DD" w:rsidR="005C370A" w:rsidRPr="008251F2" w:rsidRDefault="00E87A1E" w:rsidP="00E87A1E">
      <w:pPr>
        <w:widowControl w:val="0"/>
        <w:numPr>
          <w:ilvl w:val="0"/>
          <w:numId w:val="1"/>
        </w:numPr>
        <w:autoSpaceDE w:val="0"/>
        <w:autoSpaceDN w:val="0"/>
        <w:adjustRightInd w:val="0"/>
        <w:spacing w:after="0" w:line="240" w:lineRule="auto"/>
        <w:rPr>
          <w:rFonts w:ascii="Times New Roman" w:hAnsi="Times New Roman"/>
          <w:iCs/>
          <w:sz w:val="24"/>
          <w:szCs w:val="24"/>
          <w:lang w:val="x-none"/>
        </w:rPr>
      </w:pPr>
      <w:r w:rsidRPr="008251F2">
        <w:rPr>
          <w:rFonts w:ascii="Times New Roman" w:hAnsi="Times New Roman"/>
          <w:iCs/>
          <w:sz w:val="24"/>
          <w:szCs w:val="24"/>
          <w:lang w:val="x-none"/>
        </w:rPr>
        <w:t>Jedlé oleje a tuky</w:t>
      </w:r>
      <w:r w:rsidR="005C370A" w:rsidRPr="008251F2">
        <w:rPr>
          <w:rFonts w:ascii="Times New Roman" w:hAnsi="Times New Roman"/>
          <w:iCs/>
          <w:sz w:val="24"/>
          <w:szCs w:val="24"/>
        </w:rPr>
        <w:t xml:space="preserve"> – černá </w:t>
      </w:r>
      <w:r w:rsidRPr="008251F2">
        <w:rPr>
          <w:rFonts w:ascii="Times New Roman" w:hAnsi="Times New Roman"/>
          <w:iCs/>
          <w:sz w:val="24"/>
          <w:szCs w:val="24"/>
          <w:lang w:val="x-none"/>
        </w:rPr>
        <w:t>barva</w:t>
      </w:r>
      <w:r w:rsidR="00E22642">
        <w:rPr>
          <w:rFonts w:ascii="Times New Roman" w:hAnsi="Times New Roman"/>
          <w:iCs/>
          <w:sz w:val="24"/>
          <w:szCs w:val="24"/>
        </w:rPr>
        <w:t>,</w:t>
      </w:r>
    </w:p>
    <w:p w14:paraId="420CF33E" w14:textId="3809C8A6" w:rsidR="00E87A1E" w:rsidRPr="008251F2" w:rsidRDefault="00E87A1E" w:rsidP="00E87A1E">
      <w:pPr>
        <w:widowControl w:val="0"/>
        <w:numPr>
          <w:ilvl w:val="0"/>
          <w:numId w:val="1"/>
        </w:numPr>
        <w:autoSpaceDE w:val="0"/>
        <w:autoSpaceDN w:val="0"/>
        <w:adjustRightInd w:val="0"/>
        <w:spacing w:after="0" w:line="240" w:lineRule="auto"/>
        <w:rPr>
          <w:rFonts w:ascii="Times New Roman" w:hAnsi="Times New Roman"/>
          <w:iCs/>
          <w:sz w:val="24"/>
          <w:szCs w:val="24"/>
          <w:lang w:val="x-none"/>
        </w:rPr>
      </w:pPr>
      <w:r w:rsidRPr="008251F2">
        <w:rPr>
          <w:rFonts w:ascii="Times New Roman" w:hAnsi="Times New Roman"/>
          <w:iCs/>
          <w:sz w:val="24"/>
          <w:szCs w:val="24"/>
          <w:lang w:val="x-none"/>
        </w:rPr>
        <w:t>Textil</w:t>
      </w:r>
      <w:r w:rsidR="005C370A" w:rsidRPr="008251F2">
        <w:rPr>
          <w:rFonts w:ascii="Times New Roman" w:hAnsi="Times New Roman"/>
          <w:iCs/>
          <w:sz w:val="24"/>
          <w:szCs w:val="24"/>
        </w:rPr>
        <w:t xml:space="preserve"> – bílá barva</w:t>
      </w:r>
      <w:r w:rsidR="00E22642">
        <w:rPr>
          <w:rFonts w:ascii="Times New Roman" w:hAnsi="Times New Roman"/>
          <w:iCs/>
          <w:sz w:val="24"/>
          <w:szCs w:val="24"/>
        </w:rPr>
        <w:t>.</w:t>
      </w:r>
    </w:p>
    <w:p w14:paraId="05DC6226" w14:textId="77777777" w:rsidR="00E87A1E" w:rsidRPr="00D0676D" w:rsidRDefault="00E87A1E">
      <w:pPr>
        <w:widowControl w:val="0"/>
        <w:autoSpaceDE w:val="0"/>
        <w:autoSpaceDN w:val="0"/>
        <w:adjustRightInd w:val="0"/>
        <w:spacing w:after="0" w:line="240" w:lineRule="auto"/>
        <w:ind w:left="360"/>
        <w:rPr>
          <w:rFonts w:ascii="Times New Roman" w:hAnsi="Times New Roman"/>
          <w:iCs/>
          <w:sz w:val="24"/>
          <w:szCs w:val="24"/>
          <w:lang w:val="x-none"/>
        </w:rPr>
      </w:pPr>
    </w:p>
    <w:p w14:paraId="72AE105C" w14:textId="77777777" w:rsidR="00E87A1E" w:rsidRDefault="00E87A1E" w:rsidP="00E87A1E">
      <w:pPr>
        <w:widowControl w:val="0"/>
        <w:numPr>
          <w:ilvl w:val="0"/>
          <w:numId w:val="11"/>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Do zvláštních sběrných nádob je zakázáno ukládat jiné složky komunálních odpadů, než pro které jsou určeny.</w:t>
      </w:r>
    </w:p>
    <w:p w14:paraId="1AB6A158" w14:textId="77777777" w:rsidR="00E87A1E" w:rsidRDefault="00E87A1E">
      <w:pPr>
        <w:widowControl w:val="0"/>
        <w:autoSpaceDE w:val="0"/>
        <w:autoSpaceDN w:val="0"/>
        <w:adjustRightInd w:val="0"/>
        <w:spacing w:after="0" w:line="240" w:lineRule="auto"/>
        <w:jc w:val="both"/>
        <w:rPr>
          <w:rFonts w:ascii="Times New Roman" w:hAnsi="Times New Roman"/>
          <w:sz w:val="24"/>
          <w:szCs w:val="24"/>
          <w:lang w:val="x-none"/>
        </w:rPr>
      </w:pPr>
    </w:p>
    <w:p w14:paraId="6B5873A0" w14:textId="77777777" w:rsidR="00E87A1E" w:rsidRDefault="00E87A1E" w:rsidP="00E87A1E">
      <w:pPr>
        <w:widowControl w:val="0"/>
        <w:numPr>
          <w:ilvl w:val="0"/>
          <w:numId w:val="11"/>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Zvláštní sběrné nádoby je povinnost plnit tak, aby je bylo možno uzavřít a odpad z nich při manipulaci nevypadával. Pokud to umožňuje povaha odpadu, je nutno objem odpadu před jeho odložením do sběrné nádoby minimalizovat</w:t>
      </w:r>
      <w:r w:rsidR="005C370A">
        <w:rPr>
          <w:rFonts w:ascii="Times New Roman" w:hAnsi="Times New Roman"/>
          <w:sz w:val="24"/>
          <w:szCs w:val="24"/>
        </w:rPr>
        <w:t xml:space="preserve"> (papír, plast, nápojové kartony)</w:t>
      </w:r>
      <w:r>
        <w:rPr>
          <w:rFonts w:ascii="Times New Roman" w:hAnsi="Times New Roman"/>
          <w:sz w:val="24"/>
          <w:szCs w:val="24"/>
          <w:lang w:val="x-none"/>
        </w:rPr>
        <w:t xml:space="preserve">. </w:t>
      </w:r>
    </w:p>
    <w:p w14:paraId="3B58A5FB" w14:textId="77777777" w:rsidR="00E87A1E" w:rsidRDefault="00E87A1E">
      <w:pPr>
        <w:widowControl w:val="0"/>
        <w:autoSpaceDE w:val="0"/>
        <w:autoSpaceDN w:val="0"/>
        <w:adjustRightInd w:val="0"/>
        <w:spacing w:after="0" w:line="240" w:lineRule="auto"/>
        <w:ind w:left="360"/>
        <w:rPr>
          <w:rFonts w:ascii="Times New Roman" w:hAnsi="Times New Roman"/>
          <w:color w:val="000000"/>
          <w:sz w:val="24"/>
          <w:szCs w:val="24"/>
          <w:lang w:val="x-none"/>
        </w:rPr>
      </w:pPr>
    </w:p>
    <w:p w14:paraId="52E4548A" w14:textId="77777777" w:rsidR="00E87A1E" w:rsidRPr="005C370A" w:rsidRDefault="00E87A1E" w:rsidP="00E87A1E">
      <w:pPr>
        <w:widowControl w:val="0"/>
        <w:numPr>
          <w:ilvl w:val="0"/>
          <w:numId w:val="11"/>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Papír, plasty, sklo</w:t>
      </w:r>
      <w:r w:rsidR="005439A9">
        <w:rPr>
          <w:rFonts w:ascii="Times New Roman" w:hAnsi="Times New Roman"/>
          <w:sz w:val="24"/>
          <w:szCs w:val="24"/>
        </w:rPr>
        <w:t xml:space="preserve"> a</w:t>
      </w:r>
      <w:r>
        <w:rPr>
          <w:rFonts w:ascii="Times New Roman" w:hAnsi="Times New Roman"/>
          <w:sz w:val="24"/>
          <w:szCs w:val="24"/>
          <w:lang w:val="x-none"/>
        </w:rPr>
        <w:t xml:space="preserve"> kovy</w:t>
      </w:r>
      <w:r w:rsidR="005C370A">
        <w:rPr>
          <w:rFonts w:ascii="Times New Roman" w:hAnsi="Times New Roman"/>
          <w:sz w:val="24"/>
          <w:szCs w:val="24"/>
        </w:rPr>
        <w:t xml:space="preserve"> </w:t>
      </w:r>
      <w:r>
        <w:rPr>
          <w:rFonts w:ascii="Times New Roman" w:hAnsi="Times New Roman"/>
          <w:sz w:val="24"/>
          <w:szCs w:val="24"/>
          <w:lang w:val="x-none"/>
        </w:rPr>
        <w:t>lze také odevzdávat ve sběrném dvoře</w:t>
      </w:r>
      <w:r w:rsidR="00287565">
        <w:rPr>
          <w:rFonts w:ascii="Times New Roman" w:hAnsi="Times New Roman"/>
          <w:sz w:val="24"/>
          <w:szCs w:val="24"/>
        </w:rPr>
        <w:t xml:space="preserve"> městyse Jince</w:t>
      </w:r>
      <w:r>
        <w:rPr>
          <w:rFonts w:ascii="Times New Roman" w:hAnsi="Times New Roman"/>
          <w:sz w:val="24"/>
          <w:szCs w:val="24"/>
          <w:lang w:val="x-none"/>
        </w:rPr>
        <w:t xml:space="preserve">, který je umístěn </w:t>
      </w:r>
      <w:r w:rsidR="005C370A">
        <w:rPr>
          <w:rFonts w:ascii="Times New Roman" w:hAnsi="Times New Roman"/>
          <w:sz w:val="24"/>
          <w:szCs w:val="24"/>
        </w:rPr>
        <w:t>v Jincích v ulici Pod Váhou</w:t>
      </w:r>
      <w:r w:rsidR="005439A9">
        <w:rPr>
          <w:rFonts w:ascii="Times New Roman" w:hAnsi="Times New Roman"/>
          <w:sz w:val="24"/>
          <w:szCs w:val="24"/>
        </w:rPr>
        <w:t xml:space="preserve"> a to ve stanovené provozních době</w:t>
      </w:r>
      <w:r w:rsidR="005C370A">
        <w:rPr>
          <w:rFonts w:ascii="Times New Roman" w:hAnsi="Times New Roman"/>
          <w:sz w:val="24"/>
          <w:szCs w:val="24"/>
        </w:rPr>
        <w:t>.</w:t>
      </w:r>
    </w:p>
    <w:p w14:paraId="1C8C217B" w14:textId="77777777" w:rsidR="005C370A" w:rsidRDefault="005C370A" w:rsidP="005C370A">
      <w:pPr>
        <w:pStyle w:val="Odstavecseseznamem"/>
        <w:spacing w:after="0"/>
        <w:ind w:left="709"/>
        <w:rPr>
          <w:rFonts w:ascii="Times New Roman" w:hAnsi="Times New Roman"/>
          <w:sz w:val="24"/>
          <w:szCs w:val="24"/>
          <w:lang w:val="x-none"/>
        </w:rPr>
      </w:pPr>
    </w:p>
    <w:p w14:paraId="46ED1C03" w14:textId="77777777" w:rsidR="005C370A" w:rsidRDefault="005C370A" w:rsidP="00E87A1E">
      <w:pPr>
        <w:widowControl w:val="0"/>
        <w:numPr>
          <w:ilvl w:val="0"/>
          <w:numId w:val="11"/>
        </w:numPr>
        <w:autoSpaceDE w:val="0"/>
        <w:autoSpaceDN w:val="0"/>
        <w:adjustRightInd w:val="0"/>
        <w:spacing w:after="0" w:line="240" w:lineRule="auto"/>
        <w:jc w:val="both"/>
        <w:rPr>
          <w:rFonts w:ascii="Times New Roman" w:hAnsi="Times New Roman"/>
          <w:sz w:val="24"/>
          <w:szCs w:val="24"/>
          <w:lang w:val="x-none"/>
        </w:rPr>
      </w:pPr>
      <w:r w:rsidRPr="005C370A">
        <w:rPr>
          <w:rFonts w:ascii="Times New Roman" w:hAnsi="Times New Roman"/>
          <w:iCs/>
          <w:color w:val="000000"/>
          <w:sz w:val="24"/>
          <w:szCs w:val="24"/>
          <w:lang w:val="x-none"/>
        </w:rPr>
        <w:t>Biologické odpady rostlinného původu</w:t>
      </w:r>
      <w:r w:rsidRPr="005C370A">
        <w:rPr>
          <w:rFonts w:ascii="Times New Roman" w:hAnsi="Times New Roman"/>
          <w:sz w:val="24"/>
          <w:szCs w:val="24"/>
          <w:lang w:val="x-none"/>
        </w:rPr>
        <w:t xml:space="preserve"> </w:t>
      </w:r>
      <w:r>
        <w:rPr>
          <w:rFonts w:ascii="Times New Roman" w:hAnsi="Times New Roman"/>
          <w:sz w:val="24"/>
          <w:szCs w:val="24"/>
          <w:lang w:val="x-none"/>
        </w:rPr>
        <w:t xml:space="preserve">lze také odevzdávat </w:t>
      </w:r>
      <w:r>
        <w:rPr>
          <w:rFonts w:ascii="Times New Roman" w:hAnsi="Times New Roman"/>
          <w:sz w:val="24"/>
          <w:szCs w:val="24"/>
        </w:rPr>
        <w:t>v</w:t>
      </w:r>
      <w:r w:rsidR="00287565">
        <w:rPr>
          <w:rFonts w:ascii="Times New Roman" w:hAnsi="Times New Roman"/>
          <w:sz w:val="24"/>
          <w:szCs w:val="24"/>
        </w:rPr>
        <w:t> </w:t>
      </w:r>
      <w:r>
        <w:rPr>
          <w:rFonts w:ascii="Times New Roman" w:hAnsi="Times New Roman"/>
          <w:sz w:val="24"/>
          <w:szCs w:val="24"/>
        </w:rPr>
        <w:t>kompostárně</w:t>
      </w:r>
      <w:r w:rsidR="00287565">
        <w:rPr>
          <w:rFonts w:ascii="Times New Roman" w:hAnsi="Times New Roman"/>
          <w:sz w:val="24"/>
          <w:szCs w:val="24"/>
        </w:rPr>
        <w:t xml:space="preserve"> městyse Jince</w:t>
      </w:r>
      <w:r>
        <w:rPr>
          <w:rFonts w:ascii="Times New Roman" w:hAnsi="Times New Roman"/>
          <w:sz w:val="24"/>
          <w:szCs w:val="24"/>
          <w:lang w:val="x-none"/>
        </w:rPr>
        <w:t>, kter</w:t>
      </w:r>
      <w:r>
        <w:rPr>
          <w:rFonts w:ascii="Times New Roman" w:hAnsi="Times New Roman"/>
          <w:sz w:val="24"/>
          <w:szCs w:val="24"/>
        </w:rPr>
        <w:t>á</w:t>
      </w:r>
      <w:r>
        <w:rPr>
          <w:rFonts w:ascii="Times New Roman" w:hAnsi="Times New Roman"/>
          <w:sz w:val="24"/>
          <w:szCs w:val="24"/>
          <w:lang w:val="x-none"/>
        </w:rPr>
        <w:t xml:space="preserve"> je umístěn</w:t>
      </w:r>
      <w:r>
        <w:rPr>
          <w:rFonts w:ascii="Times New Roman" w:hAnsi="Times New Roman"/>
          <w:sz w:val="24"/>
          <w:szCs w:val="24"/>
        </w:rPr>
        <w:t>a</w:t>
      </w:r>
      <w:r>
        <w:rPr>
          <w:rFonts w:ascii="Times New Roman" w:hAnsi="Times New Roman"/>
          <w:sz w:val="24"/>
          <w:szCs w:val="24"/>
          <w:lang w:val="x-none"/>
        </w:rPr>
        <w:t xml:space="preserve"> </w:t>
      </w:r>
      <w:r>
        <w:rPr>
          <w:rFonts w:ascii="Times New Roman" w:hAnsi="Times New Roman"/>
          <w:sz w:val="24"/>
          <w:szCs w:val="24"/>
        </w:rPr>
        <w:t>v Jincích v ulici Pod Váhou</w:t>
      </w:r>
      <w:r w:rsidR="005439A9" w:rsidRPr="005439A9">
        <w:rPr>
          <w:rFonts w:ascii="Times New Roman" w:hAnsi="Times New Roman"/>
          <w:sz w:val="24"/>
          <w:szCs w:val="24"/>
        </w:rPr>
        <w:t xml:space="preserve"> </w:t>
      </w:r>
      <w:r w:rsidR="005439A9">
        <w:rPr>
          <w:rFonts w:ascii="Times New Roman" w:hAnsi="Times New Roman"/>
          <w:sz w:val="24"/>
          <w:szCs w:val="24"/>
        </w:rPr>
        <w:t>a to ve stanovené provozní době</w:t>
      </w:r>
      <w:r>
        <w:rPr>
          <w:rFonts w:ascii="Times New Roman" w:hAnsi="Times New Roman"/>
          <w:sz w:val="24"/>
          <w:szCs w:val="24"/>
        </w:rPr>
        <w:t>.</w:t>
      </w:r>
    </w:p>
    <w:p w14:paraId="0B0CE9A9" w14:textId="77777777" w:rsidR="00CF47EA" w:rsidRDefault="00CF47EA">
      <w:pPr>
        <w:widowControl w:val="0"/>
        <w:autoSpaceDE w:val="0"/>
        <w:autoSpaceDN w:val="0"/>
        <w:adjustRightInd w:val="0"/>
        <w:spacing w:after="0" w:line="240" w:lineRule="auto"/>
        <w:ind w:left="360"/>
        <w:rPr>
          <w:rFonts w:ascii="Times New Roman" w:hAnsi="Times New Roman"/>
          <w:color w:val="000000"/>
          <w:sz w:val="24"/>
          <w:szCs w:val="24"/>
          <w:lang w:val="x-none"/>
        </w:rPr>
      </w:pPr>
    </w:p>
    <w:p w14:paraId="096CB6E3" w14:textId="77777777" w:rsidR="00E87A1E" w:rsidRDefault="00E87A1E">
      <w:pPr>
        <w:keepNext/>
        <w:widowControl w:val="0"/>
        <w:autoSpaceDE w:val="0"/>
        <w:autoSpaceDN w:val="0"/>
        <w:adjustRightInd w:val="0"/>
        <w:spacing w:after="0" w:line="240" w:lineRule="auto"/>
        <w:jc w:val="center"/>
        <w:outlineLvl w:val="1"/>
        <w:rPr>
          <w:rFonts w:ascii="Times New Roman" w:hAnsi="Times New Roman"/>
          <w:b/>
          <w:bCs/>
          <w:sz w:val="24"/>
          <w:szCs w:val="24"/>
          <w:lang w:val="x-none"/>
        </w:rPr>
      </w:pPr>
      <w:r>
        <w:rPr>
          <w:rFonts w:ascii="Times New Roman" w:hAnsi="Times New Roman"/>
          <w:b/>
          <w:bCs/>
          <w:sz w:val="24"/>
          <w:szCs w:val="24"/>
          <w:lang w:val="x-none"/>
        </w:rPr>
        <w:t>Čl. 4</w:t>
      </w:r>
    </w:p>
    <w:p w14:paraId="2AB0E8AD" w14:textId="77777777" w:rsidR="00E87A1E" w:rsidRDefault="00E87A1E">
      <w:pPr>
        <w:keepNext/>
        <w:widowControl w:val="0"/>
        <w:autoSpaceDE w:val="0"/>
        <w:autoSpaceDN w:val="0"/>
        <w:adjustRightInd w:val="0"/>
        <w:spacing w:after="0" w:line="240" w:lineRule="auto"/>
        <w:jc w:val="center"/>
        <w:outlineLvl w:val="1"/>
        <w:rPr>
          <w:rFonts w:ascii="Times New Roman" w:hAnsi="Times New Roman"/>
          <w:b/>
          <w:bCs/>
          <w:sz w:val="24"/>
          <w:szCs w:val="24"/>
          <w:lang w:val="x-none"/>
        </w:rPr>
      </w:pPr>
      <w:r>
        <w:rPr>
          <w:rFonts w:ascii="Times New Roman" w:hAnsi="Times New Roman"/>
          <w:b/>
          <w:bCs/>
          <w:sz w:val="24"/>
          <w:szCs w:val="24"/>
          <w:lang w:val="x-none"/>
        </w:rPr>
        <w:t xml:space="preserve"> S</w:t>
      </w:r>
      <w:r w:rsidR="00F56C40">
        <w:rPr>
          <w:rFonts w:ascii="Times New Roman" w:hAnsi="Times New Roman"/>
          <w:b/>
          <w:bCs/>
          <w:sz w:val="24"/>
          <w:szCs w:val="24"/>
        </w:rPr>
        <w:t xml:space="preserve">oustřeďování </w:t>
      </w:r>
      <w:r>
        <w:rPr>
          <w:rFonts w:ascii="Times New Roman" w:hAnsi="Times New Roman"/>
          <w:b/>
          <w:bCs/>
          <w:sz w:val="24"/>
          <w:szCs w:val="24"/>
          <w:lang w:val="x-none"/>
        </w:rPr>
        <w:t>nebezpečných složek komunálního odpadu</w:t>
      </w:r>
    </w:p>
    <w:p w14:paraId="5FDAEFE4" w14:textId="77777777" w:rsidR="00E87A1E" w:rsidRDefault="00E87A1E">
      <w:pPr>
        <w:widowControl w:val="0"/>
        <w:autoSpaceDE w:val="0"/>
        <w:autoSpaceDN w:val="0"/>
        <w:adjustRightInd w:val="0"/>
        <w:spacing w:after="0" w:line="240" w:lineRule="auto"/>
        <w:ind w:left="360"/>
        <w:jc w:val="center"/>
        <w:rPr>
          <w:rFonts w:ascii="Times New Roman" w:hAnsi="Times New Roman"/>
          <w:b/>
          <w:bCs/>
          <w:sz w:val="24"/>
          <w:szCs w:val="24"/>
          <w:lang w:val="x-none"/>
        </w:rPr>
      </w:pPr>
    </w:p>
    <w:p w14:paraId="6D31DCC3" w14:textId="37E323A1" w:rsidR="00E87A1E" w:rsidRPr="005439A9" w:rsidRDefault="00B17C3C" w:rsidP="005439A9">
      <w:pPr>
        <w:widowControl w:val="0"/>
        <w:numPr>
          <w:ilvl w:val="0"/>
          <w:numId w:val="7"/>
        </w:numPr>
        <w:autoSpaceDE w:val="0"/>
        <w:autoSpaceDN w:val="0"/>
        <w:adjustRightInd w:val="0"/>
        <w:spacing w:after="0" w:line="240" w:lineRule="auto"/>
        <w:jc w:val="both"/>
        <w:rPr>
          <w:rFonts w:ascii="Times New Roman" w:hAnsi="Times New Roman"/>
          <w:sz w:val="24"/>
          <w:szCs w:val="24"/>
          <w:lang w:val="x-none"/>
        </w:rPr>
      </w:pPr>
      <w:r w:rsidRPr="00A217A7">
        <w:rPr>
          <w:rFonts w:ascii="Times New Roman" w:hAnsi="Times New Roman"/>
          <w:sz w:val="24"/>
          <w:szCs w:val="24"/>
        </w:rPr>
        <w:t xml:space="preserve">Vytříděný </w:t>
      </w:r>
      <w:r w:rsidR="001009DA">
        <w:rPr>
          <w:rFonts w:ascii="Times New Roman" w:hAnsi="Times New Roman"/>
          <w:sz w:val="24"/>
          <w:szCs w:val="24"/>
        </w:rPr>
        <w:t>ne</w:t>
      </w:r>
      <w:r w:rsidR="00E87A1E" w:rsidRPr="005439A9">
        <w:rPr>
          <w:rFonts w:ascii="Times New Roman" w:hAnsi="Times New Roman"/>
          <w:sz w:val="24"/>
          <w:szCs w:val="24"/>
          <w:lang w:val="x-none"/>
        </w:rPr>
        <w:t>bezpečný odpad lze odevzdávat ve sběrném dvoře</w:t>
      </w:r>
      <w:r w:rsidR="00287565" w:rsidRPr="005439A9">
        <w:rPr>
          <w:rFonts w:ascii="Times New Roman" w:hAnsi="Times New Roman"/>
          <w:sz w:val="24"/>
          <w:szCs w:val="24"/>
        </w:rPr>
        <w:t xml:space="preserve"> městyse Jince</w:t>
      </w:r>
      <w:r w:rsidR="00E87A1E" w:rsidRPr="005439A9">
        <w:rPr>
          <w:rFonts w:ascii="Times New Roman" w:hAnsi="Times New Roman"/>
          <w:sz w:val="24"/>
          <w:szCs w:val="24"/>
          <w:lang w:val="x-none"/>
        </w:rPr>
        <w:t>, který je umístěn</w:t>
      </w:r>
      <w:r w:rsidR="00287565" w:rsidRPr="005439A9">
        <w:rPr>
          <w:rFonts w:ascii="Times New Roman" w:hAnsi="Times New Roman"/>
          <w:sz w:val="24"/>
          <w:szCs w:val="24"/>
        </w:rPr>
        <w:t xml:space="preserve"> v Jincích v ulici Pod Váhou ve stanované provozní době</w:t>
      </w:r>
      <w:r w:rsidR="005439A9" w:rsidRPr="005439A9">
        <w:rPr>
          <w:rFonts w:ascii="Times New Roman" w:hAnsi="Times New Roman"/>
          <w:sz w:val="24"/>
          <w:szCs w:val="24"/>
        </w:rPr>
        <w:t>.</w:t>
      </w:r>
      <w:r w:rsidR="00287565" w:rsidRPr="005439A9">
        <w:rPr>
          <w:rFonts w:ascii="Times New Roman" w:hAnsi="Times New Roman"/>
          <w:sz w:val="24"/>
          <w:szCs w:val="24"/>
        </w:rPr>
        <w:t xml:space="preserve"> </w:t>
      </w:r>
    </w:p>
    <w:p w14:paraId="2CEF0400" w14:textId="77777777" w:rsidR="005439A9" w:rsidRPr="005439A9" w:rsidRDefault="005439A9" w:rsidP="005439A9">
      <w:pPr>
        <w:widowControl w:val="0"/>
        <w:autoSpaceDE w:val="0"/>
        <w:autoSpaceDN w:val="0"/>
        <w:adjustRightInd w:val="0"/>
        <w:spacing w:after="0" w:line="240" w:lineRule="auto"/>
        <w:ind w:left="360"/>
        <w:jc w:val="both"/>
        <w:rPr>
          <w:rFonts w:ascii="Times New Roman" w:hAnsi="Times New Roman"/>
          <w:sz w:val="24"/>
          <w:szCs w:val="24"/>
          <w:lang w:val="x-none"/>
        </w:rPr>
      </w:pPr>
    </w:p>
    <w:p w14:paraId="687941D9" w14:textId="77777777" w:rsidR="00E87A1E" w:rsidRDefault="00E87A1E" w:rsidP="00E87A1E">
      <w:pPr>
        <w:widowControl w:val="0"/>
        <w:numPr>
          <w:ilvl w:val="0"/>
          <w:numId w:val="7"/>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Soustřeďování nebezpečných složek komunálního odpadu podléhá požadavkům stanoveným v čl. 3 odst. 4 a 5.</w:t>
      </w:r>
    </w:p>
    <w:p w14:paraId="0EE01779" w14:textId="77777777" w:rsidR="00E87A1E" w:rsidRDefault="00E87A1E">
      <w:pPr>
        <w:widowControl w:val="0"/>
        <w:autoSpaceDE w:val="0"/>
        <w:autoSpaceDN w:val="0"/>
        <w:adjustRightInd w:val="0"/>
        <w:spacing w:after="0" w:line="240" w:lineRule="auto"/>
        <w:rPr>
          <w:rFonts w:ascii="Times New Roman" w:hAnsi="Times New Roman"/>
          <w:b/>
          <w:bCs/>
          <w:sz w:val="24"/>
          <w:szCs w:val="24"/>
          <w:lang w:val="x-none"/>
        </w:rPr>
      </w:pPr>
    </w:p>
    <w:p w14:paraId="51DE985B" w14:textId="77777777" w:rsidR="00E87A1E" w:rsidRDefault="00E87A1E" w:rsidP="007E6E88">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Čl. 5</w:t>
      </w:r>
    </w:p>
    <w:p w14:paraId="6387C12F" w14:textId="77777777" w:rsidR="00E87A1E" w:rsidRDefault="00E87A1E">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 </w:t>
      </w:r>
      <w:r w:rsidR="00F56C40">
        <w:rPr>
          <w:rFonts w:ascii="Times New Roman" w:hAnsi="Times New Roman"/>
          <w:b/>
          <w:bCs/>
          <w:sz w:val="24"/>
          <w:szCs w:val="24"/>
        </w:rPr>
        <w:t>Soustřeďování</w:t>
      </w:r>
      <w:r>
        <w:rPr>
          <w:rFonts w:ascii="Times New Roman" w:hAnsi="Times New Roman"/>
          <w:b/>
          <w:bCs/>
          <w:sz w:val="24"/>
          <w:szCs w:val="24"/>
          <w:lang w:val="x-none"/>
        </w:rPr>
        <w:t xml:space="preserve"> objemného odpadu</w:t>
      </w:r>
    </w:p>
    <w:p w14:paraId="6A0B1804" w14:textId="77777777" w:rsidR="00E87A1E" w:rsidRDefault="00E87A1E">
      <w:pPr>
        <w:widowControl w:val="0"/>
        <w:autoSpaceDE w:val="0"/>
        <w:autoSpaceDN w:val="0"/>
        <w:adjustRightInd w:val="0"/>
        <w:spacing w:after="0" w:line="240" w:lineRule="auto"/>
        <w:ind w:left="360"/>
        <w:jc w:val="center"/>
        <w:rPr>
          <w:rFonts w:ascii="Times New Roman" w:hAnsi="Times New Roman"/>
          <w:b/>
          <w:bCs/>
          <w:sz w:val="24"/>
          <w:szCs w:val="24"/>
          <w:u w:val="single"/>
          <w:lang w:val="x-none"/>
        </w:rPr>
      </w:pPr>
    </w:p>
    <w:p w14:paraId="46A53987" w14:textId="3F95F529" w:rsidR="00E87A1E" w:rsidRPr="00BD55C1" w:rsidRDefault="00B17C3C" w:rsidP="00BD55C1">
      <w:pPr>
        <w:widowControl w:val="0"/>
        <w:numPr>
          <w:ilvl w:val="0"/>
          <w:numId w:val="5"/>
        </w:numPr>
        <w:autoSpaceDE w:val="0"/>
        <w:autoSpaceDN w:val="0"/>
        <w:adjustRightInd w:val="0"/>
        <w:spacing w:after="0" w:line="240" w:lineRule="auto"/>
        <w:jc w:val="both"/>
        <w:rPr>
          <w:rFonts w:ascii="Times New Roman" w:hAnsi="Times New Roman"/>
          <w:sz w:val="24"/>
          <w:szCs w:val="24"/>
          <w:lang w:val="x-none"/>
        </w:rPr>
      </w:pPr>
      <w:r w:rsidRPr="00CC15EF">
        <w:rPr>
          <w:rFonts w:ascii="Times New Roman" w:hAnsi="Times New Roman"/>
          <w:sz w:val="24"/>
          <w:szCs w:val="24"/>
        </w:rPr>
        <w:t>Vytříděný</w:t>
      </w:r>
      <w:r w:rsidR="00CC15EF">
        <w:rPr>
          <w:rFonts w:ascii="Times New Roman" w:hAnsi="Times New Roman"/>
          <w:sz w:val="24"/>
          <w:szCs w:val="24"/>
        </w:rPr>
        <w:t xml:space="preserve"> </w:t>
      </w:r>
      <w:r w:rsidR="001009DA">
        <w:rPr>
          <w:rFonts w:ascii="Times New Roman" w:hAnsi="Times New Roman"/>
          <w:sz w:val="24"/>
          <w:szCs w:val="24"/>
        </w:rPr>
        <w:t>objemný</w:t>
      </w:r>
      <w:r w:rsidR="00CC15EF">
        <w:rPr>
          <w:rFonts w:ascii="Times New Roman" w:hAnsi="Times New Roman"/>
          <w:sz w:val="24"/>
          <w:szCs w:val="24"/>
        </w:rPr>
        <w:t xml:space="preserve"> </w:t>
      </w:r>
      <w:r w:rsidR="00E87A1E" w:rsidRPr="00BD55C1">
        <w:rPr>
          <w:rFonts w:ascii="Times New Roman" w:hAnsi="Times New Roman"/>
          <w:sz w:val="24"/>
          <w:szCs w:val="24"/>
          <w:lang w:val="x-none"/>
        </w:rPr>
        <w:t>odpad lze</w:t>
      </w:r>
      <w:r>
        <w:rPr>
          <w:rFonts w:ascii="Times New Roman" w:hAnsi="Times New Roman"/>
          <w:sz w:val="24"/>
          <w:szCs w:val="24"/>
        </w:rPr>
        <w:t xml:space="preserve"> </w:t>
      </w:r>
      <w:r w:rsidR="00E87A1E" w:rsidRPr="00BD55C1">
        <w:rPr>
          <w:rFonts w:ascii="Times New Roman" w:hAnsi="Times New Roman"/>
          <w:sz w:val="24"/>
          <w:szCs w:val="24"/>
          <w:lang w:val="x-none"/>
        </w:rPr>
        <w:t>odevzdávat ve sběrném dvoře</w:t>
      </w:r>
      <w:r w:rsidR="008E7BD7" w:rsidRPr="00BD55C1">
        <w:rPr>
          <w:rFonts w:ascii="Times New Roman" w:hAnsi="Times New Roman"/>
          <w:sz w:val="24"/>
          <w:szCs w:val="24"/>
        </w:rPr>
        <w:t xml:space="preserve"> městyse Jince</w:t>
      </w:r>
      <w:r w:rsidR="008E7BD7" w:rsidRPr="00BD55C1">
        <w:rPr>
          <w:rFonts w:ascii="Times New Roman" w:hAnsi="Times New Roman"/>
          <w:sz w:val="24"/>
          <w:szCs w:val="24"/>
          <w:lang w:val="x-none"/>
        </w:rPr>
        <w:t>, který je umístěn</w:t>
      </w:r>
      <w:r w:rsidR="008E7BD7" w:rsidRPr="00BD55C1">
        <w:rPr>
          <w:rFonts w:ascii="Times New Roman" w:hAnsi="Times New Roman"/>
          <w:sz w:val="24"/>
          <w:szCs w:val="24"/>
        </w:rPr>
        <w:t xml:space="preserve"> v Jincích v ulici Pod Váhou ve stanované provozní době</w:t>
      </w:r>
      <w:r w:rsidR="00BD55C1" w:rsidRPr="00BD55C1">
        <w:rPr>
          <w:rFonts w:ascii="Times New Roman" w:hAnsi="Times New Roman"/>
          <w:sz w:val="24"/>
          <w:szCs w:val="24"/>
        </w:rPr>
        <w:t>.</w:t>
      </w:r>
      <w:r w:rsidR="008E7BD7" w:rsidRPr="00BD55C1">
        <w:rPr>
          <w:rFonts w:ascii="Times New Roman" w:hAnsi="Times New Roman"/>
          <w:sz w:val="24"/>
          <w:szCs w:val="24"/>
        </w:rPr>
        <w:t xml:space="preserve"> </w:t>
      </w:r>
    </w:p>
    <w:p w14:paraId="4B9CD558" w14:textId="77777777" w:rsidR="00BD55C1" w:rsidRPr="00BD55C1" w:rsidRDefault="00BD55C1" w:rsidP="00BD55C1">
      <w:pPr>
        <w:widowControl w:val="0"/>
        <w:autoSpaceDE w:val="0"/>
        <w:autoSpaceDN w:val="0"/>
        <w:adjustRightInd w:val="0"/>
        <w:spacing w:after="0" w:line="240" w:lineRule="auto"/>
        <w:ind w:left="360"/>
        <w:jc w:val="both"/>
        <w:rPr>
          <w:rFonts w:ascii="Times New Roman" w:hAnsi="Times New Roman"/>
          <w:sz w:val="24"/>
          <w:szCs w:val="24"/>
          <w:lang w:val="x-none"/>
        </w:rPr>
      </w:pPr>
    </w:p>
    <w:p w14:paraId="5AB180FC" w14:textId="77777777" w:rsidR="00E87A1E" w:rsidRDefault="00E87A1E" w:rsidP="00E87A1E">
      <w:pPr>
        <w:widowControl w:val="0"/>
        <w:numPr>
          <w:ilvl w:val="0"/>
          <w:numId w:val="5"/>
        </w:numPr>
        <w:tabs>
          <w:tab w:val="left" w:pos="567"/>
        </w:tabs>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Soustřeďování objemného odpadu podléhá požadavkům stanoveným v čl. 3 odst. 4 a 5. </w:t>
      </w:r>
    </w:p>
    <w:p w14:paraId="43EFC5A9" w14:textId="77777777" w:rsidR="00E87A1E" w:rsidRDefault="00E87A1E">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lastRenderedPageBreak/>
        <w:t>Čl. 6</w:t>
      </w:r>
    </w:p>
    <w:p w14:paraId="607ECFEA" w14:textId="77777777" w:rsidR="00E87A1E" w:rsidRDefault="00E87A1E">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 xml:space="preserve">Soustřeďování směsného komunálního odpadu </w:t>
      </w:r>
    </w:p>
    <w:p w14:paraId="7BFB36F2" w14:textId="77777777" w:rsidR="00E87A1E" w:rsidRDefault="00E87A1E">
      <w:pPr>
        <w:widowControl w:val="0"/>
        <w:autoSpaceDE w:val="0"/>
        <w:autoSpaceDN w:val="0"/>
        <w:adjustRightInd w:val="0"/>
        <w:spacing w:after="0" w:line="240" w:lineRule="auto"/>
        <w:jc w:val="center"/>
        <w:rPr>
          <w:rFonts w:ascii="Times New Roman" w:hAnsi="Times New Roman"/>
          <w:b/>
          <w:bCs/>
          <w:sz w:val="24"/>
          <w:szCs w:val="24"/>
          <w:lang w:val="x-none"/>
        </w:rPr>
      </w:pPr>
    </w:p>
    <w:p w14:paraId="6F77D42D" w14:textId="77777777" w:rsidR="00E87A1E" w:rsidRDefault="00E87A1E" w:rsidP="008E7BD7">
      <w:pPr>
        <w:widowControl w:val="0"/>
        <w:numPr>
          <w:ilvl w:val="0"/>
          <w:numId w:val="8"/>
        </w:numPr>
        <w:autoSpaceDE w:val="0"/>
        <w:autoSpaceDN w:val="0"/>
        <w:adjustRightInd w:val="0"/>
        <w:spacing w:after="120" w:line="240" w:lineRule="auto"/>
        <w:ind w:left="425" w:hanging="425"/>
        <w:jc w:val="both"/>
        <w:rPr>
          <w:rFonts w:ascii="Times New Roman" w:hAnsi="Times New Roman"/>
          <w:color w:val="00B0F0"/>
          <w:sz w:val="24"/>
          <w:szCs w:val="24"/>
          <w:lang w:val="x-none"/>
        </w:rPr>
      </w:pPr>
      <w:r>
        <w:rPr>
          <w:rFonts w:ascii="Times New Roman" w:hAnsi="Times New Roman"/>
          <w:sz w:val="24"/>
          <w:szCs w:val="24"/>
          <w:lang w:val="x-none"/>
        </w:rPr>
        <w:t>Směsný komunální odpad se odkládá do sběrných nádob. Pro účely této vyhlášky se sběrnými nádobami rozumějí</w:t>
      </w:r>
      <w:r>
        <w:rPr>
          <w:rFonts w:ascii="Times New Roman" w:hAnsi="Times New Roman"/>
          <w:color w:val="00B0F0"/>
          <w:sz w:val="24"/>
          <w:szCs w:val="24"/>
          <w:lang w:val="x-none"/>
        </w:rPr>
        <w:t>:</w:t>
      </w:r>
      <w:r>
        <w:rPr>
          <w:rFonts w:ascii="Times New Roman" w:hAnsi="Times New Roman"/>
          <w:i/>
          <w:iCs/>
          <w:color w:val="00B0F0"/>
          <w:sz w:val="24"/>
          <w:szCs w:val="24"/>
          <w:lang w:val="x-none"/>
        </w:rPr>
        <w:t xml:space="preserve"> </w:t>
      </w:r>
    </w:p>
    <w:p w14:paraId="6313C2B3" w14:textId="77777777" w:rsidR="00E87A1E" w:rsidRPr="008E7BD7" w:rsidRDefault="00757469" w:rsidP="00E87A1E">
      <w:pPr>
        <w:widowControl w:val="0"/>
        <w:numPr>
          <w:ilvl w:val="0"/>
          <w:numId w:val="14"/>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rPr>
        <w:t>Typizované sběrné nádoby (p</w:t>
      </w:r>
      <w:proofErr w:type="spellStart"/>
      <w:r w:rsidR="00E87A1E" w:rsidRPr="008E7BD7">
        <w:rPr>
          <w:rFonts w:ascii="Times New Roman" w:hAnsi="Times New Roman"/>
          <w:sz w:val="24"/>
          <w:szCs w:val="24"/>
          <w:lang w:val="x-none"/>
        </w:rPr>
        <w:t>opelnice</w:t>
      </w:r>
      <w:proofErr w:type="spellEnd"/>
      <w:r>
        <w:rPr>
          <w:rFonts w:ascii="Times New Roman" w:hAnsi="Times New Roman"/>
          <w:sz w:val="24"/>
          <w:szCs w:val="24"/>
        </w:rPr>
        <w:t>)</w:t>
      </w:r>
      <w:r w:rsidR="008E7BD7" w:rsidRPr="008E7BD7">
        <w:rPr>
          <w:rFonts w:ascii="Times New Roman" w:hAnsi="Times New Roman"/>
          <w:sz w:val="24"/>
          <w:szCs w:val="24"/>
          <w:lang w:val="x-none"/>
        </w:rPr>
        <w:t xml:space="preserve"> o objemu 120</w:t>
      </w:r>
      <w:r w:rsidR="008E7BD7">
        <w:rPr>
          <w:rFonts w:ascii="Times New Roman" w:hAnsi="Times New Roman"/>
          <w:sz w:val="24"/>
          <w:szCs w:val="24"/>
        </w:rPr>
        <w:t xml:space="preserve"> </w:t>
      </w:r>
      <w:r w:rsidR="008E7BD7" w:rsidRPr="008E7BD7">
        <w:rPr>
          <w:rFonts w:ascii="Times New Roman" w:hAnsi="Times New Roman"/>
          <w:sz w:val="24"/>
          <w:szCs w:val="24"/>
          <w:lang w:val="x-none"/>
        </w:rPr>
        <w:t>l nebo 240</w:t>
      </w:r>
      <w:r w:rsidR="008E7BD7">
        <w:rPr>
          <w:rFonts w:ascii="Times New Roman" w:hAnsi="Times New Roman"/>
          <w:sz w:val="24"/>
          <w:szCs w:val="24"/>
        </w:rPr>
        <w:t xml:space="preserve"> </w:t>
      </w:r>
      <w:r w:rsidR="008E7BD7" w:rsidRPr="008E7BD7">
        <w:rPr>
          <w:rFonts w:ascii="Times New Roman" w:hAnsi="Times New Roman"/>
          <w:sz w:val="24"/>
          <w:szCs w:val="24"/>
          <w:lang w:val="x-none"/>
        </w:rPr>
        <w:t>l;</w:t>
      </w:r>
    </w:p>
    <w:p w14:paraId="08212CB7" w14:textId="77777777" w:rsidR="00E87A1E" w:rsidRPr="008E7BD7" w:rsidRDefault="00757469" w:rsidP="00E87A1E">
      <w:pPr>
        <w:widowControl w:val="0"/>
        <w:numPr>
          <w:ilvl w:val="0"/>
          <w:numId w:val="14"/>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rPr>
        <w:t>Typizované sběrné nádoby (p</w:t>
      </w:r>
      <w:proofErr w:type="spellStart"/>
      <w:r w:rsidR="008E7BD7" w:rsidRPr="008E7BD7">
        <w:rPr>
          <w:rFonts w:ascii="Times New Roman" w:hAnsi="Times New Roman"/>
          <w:sz w:val="24"/>
          <w:szCs w:val="24"/>
          <w:lang w:val="x-none"/>
        </w:rPr>
        <w:t>lastové</w:t>
      </w:r>
      <w:proofErr w:type="spellEnd"/>
      <w:r w:rsidR="008E7BD7" w:rsidRPr="008E7BD7">
        <w:rPr>
          <w:rFonts w:ascii="Times New Roman" w:hAnsi="Times New Roman"/>
          <w:sz w:val="24"/>
          <w:szCs w:val="24"/>
          <w:lang w:val="x-none"/>
        </w:rPr>
        <w:t xml:space="preserve"> </w:t>
      </w:r>
      <w:r w:rsidR="00E87A1E" w:rsidRPr="008E7BD7">
        <w:rPr>
          <w:rFonts w:ascii="Times New Roman" w:hAnsi="Times New Roman"/>
          <w:sz w:val="24"/>
          <w:szCs w:val="24"/>
          <w:lang w:val="x-none"/>
        </w:rPr>
        <w:t>kontejnery</w:t>
      </w:r>
      <w:r>
        <w:rPr>
          <w:rFonts w:ascii="Times New Roman" w:hAnsi="Times New Roman"/>
          <w:sz w:val="24"/>
          <w:szCs w:val="24"/>
        </w:rPr>
        <w:t>)</w:t>
      </w:r>
      <w:r w:rsidR="00E87A1E" w:rsidRPr="008E7BD7">
        <w:rPr>
          <w:rFonts w:ascii="Times New Roman" w:hAnsi="Times New Roman"/>
          <w:sz w:val="24"/>
          <w:szCs w:val="24"/>
          <w:lang w:val="x-none"/>
        </w:rPr>
        <w:t xml:space="preserve"> </w:t>
      </w:r>
      <w:r w:rsidR="008E7BD7" w:rsidRPr="008E7BD7">
        <w:rPr>
          <w:rFonts w:ascii="Times New Roman" w:hAnsi="Times New Roman"/>
          <w:sz w:val="24"/>
          <w:szCs w:val="24"/>
          <w:lang w:val="x-none"/>
        </w:rPr>
        <w:t>o objemu 1100</w:t>
      </w:r>
      <w:r w:rsidR="008E7BD7">
        <w:rPr>
          <w:rFonts w:ascii="Times New Roman" w:hAnsi="Times New Roman"/>
          <w:sz w:val="24"/>
          <w:szCs w:val="24"/>
        </w:rPr>
        <w:t xml:space="preserve"> </w:t>
      </w:r>
      <w:r w:rsidR="008E7BD7" w:rsidRPr="008E7BD7">
        <w:rPr>
          <w:rFonts w:ascii="Times New Roman" w:hAnsi="Times New Roman"/>
          <w:sz w:val="24"/>
          <w:szCs w:val="24"/>
          <w:lang w:val="x-none"/>
        </w:rPr>
        <w:t xml:space="preserve">l nebo </w:t>
      </w:r>
      <w:r w:rsidR="008E7BD7">
        <w:rPr>
          <w:rFonts w:ascii="Times New Roman" w:hAnsi="Times New Roman"/>
          <w:sz w:val="24"/>
          <w:szCs w:val="24"/>
        </w:rPr>
        <w:t xml:space="preserve">660 </w:t>
      </w:r>
      <w:r w:rsidR="008E7BD7" w:rsidRPr="008E7BD7">
        <w:rPr>
          <w:rFonts w:ascii="Times New Roman" w:hAnsi="Times New Roman"/>
          <w:sz w:val="24"/>
          <w:szCs w:val="24"/>
          <w:lang w:val="x-none"/>
        </w:rPr>
        <w:t>l</w:t>
      </w:r>
      <w:r w:rsidR="008E7BD7">
        <w:rPr>
          <w:rFonts w:ascii="Times New Roman" w:hAnsi="Times New Roman"/>
          <w:sz w:val="24"/>
          <w:szCs w:val="24"/>
        </w:rPr>
        <w:t>;</w:t>
      </w:r>
    </w:p>
    <w:p w14:paraId="7BBD1A3B" w14:textId="77777777" w:rsidR="00E87A1E" w:rsidRDefault="00757469" w:rsidP="008E7BD7">
      <w:pPr>
        <w:widowControl w:val="0"/>
        <w:numPr>
          <w:ilvl w:val="0"/>
          <w:numId w:val="14"/>
        </w:numPr>
        <w:tabs>
          <w:tab w:val="clear" w:pos="360"/>
          <w:tab w:val="num" w:pos="709"/>
        </w:tabs>
        <w:autoSpaceDE w:val="0"/>
        <w:autoSpaceDN w:val="0"/>
        <w:adjustRightInd w:val="0"/>
        <w:spacing w:after="0" w:line="240" w:lineRule="auto"/>
        <w:ind w:left="709" w:hanging="283"/>
        <w:jc w:val="both"/>
        <w:rPr>
          <w:rFonts w:ascii="Times New Roman" w:hAnsi="Times New Roman"/>
          <w:sz w:val="24"/>
          <w:szCs w:val="24"/>
          <w:lang w:val="x-none"/>
        </w:rPr>
      </w:pPr>
      <w:r>
        <w:rPr>
          <w:rFonts w:ascii="Times New Roman" w:hAnsi="Times New Roman"/>
          <w:sz w:val="24"/>
          <w:szCs w:val="24"/>
        </w:rPr>
        <w:t>O</w:t>
      </w:r>
      <w:proofErr w:type="spellStart"/>
      <w:r w:rsidR="00E87A1E" w:rsidRPr="008E7BD7">
        <w:rPr>
          <w:rFonts w:ascii="Times New Roman" w:hAnsi="Times New Roman"/>
          <w:sz w:val="24"/>
          <w:szCs w:val="24"/>
          <w:lang w:val="x-none"/>
        </w:rPr>
        <w:t>dpadkové</w:t>
      </w:r>
      <w:proofErr w:type="spellEnd"/>
      <w:r w:rsidR="00E87A1E" w:rsidRPr="008E7BD7">
        <w:rPr>
          <w:rFonts w:ascii="Times New Roman" w:hAnsi="Times New Roman"/>
          <w:sz w:val="24"/>
          <w:szCs w:val="24"/>
          <w:lang w:val="x-none"/>
        </w:rPr>
        <w:t xml:space="preserve"> koše,</w:t>
      </w:r>
      <w:r w:rsidR="00E87A1E">
        <w:rPr>
          <w:rFonts w:ascii="Times New Roman" w:hAnsi="Times New Roman"/>
          <w:sz w:val="24"/>
          <w:szCs w:val="24"/>
          <w:lang w:val="x-none"/>
        </w:rPr>
        <w:t xml:space="preserve"> </w:t>
      </w:r>
      <w:r w:rsidR="00E87A1E" w:rsidRPr="008E7BD7">
        <w:rPr>
          <w:rFonts w:ascii="Times New Roman" w:hAnsi="Times New Roman"/>
          <w:sz w:val="24"/>
          <w:szCs w:val="24"/>
          <w:lang w:val="x-none"/>
        </w:rPr>
        <w:t>které jsou umístěny na veřejných prostranstvích v obci</w:t>
      </w:r>
      <w:r w:rsidR="008E7BD7">
        <w:rPr>
          <w:rFonts w:ascii="Times New Roman" w:hAnsi="Times New Roman"/>
          <w:sz w:val="24"/>
          <w:szCs w:val="24"/>
        </w:rPr>
        <w:t xml:space="preserve"> a</w:t>
      </w:r>
      <w:r w:rsidR="00E87A1E" w:rsidRPr="008E7BD7">
        <w:rPr>
          <w:rFonts w:ascii="Times New Roman" w:hAnsi="Times New Roman"/>
          <w:sz w:val="24"/>
          <w:szCs w:val="24"/>
          <w:lang w:val="x-none"/>
        </w:rPr>
        <w:t xml:space="preserve"> slouží pro odkládání drobného směsného komunálního odpadu.</w:t>
      </w:r>
    </w:p>
    <w:p w14:paraId="20A43AA7" w14:textId="77777777" w:rsidR="00757469" w:rsidRDefault="00757469" w:rsidP="00757469">
      <w:pPr>
        <w:widowControl w:val="0"/>
        <w:autoSpaceDE w:val="0"/>
        <w:autoSpaceDN w:val="0"/>
        <w:adjustRightInd w:val="0"/>
        <w:spacing w:after="0" w:line="240" w:lineRule="auto"/>
        <w:ind w:left="709"/>
        <w:jc w:val="both"/>
        <w:rPr>
          <w:rFonts w:ascii="Times New Roman" w:hAnsi="Times New Roman"/>
          <w:sz w:val="24"/>
          <w:szCs w:val="24"/>
          <w:lang w:val="x-none"/>
        </w:rPr>
      </w:pPr>
    </w:p>
    <w:p w14:paraId="576ADDD3" w14:textId="77777777" w:rsidR="00757469" w:rsidRPr="00D0676D" w:rsidRDefault="003E7F53" w:rsidP="00D0676D">
      <w:pPr>
        <w:widowControl w:val="0"/>
        <w:numPr>
          <w:ilvl w:val="0"/>
          <w:numId w:val="8"/>
        </w:numPr>
        <w:autoSpaceDE w:val="0"/>
        <w:autoSpaceDN w:val="0"/>
        <w:adjustRightInd w:val="0"/>
        <w:spacing w:after="120" w:line="240" w:lineRule="auto"/>
        <w:ind w:left="425" w:hanging="425"/>
        <w:jc w:val="both"/>
        <w:rPr>
          <w:rFonts w:ascii="Times New Roman" w:hAnsi="Times New Roman"/>
          <w:sz w:val="24"/>
          <w:szCs w:val="24"/>
        </w:rPr>
      </w:pPr>
      <w:r>
        <w:rPr>
          <w:rFonts w:ascii="Times New Roman" w:hAnsi="Times New Roman"/>
          <w:sz w:val="24"/>
          <w:szCs w:val="24"/>
        </w:rPr>
        <w:t>Poplatník případně plátce poplatku</w:t>
      </w:r>
      <w:r w:rsidR="00757469" w:rsidRPr="00D0676D">
        <w:rPr>
          <w:rFonts w:ascii="Times New Roman" w:hAnsi="Times New Roman"/>
          <w:sz w:val="24"/>
          <w:szCs w:val="24"/>
        </w:rPr>
        <w:t xml:space="preserve"> j</w:t>
      </w:r>
      <w:r>
        <w:rPr>
          <w:rFonts w:ascii="Times New Roman" w:hAnsi="Times New Roman"/>
          <w:sz w:val="24"/>
          <w:szCs w:val="24"/>
        </w:rPr>
        <w:t>e</w:t>
      </w:r>
      <w:r w:rsidR="00757469" w:rsidRPr="00D0676D">
        <w:rPr>
          <w:rFonts w:ascii="Times New Roman" w:hAnsi="Times New Roman"/>
          <w:sz w:val="24"/>
          <w:szCs w:val="24"/>
        </w:rPr>
        <w:t xml:space="preserve"> povin</w:t>
      </w:r>
      <w:r>
        <w:rPr>
          <w:rFonts w:ascii="Times New Roman" w:hAnsi="Times New Roman"/>
          <w:sz w:val="24"/>
          <w:szCs w:val="24"/>
        </w:rPr>
        <w:t>en</w:t>
      </w:r>
      <w:r w:rsidR="00757469" w:rsidRPr="00D0676D">
        <w:rPr>
          <w:rFonts w:ascii="Times New Roman" w:hAnsi="Times New Roman"/>
          <w:sz w:val="24"/>
          <w:szCs w:val="24"/>
        </w:rPr>
        <w:t xml:space="preserve"> zajistit na svůj náklad dostatečný počet (kapacitu) sběrných nádob</w:t>
      </w:r>
      <w:r w:rsidR="00D0676D" w:rsidRPr="00D0676D">
        <w:rPr>
          <w:rFonts w:ascii="Times New Roman" w:hAnsi="Times New Roman"/>
          <w:sz w:val="24"/>
          <w:szCs w:val="24"/>
        </w:rPr>
        <w:t>:</w:t>
      </w:r>
    </w:p>
    <w:p w14:paraId="39CCDA98" w14:textId="77777777" w:rsidR="00757469" w:rsidRDefault="00757469" w:rsidP="00403834">
      <w:pPr>
        <w:widowControl w:val="0"/>
        <w:numPr>
          <w:ilvl w:val="1"/>
          <w:numId w:val="16"/>
        </w:numPr>
        <w:tabs>
          <w:tab w:val="clear" w:pos="1080"/>
          <w:tab w:val="num" w:pos="709"/>
        </w:tabs>
        <w:autoSpaceDE w:val="0"/>
        <w:autoSpaceDN w:val="0"/>
        <w:adjustRightInd w:val="0"/>
        <w:spacing w:after="0" w:line="240" w:lineRule="auto"/>
        <w:ind w:left="709" w:hanging="283"/>
        <w:jc w:val="both"/>
        <w:rPr>
          <w:rFonts w:ascii="Times New Roman" w:hAnsi="Times New Roman"/>
          <w:sz w:val="24"/>
          <w:szCs w:val="24"/>
        </w:rPr>
      </w:pPr>
      <w:r>
        <w:rPr>
          <w:rFonts w:ascii="Times New Roman" w:hAnsi="Times New Roman"/>
          <w:sz w:val="24"/>
          <w:szCs w:val="24"/>
        </w:rPr>
        <w:t>v případě domácností v rodinných domech typizovanou sběrnou nádobu (popelnici) o objemu 120 litrů případně 240 litrů;</w:t>
      </w:r>
    </w:p>
    <w:p w14:paraId="02EAC520" w14:textId="77777777" w:rsidR="00757469" w:rsidRDefault="00757469" w:rsidP="00403834">
      <w:pPr>
        <w:widowControl w:val="0"/>
        <w:numPr>
          <w:ilvl w:val="1"/>
          <w:numId w:val="16"/>
        </w:numPr>
        <w:tabs>
          <w:tab w:val="clear" w:pos="1080"/>
          <w:tab w:val="num" w:pos="709"/>
        </w:tabs>
        <w:autoSpaceDE w:val="0"/>
        <w:autoSpaceDN w:val="0"/>
        <w:adjustRightInd w:val="0"/>
        <w:spacing w:after="0" w:line="240" w:lineRule="auto"/>
        <w:ind w:left="709" w:hanging="283"/>
        <w:jc w:val="both"/>
        <w:rPr>
          <w:rFonts w:ascii="Times New Roman" w:hAnsi="Times New Roman"/>
          <w:sz w:val="24"/>
          <w:szCs w:val="24"/>
        </w:rPr>
      </w:pPr>
      <w:r>
        <w:rPr>
          <w:rFonts w:ascii="Times New Roman" w:hAnsi="Times New Roman"/>
          <w:sz w:val="24"/>
          <w:szCs w:val="24"/>
        </w:rPr>
        <w:t>v případě domácností v bytových domech a ubytovnách typizovanou sběrnou nádobu o objemu 120 litrů, 240 litrů, 660 litrů nebo 1100 litrů;</w:t>
      </w:r>
    </w:p>
    <w:p w14:paraId="0399102E" w14:textId="77777777" w:rsidR="00757469" w:rsidRPr="00761111" w:rsidRDefault="00757469" w:rsidP="00403834">
      <w:pPr>
        <w:widowControl w:val="0"/>
        <w:numPr>
          <w:ilvl w:val="1"/>
          <w:numId w:val="16"/>
        </w:numPr>
        <w:tabs>
          <w:tab w:val="clear" w:pos="1080"/>
          <w:tab w:val="num" w:pos="709"/>
        </w:tabs>
        <w:autoSpaceDE w:val="0"/>
        <w:autoSpaceDN w:val="0"/>
        <w:adjustRightInd w:val="0"/>
        <w:spacing w:after="0" w:line="240" w:lineRule="auto"/>
        <w:ind w:left="709" w:hanging="283"/>
        <w:jc w:val="both"/>
        <w:rPr>
          <w:rFonts w:ascii="Times New Roman" w:hAnsi="Times New Roman"/>
          <w:color w:val="FF0000"/>
          <w:sz w:val="24"/>
          <w:szCs w:val="24"/>
        </w:rPr>
      </w:pPr>
      <w:r w:rsidRPr="00761111">
        <w:rPr>
          <w:rFonts w:ascii="Times New Roman" w:hAnsi="Times New Roman"/>
          <w:sz w:val="24"/>
          <w:szCs w:val="24"/>
        </w:rPr>
        <w:t>v </w:t>
      </w:r>
      <w:r>
        <w:rPr>
          <w:rFonts w:ascii="Times New Roman" w:hAnsi="Times New Roman"/>
          <w:sz w:val="24"/>
          <w:szCs w:val="24"/>
        </w:rPr>
        <w:t xml:space="preserve">případě </w:t>
      </w:r>
      <w:r w:rsidR="003E7F53">
        <w:rPr>
          <w:rFonts w:ascii="Times New Roman" w:hAnsi="Times New Roman"/>
          <w:sz w:val="24"/>
          <w:szCs w:val="24"/>
        </w:rPr>
        <w:t>staveb</w:t>
      </w:r>
      <w:r>
        <w:rPr>
          <w:rFonts w:ascii="Times New Roman" w:hAnsi="Times New Roman"/>
          <w:sz w:val="24"/>
          <w:szCs w:val="24"/>
        </w:rPr>
        <w:t xml:space="preserve"> určen</w:t>
      </w:r>
      <w:r w:rsidR="003E7F53">
        <w:rPr>
          <w:rFonts w:ascii="Times New Roman" w:hAnsi="Times New Roman"/>
          <w:sz w:val="24"/>
          <w:szCs w:val="24"/>
        </w:rPr>
        <w:t>ých</w:t>
      </w:r>
      <w:r>
        <w:rPr>
          <w:rFonts w:ascii="Times New Roman" w:hAnsi="Times New Roman"/>
          <w:sz w:val="24"/>
          <w:szCs w:val="24"/>
        </w:rPr>
        <w:t xml:space="preserve"> k individuální rekreaci</w:t>
      </w:r>
      <w:r w:rsidR="003E7F53">
        <w:rPr>
          <w:rFonts w:ascii="Times New Roman" w:hAnsi="Times New Roman"/>
          <w:sz w:val="24"/>
          <w:szCs w:val="24"/>
        </w:rPr>
        <w:t xml:space="preserve"> nebo</w:t>
      </w:r>
      <w:r>
        <w:rPr>
          <w:rFonts w:ascii="Times New Roman" w:hAnsi="Times New Roman"/>
          <w:sz w:val="24"/>
          <w:szCs w:val="24"/>
        </w:rPr>
        <w:t xml:space="preserve"> byt</w:t>
      </w:r>
      <w:r w:rsidR="003E7F53">
        <w:rPr>
          <w:rFonts w:ascii="Times New Roman" w:hAnsi="Times New Roman"/>
          <w:sz w:val="24"/>
          <w:szCs w:val="24"/>
        </w:rPr>
        <w:t>u,</w:t>
      </w:r>
      <w:r>
        <w:rPr>
          <w:rFonts w:ascii="Times New Roman" w:hAnsi="Times New Roman"/>
          <w:sz w:val="24"/>
          <w:szCs w:val="24"/>
        </w:rPr>
        <w:t xml:space="preserve"> rodinn</w:t>
      </w:r>
      <w:r w:rsidR="003E7F53">
        <w:rPr>
          <w:rFonts w:ascii="Times New Roman" w:hAnsi="Times New Roman"/>
          <w:sz w:val="24"/>
          <w:szCs w:val="24"/>
        </w:rPr>
        <w:t>ého</w:t>
      </w:r>
      <w:r>
        <w:rPr>
          <w:rFonts w:ascii="Times New Roman" w:hAnsi="Times New Roman"/>
          <w:sz w:val="24"/>
          <w:szCs w:val="24"/>
        </w:rPr>
        <w:t xml:space="preserve"> d</w:t>
      </w:r>
      <w:r w:rsidR="003E7F53">
        <w:rPr>
          <w:rFonts w:ascii="Times New Roman" w:hAnsi="Times New Roman"/>
          <w:sz w:val="24"/>
          <w:szCs w:val="24"/>
        </w:rPr>
        <w:t>omu</w:t>
      </w:r>
      <w:r>
        <w:rPr>
          <w:rFonts w:ascii="Times New Roman" w:hAnsi="Times New Roman"/>
          <w:sz w:val="24"/>
          <w:szCs w:val="24"/>
        </w:rPr>
        <w:t>, ve které není hlášena k trvalému pobytu žádná fyzická osoba, n</w:t>
      </w:r>
      <w:r w:rsidR="00440593">
        <w:rPr>
          <w:rFonts w:ascii="Times New Roman" w:hAnsi="Times New Roman"/>
          <w:sz w:val="24"/>
          <w:szCs w:val="24"/>
        </w:rPr>
        <w:t>á</w:t>
      </w:r>
      <w:r>
        <w:rPr>
          <w:rFonts w:ascii="Times New Roman" w:hAnsi="Times New Roman"/>
          <w:sz w:val="24"/>
          <w:szCs w:val="24"/>
        </w:rPr>
        <w:t>doby uvedené v písm. a)</w:t>
      </w:r>
      <w:r w:rsidR="00CC15EF">
        <w:rPr>
          <w:rFonts w:ascii="Times New Roman" w:hAnsi="Times New Roman"/>
          <w:sz w:val="24"/>
          <w:szCs w:val="24"/>
        </w:rPr>
        <w:t>.</w:t>
      </w:r>
    </w:p>
    <w:p w14:paraId="2B4DB206" w14:textId="77777777" w:rsidR="00CB52A9" w:rsidRDefault="00CB52A9" w:rsidP="00CB52A9">
      <w:pPr>
        <w:widowControl w:val="0"/>
        <w:autoSpaceDE w:val="0"/>
        <w:autoSpaceDN w:val="0"/>
        <w:adjustRightInd w:val="0"/>
        <w:spacing w:after="0" w:line="240" w:lineRule="auto"/>
        <w:ind w:left="426"/>
        <w:jc w:val="both"/>
        <w:rPr>
          <w:rFonts w:ascii="Times New Roman" w:hAnsi="Times New Roman"/>
          <w:sz w:val="24"/>
          <w:szCs w:val="24"/>
        </w:rPr>
      </w:pPr>
    </w:p>
    <w:p w14:paraId="220E66FE" w14:textId="5051F795" w:rsidR="00B43D91" w:rsidRPr="00CB0B43" w:rsidRDefault="00B43D91" w:rsidP="00CB52A9">
      <w:pPr>
        <w:widowControl w:val="0"/>
        <w:autoSpaceDE w:val="0"/>
        <w:autoSpaceDN w:val="0"/>
        <w:adjustRightInd w:val="0"/>
        <w:spacing w:after="0" w:line="240" w:lineRule="auto"/>
        <w:ind w:left="426"/>
        <w:jc w:val="both"/>
        <w:rPr>
          <w:rFonts w:ascii="Times New Roman" w:hAnsi="Times New Roman"/>
          <w:sz w:val="24"/>
          <w:szCs w:val="24"/>
          <w:lang w:val="x-none"/>
        </w:rPr>
      </w:pPr>
      <w:r>
        <w:rPr>
          <w:rFonts w:ascii="Times New Roman" w:hAnsi="Times New Roman"/>
          <w:sz w:val="24"/>
          <w:szCs w:val="24"/>
        </w:rPr>
        <w:t xml:space="preserve">Nádoby musí být řádně označené, tak aby byl zřejmý poplatník či plátce poplatku, zároveň </w:t>
      </w:r>
      <w:r w:rsidRPr="00CB0B43">
        <w:rPr>
          <w:rFonts w:ascii="Times New Roman" w:hAnsi="Times New Roman"/>
          <w:sz w:val="24"/>
          <w:szCs w:val="24"/>
        </w:rPr>
        <w:t>opatřené čipem</w:t>
      </w:r>
      <w:r>
        <w:rPr>
          <w:rFonts w:ascii="Times New Roman" w:hAnsi="Times New Roman"/>
          <w:sz w:val="24"/>
          <w:szCs w:val="24"/>
        </w:rPr>
        <w:t xml:space="preserve"> (RFID)</w:t>
      </w:r>
      <w:r w:rsidRPr="00CB0B43">
        <w:rPr>
          <w:rFonts w:ascii="Times New Roman" w:hAnsi="Times New Roman"/>
          <w:sz w:val="24"/>
          <w:szCs w:val="24"/>
        </w:rPr>
        <w:t xml:space="preserve"> a označené barevným štítkem podle zvolené varianty vývozu.</w:t>
      </w:r>
    </w:p>
    <w:p w14:paraId="1D91E42D" w14:textId="77777777" w:rsidR="00403834" w:rsidRPr="00757469" w:rsidRDefault="00403834" w:rsidP="00403834">
      <w:pPr>
        <w:widowControl w:val="0"/>
        <w:autoSpaceDE w:val="0"/>
        <w:autoSpaceDN w:val="0"/>
        <w:adjustRightInd w:val="0"/>
        <w:spacing w:after="0" w:line="240" w:lineRule="auto"/>
        <w:ind w:left="1080"/>
        <w:jc w:val="both"/>
        <w:rPr>
          <w:rFonts w:ascii="Times New Roman" w:hAnsi="Times New Roman"/>
          <w:sz w:val="24"/>
          <w:szCs w:val="24"/>
        </w:rPr>
      </w:pPr>
    </w:p>
    <w:p w14:paraId="00EB48A3" w14:textId="77777777" w:rsidR="008E7BD7" w:rsidRDefault="00440593" w:rsidP="00440593">
      <w:pPr>
        <w:widowControl w:val="0"/>
        <w:numPr>
          <w:ilvl w:val="0"/>
          <w:numId w:val="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Stanoviště sběrných nádob je místo, kde jsou nádoby trvale nebo přechodně umístěny za účelem dalšího nakládání se směsných komunálním odpadem svozovou firmou. Stanoviště sběrných nádob jsou individuální nebo společná pro více uživatelů.</w:t>
      </w:r>
    </w:p>
    <w:p w14:paraId="5D4E4C79" w14:textId="77777777" w:rsidR="00403834" w:rsidRDefault="00403834" w:rsidP="00403834">
      <w:pPr>
        <w:widowControl w:val="0"/>
        <w:autoSpaceDE w:val="0"/>
        <w:autoSpaceDN w:val="0"/>
        <w:adjustRightInd w:val="0"/>
        <w:spacing w:after="0" w:line="240" w:lineRule="auto"/>
        <w:ind w:left="426"/>
        <w:jc w:val="both"/>
        <w:rPr>
          <w:rFonts w:ascii="Times New Roman" w:hAnsi="Times New Roman"/>
          <w:sz w:val="24"/>
          <w:szCs w:val="24"/>
        </w:rPr>
      </w:pPr>
    </w:p>
    <w:p w14:paraId="1FD8A972" w14:textId="77777777" w:rsidR="00403834" w:rsidRDefault="00440593" w:rsidP="00403834">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403834">
        <w:rPr>
          <w:rFonts w:ascii="Times New Roman" w:hAnsi="Times New Roman"/>
          <w:sz w:val="24"/>
          <w:szCs w:val="24"/>
        </w:rPr>
        <w:t xml:space="preserve">Sběrné nádoby musí být v takovém </w:t>
      </w:r>
      <w:r w:rsidR="00D51783">
        <w:rPr>
          <w:rFonts w:ascii="Times New Roman" w:hAnsi="Times New Roman"/>
          <w:sz w:val="24"/>
          <w:szCs w:val="24"/>
        </w:rPr>
        <w:t>technickém stavu, aby umožňovaly</w:t>
      </w:r>
      <w:r w:rsidRPr="00403834">
        <w:rPr>
          <w:rFonts w:ascii="Times New Roman" w:hAnsi="Times New Roman"/>
          <w:sz w:val="24"/>
          <w:szCs w:val="24"/>
        </w:rPr>
        <w:t xml:space="preserve"> bezpečné ukládání odpadů a zároveň bezpečnou manipulaci svozovou firmou.</w:t>
      </w:r>
    </w:p>
    <w:p w14:paraId="55E93BD3" w14:textId="77777777" w:rsidR="00403834" w:rsidRPr="00403834" w:rsidRDefault="00403834" w:rsidP="00403834">
      <w:pPr>
        <w:widowControl w:val="0"/>
        <w:autoSpaceDE w:val="0"/>
        <w:autoSpaceDN w:val="0"/>
        <w:adjustRightInd w:val="0"/>
        <w:spacing w:after="0" w:line="240" w:lineRule="auto"/>
        <w:ind w:left="425"/>
        <w:jc w:val="both"/>
        <w:rPr>
          <w:rFonts w:ascii="Times New Roman" w:hAnsi="Times New Roman"/>
          <w:sz w:val="24"/>
          <w:szCs w:val="24"/>
        </w:rPr>
      </w:pPr>
    </w:p>
    <w:p w14:paraId="6FA8FD71" w14:textId="7393E97D" w:rsidR="00403834" w:rsidRDefault="00403834" w:rsidP="00440593">
      <w:pPr>
        <w:widowControl w:val="0"/>
        <w:numPr>
          <w:ilvl w:val="0"/>
          <w:numId w:val="8"/>
        </w:numPr>
        <w:autoSpaceDE w:val="0"/>
        <w:autoSpaceDN w:val="0"/>
        <w:adjustRightInd w:val="0"/>
        <w:spacing w:after="0" w:line="240" w:lineRule="auto"/>
        <w:jc w:val="both"/>
        <w:rPr>
          <w:rFonts w:ascii="Times New Roman" w:hAnsi="Times New Roman"/>
          <w:sz w:val="24"/>
          <w:szCs w:val="24"/>
        </w:rPr>
      </w:pPr>
      <w:r w:rsidRPr="00403834">
        <w:rPr>
          <w:rFonts w:ascii="Times New Roman" w:hAnsi="Times New Roman"/>
          <w:sz w:val="24"/>
          <w:szCs w:val="24"/>
        </w:rPr>
        <w:t>Osoby uvedené v odst. 2 jsou povinné zajistit, aby v den svozu byly sběrné nádoby zpřístupněny</w:t>
      </w:r>
      <w:r w:rsidRPr="00CC15EF">
        <w:rPr>
          <w:rFonts w:ascii="Times New Roman" w:hAnsi="Times New Roman"/>
          <w:sz w:val="24"/>
          <w:szCs w:val="24"/>
        </w:rPr>
        <w:t xml:space="preserve"> </w:t>
      </w:r>
      <w:r w:rsidR="000D5950" w:rsidRPr="00CC15EF">
        <w:rPr>
          <w:rFonts w:ascii="Times New Roman" w:hAnsi="Times New Roman"/>
          <w:sz w:val="24"/>
          <w:szCs w:val="24"/>
        </w:rPr>
        <w:t xml:space="preserve">na dostupném a viditelném místě </w:t>
      </w:r>
      <w:r w:rsidRPr="00403834">
        <w:rPr>
          <w:rFonts w:ascii="Times New Roman" w:hAnsi="Times New Roman"/>
          <w:sz w:val="24"/>
          <w:szCs w:val="24"/>
        </w:rPr>
        <w:t>pro svozovou firmu a ozna</w:t>
      </w:r>
      <w:r w:rsidR="00D51783">
        <w:rPr>
          <w:rFonts w:ascii="Times New Roman" w:hAnsi="Times New Roman"/>
          <w:sz w:val="24"/>
          <w:szCs w:val="24"/>
        </w:rPr>
        <w:t>čeny</w:t>
      </w:r>
      <w:r w:rsidRPr="00403834">
        <w:rPr>
          <w:rFonts w:ascii="Times New Roman" w:hAnsi="Times New Roman"/>
          <w:sz w:val="24"/>
          <w:szCs w:val="24"/>
        </w:rPr>
        <w:t xml:space="preserve"> </w:t>
      </w:r>
      <w:r w:rsidR="003F2F03">
        <w:rPr>
          <w:rFonts w:ascii="Times New Roman" w:hAnsi="Times New Roman"/>
          <w:sz w:val="24"/>
          <w:szCs w:val="24"/>
        </w:rPr>
        <w:t xml:space="preserve">barevným </w:t>
      </w:r>
      <w:r w:rsidRPr="00403834">
        <w:rPr>
          <w:rFonts w:ascii="Times New Roman" w:hAnsi="Times New Roman"/>
          <w:sz w:val="24"/>
          <w:szCs w:val="24"/>
        </w:rPr>
        <w:t>štítkem urč</w:t>
      </w:r>
      <w:r w:rsidR="002C3FC0">
        <w:rPr>
          <w:rFonts w:ascii="Times New Roman" w:hAnsi="Times New Roman"/>
          <w:sz w:val="24"/>
          <w:szCs w:val="24"/>
        </w:rPr>
        <w:t>ujícím</w:t>
      </w:r>
      <w:r w:rsidRPr="00403834">
        <w:rPr>
          <w:rFonts w:ascii="Times New Roman" w:hAnsi="Times New Roman"/>
          <w:sz w:val="24"/>
          <w:szCs w:val="24"/>
        </w:rPr>
        <w:t xml:space="preserve"> četnost svozu. Štítek vydává Úřad městyse Jince.</w:t>
      </w:r>
    </w:p>
    <w:p w14:paraId="410FD88E" w14:textId="77777777" w:rsidR="00403834" w:rsidRDefault="00403834" w:rsidP="00403834">
      <w:pPr>
        <w:pStyle w:val="Odstavecseseznamem"/>
        <w:spacing w:after="0" w:line="240" w:lineRule="auto"/>
        <w:ind w:left="709"/>
        <w:rPr>
          <w:rFonts w:ascii="Times New Roman" w:hAnsi="Times New Roman"/>
          <w:sz w:val="24"/>
          <w:szCs w:val="24"/>
        </w:rPr>
      </w:pPr>
    </w:p>
    <w:p w14:paraId="17F386D8" w14:textId="77777777" w:rsidR="00E87A1E" w:rsidRDefault="00E87A1E" w:rsidP="00D51783">
      <w:pPr>
        <w:widowControl w:val="0"/>
        <w:numPr>
          <w:ilvl w:val="0"/>
          <w:numId w:val="8"/>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Soustřeďování směsného komunálního odpadu podléhá požadavkům stanoveným</w:t>
      </w:r>
      <w:r w:rsidR="00D51783">
        <w:rPr>
          <w:rFonts w:ascii="Times New Roman" w:hAnsi="Times New Roman"/>
          <w:sz w:val="24"/>
          <w:szCs w:val="24"/>
        </w:rPr>
        <w:t xml:space="preserve"> </w:t>
      </w:r>
      <w:r>
        <w:rPr>
          <w:rFonts w:ascii="Times New Roman" w:hAnsi="Times New Roman"/>
          <w:sz w:val="24"/>
          <w:szCs w:val="24"/>
          <w:lang w:val="x-none"/>
        </w:rPr>
        <w:t xml:space="preserve">v čl. 3 odst. 4 a 5. </w:t>
      </w:r>
    </w:p>
    <w:p w14:paraId="591E072B" w14:textId="77777777" w:rsidR="00643DC3" w:rsidRDefault="00643DC3" w:rsidP="00DF6E67">
      <w:pPr>
        <w:widowControl w:val="0"/>
        <w:autoSpaceDE w:val="0"/>
        <w:autoSpaceDN w:val="0"/>
        <w:adjustRightInd w:val="0"/>
        <w:spacing w:after="0" w:line="240" w:lineRule="auto"/>
        <w:jc w:val="center"/>
        <w:rPr>
          <w:rFonts w:ascii="Times New Roman" w:hAnsi="Times New Roman"/>
          <w:b/>
          <w:bCs/>
          <w:strike/>
          <w:sz w:val="24"/>
          <w:szCs w:val="24"/>
          <w:lang w:val="x-none"/>
        </w:rPr>
      </w:pPr>
    </w:p>
    <w:p w14:paraId="7CB5B084" w14:textId="77777777" w:rsidR="00DF6E67" w:rsidRPr="00DF6E67" w:rsidRDefault="00DF6E67" w:rsidP="00DF6E67">
      <w:pPr>
        <w:widowControl w:val="0"/>
        <w:autoSpaceDE w:val="0"/>
        <w:autoSpaceDN w:val="0"/>
        <w:adjustRightInd w:val="0"/>
        <w:spacing w:after="0" w:line="240" w:lineRule="auto"/>
        <w:jc w:val="center"/>
        <w:rPr>
          <w:rFonts w:ascii="Times New Roman" w:hAnsi="Times New Roman"/>
          <w:b/>
          <w:bCs/>
          <w:sz w:val="24"/>
          <w:szCs w:val="24"/>
          <w:lang w:val="x-none"/>
        </w:rPr>
      </w:pPr>
      <w:r w:rsidRPr="00DF6E67">
        <w:rPr>
          <w:rFonts w:ascii="Times New Roman" w:hAnsi="Times New Roman"/>
          <w:b/>
          <w:bCs/>
          <w:sz w:val="24"/>
          <w:szCs w:val="24"/>
          <w:lang w:val="x-none"/>
        </w:rPr>
        <w:t>Čl. 7</w:t>
      </w:r>
    </w:p>
    <w:p w14:paraId="6141A80B" w14:textId="77777777" w:rsidR="00DF6E67" w:rsidRPr="00DF6E67" w:rsidRDefault="00DF6E67" w:rsidP="00DF6E67">
      <w:pPr>
        <w:keepNext/>
        <w:widowControl w:val="0"/>
        <w:autoSpaceDE w:val="0"/>
        <w:autoSpaceDN w:val="0"/>
        <w:adjustRightInd w:val="0"/>
        <w:spacing w:after="0" w:line="240" w:lineRule="auto"/>
        <w:jc w:val="center"/>
        <w:outlineLvl w:val="1"/>
        <w:rPr>
          <w:rFonts w:ascii="Times New Roman" w:hAnsi="Times New Roman"/>
          <w:b/>
          <w:bCs/>
          <w:sz w:val="24"/>
          <w:szCs w:val="24"/>
        </w:rPr>
      </w:pPr>
      <w:r w:rsidRPr="00DF6E67">
        <w:rPr>
          <w:rFonts w:ascii="Times New Roman" w:hAnsi="Times New Roman"/>
          <w:b/>
          <w:bCs/>
          <w:sz w:val="24"/>
          <w:szCs w:val="24"/>
          <w:lang w:val="x-none"/>
        </w:rPr>
        <w:t xml:space="preserve">Nakládání s komunálním odpadem vznikajícím na území obce při činnosti </w:t>
      </w:r>
      <w:r w:rsidR="002C3FC0">
        <w:rPr>
          <w:rFonts w:ascii="Times New Roman" w:hAnsi="Times New Roman"/>
          <w:b/>
          <w:bCs/>
          <w:sz w:val="24"/>
          <w:szCs w:val="24"/>
        </w:rPr>
        <w:t>p</w:t>
      </w:r>
      <w:r w:rsidR="002C3FC0" w:rsidRPr="002C3FC0">
        <w:rPr>
          <w:rFonts w:ascii="Times New Roman" w:hAnsi="Times New Roman"/>
          <w:b/>
          <w:bCs/>
          <w:sz w:val="24"/>
          <w:szCs w:val="24"/>
        </w:rPr>
        <w:t>rávnick</w:t>
      </w:r>
      <w:r w:rsidR="002C3FC0">
        <w:rPr>
          <w:rFonts w:ascii="Times New Roman" w:hAnsi="Times New Roman"/>
          <w:b/>
          <w:bCs/>
          <w:sz w:val="24"/>
          <w:szCs w:val="24"/>
        </w:rPr>
        <w:t>ých</w:t>
      </w:r>
      <w:r w:rsidR="002C3FC0" w:rsidRPr="002C3FC0">
        <w:rPr>
          <w:rFonts w:ascii="Times New Roman" w:hAnsi="Times New Roman"/>
          <w:b/>
          <w:bCs/>
          <w:sz w:val="24"/>
          <w:szCs w:val="24"/>
        </w:rPr>
        <w:t xml:space="preserve"> a podnikající</w:t>
      </w:r>
      <w:r w:rsidR="002C3FC0">
        <w:rPr>
          <w:rFonts w:ascii="Times New Roman" w:hAnsi="Times New Roman"/>
          <w:b/>
          <w:bCs/>
          <w:sz w:val="24"/>
          <w:szCs w:val="24"/>
        </w:rPr>
        <w:t>ch</w:t>
      </w:r>
      <w:r w:rsidR="002C3FC0" w:rsidRPr="002C3FC0">
        <w:rPr>
          <w:rFonts w:ascii="Times New Roman" w:hAnsi="Times New Roman"/>
          <w:b/>
          <w:bCs/>
          <w:sz w:val="24"/>
          <w:szCs w:val="24"/>
        </w:rPr>
        <w:t xml:space="preserve"> fyzick</w:t>
      </w:r>
      <w:r w:rsidR="002C3FC0">
        <w:rPr>
          <w:rFonts w:ascii="Times New Roman" w:hAnsi="Times New Roman"/>
          <w:b/>
          <w:bCs/>
          <w:sz w:val="24"/>
          <w:szCs w:val="24"/>
        </w:rPr>
        <w:t>ých</w:t>
      </w:r>
      <w:r w:rsidR="002C3FC0" w:rsidRPr="002C3FC0">
        <w:rPr>
          <w:rFonts w:ascii="Times New Roman" w:hAnsi="Times New Roman"/>
          <w:b/>
          <w:bCs/>
          <w:sz w:val="24"/>
          <w:szCs w:val="24"/>
        </w:rPr>
        <w:t xml:space="preserve"> osob</w:t>
      </w:r>
    </w:p>
    <w:p w14:paraId="2ED8A402" w14:textId="77777777" w:rsidR="00DF6E67" w:rsidRPr="00DF6E67" w:rsidRDefault="00DF6E67" w:rsidP="00DF6E67">
      <w:pPr>
        <w:widowControl w:val="0"/>
        <w:autoSpaceDE w:val="0"/>
        <w:autoSpaceDN w:val="0"/>
        <w:adjustRightInd w:val="0"/>
        <w:spacing w:after="0" w:line="240" w:lineRule="auto"/>
        <w:ind w:left="284"/>
        <w:jc w:val="both"/>
        <w:rPr>
          <w:rFonts w:ascii="Times New Roman" w:hAnsi="Times New Roman"/>
          <w:sz w:val="24"/>
          <w:szCs w:val="24"/>
          <w:lang w:val="x-none"/>
        </w:rPr>
      </w:pPr>
    </w:p>
    <w:p w14:paraId="3FFEDF05" w14:textId="32D48B14" w:rsidR="00CD178B" w:rsidRPr="00AC6D6B" w:rsidRDefault="00CD178B" w:rsidP="00CD178B">
      <w:pPr>
        <w:widowControl w:val="0"/>
        <w:numPr>
          <w:ilvl w:val="0"/>
          <w:numId w:val="3"/>
        </w:numPr>
        <w:autoSpaceDE w:val="0"/>
        <w:autoSpaceDN w:val="0"/>
        <w:adjustRightInd w:val="0"/>
        <w:spacing w:after="0" w:line="240" w:lineRule="auto"/>
        <w:jc w:val="both"/>
        <w:rPr>
          <w:rFonts w:ascii="Times New Roman" w:hAnsi="Times New Roman"/>
          <w:sz w:val="24"/>
          <w:szCs w:val="24"/>
        </w:rPr>
      </w:pPr>
      <w:bookmarkStart w:id="2" w:name="_Hlk150699844"/>
      <w:r w:rsidRPr="00AC6D6B">
        <w:rPr>
          <w:rFonts w:ascii="Times New Roman" w:hAnsi="Times New Roman"/>
          <w:sz w:val="24"/>
          <w:szCs w:val="24"/>
        </w:rPr>
        <w:t>Právnické a podnikající fyzické osoby zapojené do obecního systému</w:t>
      </w:r>
      <w:r w:rsidR="003F2F03" w:rsidRPr="00AC6D6B">
        <w:rPr>
          <w:rFonts w:ascii="Times New Roman" w:hAnsi="Times New Roman"/>
          <w:sz w:val="24"/>
          <w:szCs w:val="24"/>
        </w:rPr>
        <w:t>,</w:t>
      </w:r>
      <w:r w:rsidRPr="00AC6D6B">
        <w:rPr>
          <w:rFonts w:ascii="Times New Roman" w:hAnsi="Times New Roman"/>
          <w:sz w:val="24"/>
          <w:szCs w:val="24"/>
        </w:rPr>
        <w:t xml:space="preserve"> na základě</w:t>
      </w:r>
      <w:r w:rsidR="003F2F03" w:rsidRPr="00AC6D6B">
        <w:rPr>
          <w:rFonts w:ascii="Times New Roman" w:hAnsi="Times New Roman"/>
          <w:sz w:val="24"/>
          <w:szCs w:val="24"/>
        </w:rPr>
        <w:t xml:space="preserve"> </w:t>
      </w:r>
      <w:r w:rsidRPr="00AC6D6B">
        <w:rPr>
          <w:rFonts w:ascii="Times New Roman" w:hAnsi="Times New Roman"/>
          <w:sz w:val="24"/>
          <w:szCs w:val="24"/>
        </w:rPr>
        <w:t>smlouvy s</w:t>
      </w:r>
      <w:r w:rsidR="003F2F03" w:rsidRPr="00AC6D6B">
        <w:rPr>
          <w:rFonts w:ascii="Times New Roman" w:hAnsi="Times New Roman"/>
          <w:sz w:val="24"/>
          <w:szCs w:val="24"/>
        </w:rPr>
        <w:t> </w:t>
      </w:r>
      <w:r w:rsidRPr="00AC6D6B">
        <w:rPr>
          <w:rFonts w:ascii="Times New Roman" w:hAnsi="Times New Roman"/>
          <w:sz w:val="24"/>
          <w:szCs w:val="24"/>
        </w:rPr>
        <w:t>obcí</w:t>
      </w:r>
      <w:r w:rsidR="003F2F03" w:rsidRPr="00AC6D6B">
        <w:rPr>
          <w:rFonts w:ascii="Times New Roman" w:hAnsi="Times New Roman"/>
          <w:sz w:val="24"/>
          <w:szCs w:val="24"/>
        </w:rPr>
        <w:t>,</w:t>
      </w:r>
      <w:r w:rsidRPr="00AC6D6B">
        <w:rPr>
          <w:rFonts w:ascii="Times New Roman" w:hAnsi="Times New Roman"/>
          <w:sz w:val="24"/>
          <w:szCs w:val="24"/>
        </w:rPr>
        <w:t xml:space="preserve"> </w:t>
      </w:r>
      <w:r w:rsidR="003F2F03" w:rsidRPr="00AC6D6B">
        <w:rPr>
          <w:rFonts w:ascii="Times New Roman" w:hAnsi="Times New Roman"/>
          <w:sz w:val="24"/>
          <w:szCs w:val="24"/>
        </w:rPr>
        <w:t>předávají</w:t>
      </w:r>
      <w:r w:rsidR="003F2F03" w:rsidRPr="00AC6D6B">
        <w:t xml:space="preserve"> </w:t>
      </w:r>
      <w:r w:rsidRPr="00AC6D6B">
        <w:rPr>
          <w:rFonts w:ascii="Times New Roman" w:hAnsi="Times New Roman"/>
          <w:sz w:val="24"/>
          <w:szCs w:val="24"/>
        </w:rPr>
        <w:t>komunální odpad dle čl. 2 odst. 1 písm. b) do sběrného dvora a kompostárny Městyse Jince</w:t>
      </w:r>
      <w:bookmarkEnd w:id="2"/>
      <w:r w:rsidRPr="00AC6D6B">
        <w:rPr>
          <w:rFonts w:ascii="Times New Roman" w:hAnsi="Times New Roman"/>
          <w:sz w:val="24"/>
          <w:szCs w:val="24"/>
        </w:rPr>
        <w:t>.</w:t>
      </w:r>
    </w:p>
    <w:p w14:paraId="2FBEA127" w14:textId="77777777" w:rsidR="00DF6E67" w:rsidRPr="00DF6E67" w:rsidRDefault="00DF6E67" w:rsidP="00DF6E67">
      <w:pPr>
        <w:widowControl w:val="0"/>
        <w:autoSpaceDE w:val="0"/>
        <w:autoSpaceDN w:val="0"/>
        <w:adjustRightInd w:val="0"/>
        <w:spacing w:after="0" w:line="240" w:lineRule="auto"/>
        <w:jc w:val="both"/>
        <w:rPr>
          <w:rFonts w:ascii="Times New Roman" w:hAnsi="Times New Roman"/>
          <w:sz w:val="24"/>
          <w:szCs w:val="24"/>
          <w:lang w:val="x-none"/>
        </w:rPr>
      </w:pPr>
    </w:p>
    <w:p w14:paraId="3F3922F2" w14:textId="19E7045E" w:rsidR="00FF7396" w:rsidRPr="001009DA" w:rsidRDefault="00DA6D08" w:rsidP="00FF7396">
      <w:pPr>
        <w:widowControl w:val="0"/>
        <w:numPr>
          <w:ilvl w:val="0"/>
          <w:numId w:val="3"/>
        </w:numPr>
        <w:autoSpaceDE w:val="0"/>
        <w:autoSpaceDN w:val="0"/>
        <w:adjustRightInd w:val="0"/>
        <w:spacing w:after="0" w:line="240" w:lineRule="auto"/>
        <w:jc w:val="both"/>
        <w:rPr>
          <w:rStyle w:val="Hypertextovodkaz"/>
          <w:rFonts w:ascii="Times New Roman" w:hAnsi="Times New Roman"/>
          <w:color w:val="auto"/>
          <w:sz w:val="24"/>
          <w:szCs w:val="24"/>
          <w:u w:val="none"/>
        </w:rPr>
      </w:pPr>
      <w:r w:rsidRPr="001009DA">
        <w:rPr>
          <w:rFonts w:ascii="Times New Roman" w:hAnsi="Times New Roman"/>
          <w:sz w:val="24"/>
          <w:szCs w:val="24"/>
        </w:rPr>
        <w:t>Z</w:t>
      </w:r>
      <w:r w:rsidR="00FF7396" w:rsidRPr="001009DA">
        <w:rPr>
          <w:rFonts w:ascii="Times New Roman" w:hAnsi="Times New Roman"/>
          <w:sz w:val="24"/>
          <w:szCs w:val="24"/>
        </w:rPr>
        <w:t xml:space="preserve">apojení do obecního systému </w:t>
      </w:r>
      <w:r w:rsidRPr="001009DA">
        <w:rPr>
          <w:rFonts w:ascii="Times New Roman" w:hAnsi="Times New Roman"/>
          <w:sz w:val="24"/>
          <w:szCs w:val="24"/>
        </w:rPr>
        <w:t>bude zpoplatněno</w:t>
      </w:r>
      <w:r w:rsidR="00B05807" w:rsidRPr="001009DA">
        <w:rPr>
          <w:rFonts w:ascii="Times New Roman" w:hAnsi="Times New Roman"/>
          <w:sz w:val="24"/>
          <w:szCs w:val="24"/>
        </w:rPr>
        <w:t xml:space="preserve">, úhrada </w:t>
      </w:r>
      <w:r w:rsidR="003236E1" w:rsidRPr="001009DA">
        <w:rPr>
          <w:rFonts w:ascii="Times New Roman" w:hAnsi="Times New Roman"/>
          <w:sz w:val="24"/>
          <w:szCs w:val="24"/>
        </w:rPr>
        <w:t xml:space="preserve">bude prováděna </w:t>
      </w:r>
      <w:r w:rsidR="001A1CF3" w:rsidRPr="001009DA">
        <w:rPr>
          <w:rFonts w:ascii="Times New Roman" w:hAnsi="Times New Roman"/>
          <w:sz w:val="24"/>
          <w:szCs w:val="24"/>
        </w:rPr>
        <w:t>čtvrtletně</w:t>
      </w:r>
      <w:r w:rsidR="00B05807" w:rsidRPr="001009DA">
        <w:rPr>
          <w:rFonts w:ascii="Times New Roman" w:hAnsi="Times New Roman"/>
          <w:sz w:val="24"/>
          <w:szCs w:val="24"/>
        </w:rPr>
        <w:t xml:space="preserve"> převodem na účet městys</w:t>
      </w:r>
      <w:r w:rsidR="003236E1" w:rsidRPr="001009DA">
        <w:rPr>
          <w:rFonts w:ascii="Times New Roman" w:hAnsi="Times New Roman"/>
          <w:sz w:val="24"/>
          <w:szCs w:val="24"/>
        </w:rPr>
        <w:t xml:space="preserve">e </w:t>
      </w:r>
      <w:r w:rsidR="00B05807" w:rsidRPr="001009DA">
        <w:rPr>
          <w:rFonts w:ascii="Times New Roman" w:hAnsi="Times New Roman"/>
          <w:sz w:val="24"/>
          <w:szCs w:val="24"/>
        </w:rPr>
        <w:t>Jince</w:t>
      </w:r>
      <w:r w:rsidR="003236E1" w:rsidRPr="001009DA">
        <w:rPr>
          <w:rFonts w:ascii="Times New Roman" w:hAnsi="Times New Roman"/>
          <w:sz w:val="24"/>
          <w:szCs w:val="24"/>
        </w:rPr>
        <w:t>,</w:t>
      </w:r>
      <w:r w:rsidRPr="001009DA">
        <w:rPr>
          <w:rFonts w:ascii="Times New Roman" w:hAnsi="Times New Roman"/>
          <w:sz w:val="24"/>
          <w:szCs w:val="24"/>
        </w:rPr>
        <w:t xml:space="preserve"> </w:t>
      </w:r>
      <w:r w:rsidR="001A1CF3" w:rsidRPr="001009DA">
        <w:rPr>
          <w:rFonts w:ascii="Times New Roman" w:hAnsi="Times New Roman"/>
          <w:sz w:val="24"/>
          <w:szCs w:val="24"/>
        </w:rPr>
        <w:t xml:space="preserve">cena je stanovena </w:t>
      </w:r>
      <w:r w:rsidRPr="001009DA">
        <w:rPr>
          <w:rFonts w:ascii="Times New Roman" w:hAnsi="Times New Roman"/>
          <w:sz w:val="24"/>
          <w:szCs w:val="24"/>
        </w:rPr>
        <w:t>dle</w:t>
      </w:r>
      <w:r w:rsidR="00A00935" w:rsidRPr="001009DA">
        <w:rPr>
          <w:rFonts w:ascii="Times New Roman" w:hAnsi="Times New Roman"/>
          <w:sz w:val="24"/>
          <w:szCs w:val="24"/>
        </w:rPr>
        <w:t> aktuální</w:t>
      </w:r>
      <w:r w:rsidRPr="001009DA">
        <w:rPr>
          <w:rFonts w:ascii="Times New Roman" w:hAnsi="Times New Roman"/>
          <w:sz w:val="24"/>
          <w:szCs w:val="24"/>
        </w:rPr>
        <w:t>ho</w:t>
      </w:r>
      <w:r w:rsidR="00A00935" w:rsidRPr="001009DA">
        <w:rPr>
          <w:rFonts w:ascii="Times New Roman" w:hAnsi="Times New Roman"/>
          <w:sz w:val="24"/>
          <w:szCs w:val="24"/>
        </w:rPr>
        <w:t xml:space="preserve"> </w:t>
      </w:r>
      <w:r w:rsidR="00FF7396" w:rsidRPr="001009DA">
        <w:rPr>
          <w:rFonts w:ascii="Times New Roman" w:hAnsi="Times New Roman"/>
          <w:sz w:val="24"/>
          <w:szCs w:val="24"/>
        </w:rPr>
        <w:t xml:space="preserve">ceníku </w:t>
      </w:r>
      <w:r w:rsidRPr="001009DA">
        <w:rPr>
          <w:rFonts w:ascii="Times New Roman" w:hAnsi="Times New Roman"/>
          <w:sz w:val="24"/>
          <w:szCs w:val="24"/>
        </w:rPr>
        <w:t xml:space="preserve">uvedeného </w:t>
      </w:r>
      <w:r w:rsidR="00FF7396" w:rsidRPr="001009DA">
        <w:rPr>
          <w:rFonts w:ascii="Times New Roman" w:hAnsi="Times New Roman"/>
          <w:sz w:val="24"/>
          <w:szCs w:val="24"/>
        </w:rPr>
        <w:t>na webových stránkách</w:t>
      </w:r>
      <w:r w:rsidR="003236E1" w:rsidRPr="001009DA">
        <w:rPr>
          <w:rFonts w:ascii="Times New Roman" w:hAnsi="Times New Roman"/>
          <w:sz w:val="24"/>
          <w:szCs w:val="24"/>
        </w:rPr>
        <w:t xml:space="preserve"> </w:t>
      </w:r>
      <w:r w:rsidR="00F4277C" w:rsidRPr="001009DA">
        <w:rPr>
          <w:rFonts w:ascii="Times New Roman" w:hAnsi="Times New Roman"/>
          <w:sz w:val="24"/>
          <w:szCs w:val="24"/>
        </w:rPr>
        <w:t>městyse</w:t>
      </w:r>
      <w:r w:rsidR="00FF7396" w:rsidRPr="001009DA">
        <w:rPr>
          <w:rFonts w:ascii="Times New Roman" w:hAnsi="Times New Roman"/>
          <w:sz w:val="24"/>
          <w:szCs w:val="24"/>
        </w:rPr>
        <w:t>: </w:t>
      </w:r>
      <w:r w:rsidR="003236E1" w:rsidRPr="001009DA">
        <w:rPr>
          <w:rFonts w:ascii="Times New Roman" w:hAnsi="Times New Roman"/>
          <w:sz w:val="24"/>
          <w:szCs w:val="24"/>
        </w:rPr>
        <w:t xml:space="preserve"> </w:t>
      </w:r>
      <w:hyperlink r:id="rId7" w:history="1">
        <w:r w:rsidR="003236E1" w:rsidRPr="001009DA">
          <w:rPr>
            <w:rStyle w:val="Hypertextovodkaz"/>
            <w:rFonts w:ascii="Times New Roman" w:hAnsi="Times New Roman"/>
            <w:sz w:val="24"/>
            <w:szCs w:val="24"/>
            <w:lang w:val="x-none"/>
          </w:rPr>
          <w:t>https://www.jince.cz/prakticke-info/technicke-sluzby/</w:t>
        </w:r>
      </w:hyperlink>
      <w:r w:rsidR="00F31D51" w:rsidRPr="001009DA">
        <w:rPr>
          <w:rStyle w:val="Hypertextovodkaz"/>
          <w:rFonts w:ascii="Times New Roman" w:hAnsi="Times New Roman"/>
          <w:sz w:val="24"/>
          <w:szCs w:val="24"/>
        </w:rPr>
        <w:t>.</w:t>
      </w:r>
    </w:p>
    <w:p w14:paraId="0DFE6639" w14:textId="77777777" w:rsidR="00FF7396" w:rsidRDefault="00FF7396" w:rsidP="00DC6F16">
      <w:pPr>
        <w:widowControl w:val="0"/>
        <w:autoSpaceDE w:val="0"/>
        <w:autoSpaceDN w:val="0"/>
        <w:adjustRightInd w:val="0"/>
        <w:spacing w:after="0" w:line="240" w:lineRule="auto"/>
        <w:jc w:val="both"/>
        <w:rPr>
          <w:rFonts w:ascii="Times New Roman" w:hAnsi="Times New Roman"/>
          <w:sz w:val="24"/>
          <w:szCs w:val="24"/>
        </w:rPr>
      </w:pPr>
    </w:p>
    <w:p w14:paraId="64A26017" w14:textId="77777777" w:rsidR="00643DC3" w:rsidRDefault="00643DC3">
      <w:pPr>
        <w:widowControl w:val="0"/>
        <w:autoSpaceDE w:val="0"/>
        <w:autoSpaceDN w:val="0"/>
        <w:adjustRightInd w:val="0"/>
        <w:spacing w:after="0" w:line="240" w:lineRule="auto"/>
        <w:jc w:val="center"/>
        <w:rPr>
          <w:rFonts w:ascii="Times New Roman" w:hAnsi="Times New Roman"/>
          <w:b/>
          <w:bCs/>
          <w:sz w:val="24"/>
          <w:szCs w:val="24"/>
          <w:lang w:val="x-none"/>
        </w:rPr>
      </w:pPr>
    </w:p>
    <w:p w14:paraId="444D3BEE" w14:textId="77777777" w:rsidR="00643DC3" w:rsidRDefault="00643DC3">
      <w:pPr>
        <w:widowControl w:val="0"/>
        <w:autoSpaceDE w:val="0"/>
        <w:autoSpaceDN w:val="0"/>
        <w:adjustRightInd w:val="0"/>
        <w:spacing w:after="0" w:line="240" w:lineRule="auto"/>
        <w:jc w:val="center"/>
        <w:rPr>
          <w:rFonts w:ascii="Times New Roman" w:hAnsi="Times New Roman"/>
          <w:b/>
          <w:bCs/>
          <w:sz w:val="24"/>
          <w:szCs w:val="24"/>
          <w:lang w:val="x-none"/>
        </w:rPr>
      </w:pPr>
    </w:p>
    <w:p w14:paraId="7005F328" w14:textId="77777777" w:rsidR="00643DC3" w:rsidRDefault="00643DC3">
      <w:pPr>
        <w:widowControl w:val="0"/>
        <w:autoSpaceDE w:val="0"/>
        <w:autoSpaceDN w:val="0"/>
        <w:adjustRightInd w:val="0"/>
        <w:spacing w:after="0" w:line="240" w:lineRule="auto"/>
        <w:jc w:val="center"/>
        <w:rPr>
          <w:rFonts w:ascii="Times New Roman" w:hAnsi="Times New Roman"/>
          <w:b/>
          <w:bCs/>
          <w:sz w:val="24"/>
          <w:szCs w:val="24"/>
          <w:lang w:val="x-none"/>
        </w:rPr>
      </w:pPr>
    </w:p>
    <w:p w14:paraId="02AC45FF" w14:textId="77777777" w:rsidR="00E87A1E" w:rsidRPr="00B6722A" w:rsidRDefault="00E87A1E">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lang w:val="x-none"/>
        </w:rPr>
        <w:lastRenderedPageBreak/>
        <w:t xml:space="preserve">Čl. </w:t>
      </w:r>
      <w:r w:rsidR="00FD0CA2">
        <w:rPr>
          <w:rFonts w:ascii="Times New Roman" w:hAnsi="Times New Roman"/>
          <w:b/>
          <w:bCs/>
          <w:sz w:val="24"/>
          <w:szCs w:val="24"/>
        </w:rPr>
        <w:t>8</w:t>
      </w:r>
    </w:p>
    <w:p w14:paraId="26060B00" w14:textId="77777777" w:rsidR="00B6722A" w:rsidRDefault="00E87A1E" w:rsidP="00B6722A">
      <w:pPr>
        <w:keepNext/>
        <w:widowControl w:val="0"/>
        <w:autoSpaceDE w:val="0"/>
        <w:autoSpaceDN w:val="0"/>
        <w:adjustRightInd w:val="0"/>
        <w:spacing w:after="0" w:line="240" w:lineRule="auto"/>
        <w:jc w:val="center"/>
        <w:outlineLvl w:val="1"/>
        <w:rPr>
          <w:rFonts w:ascii="Times New Roman" w:hAnsi="Times New Roman"/>
          <w:b/>
          <w:bCs/>
          <w:sz w:val="24"/>
          <w:szCs w:val="24"/>
          <w:lang w:val="x-none"/>
        </w:rPr>
      </w:pPr>
      <w:r>
        <w:rPr>
          <w:rFonts w:ascii="Times New Roman" w:hAnsi="Times New Roman"/>
          <w:b/>
          <w:bCs/>
          <w:sz w:val="24"/>
          <w:szCs w:val="24"/>
          <w:lang w:val="x-none"/>
        </w:rPr>
        <w:t>Nakládání s movitými věcmi v rámci předcházení vzniku odpadu</w:t>
      </w:r>
    </w:p>
    <w:p w14:paraId="50E0BDCB" w14:textId="77777777" w:rsidR="00B6722A" w:rsidRDefault="00B6722A" w:rsidP="00B6722A">
      <w:pPr>
        <w:keepNext/>
        <w:widowControl w:val="0"/>
        <w:autoSpaceDE w:val="0"/>
        <w:autoSpaceDN w:val="0"/>
        <w:adjustRightInd w:val="0"/>
        <w:spacing w:after="0" w:line="240" w:lineRule="auto"/>
        <w:jc w:val="center"/>
        <w:outlineLvl w:val="1"/>
        <w:rPr>
          <w:rFonts w:ascii="Times New Roman" w:hAnsi="Times New Roman"/>
          <w:b/>
          <w:bCs/>
          <w:sz w:val="24"/>
          <w:szCs w:val="24"/>
          <w:lang w:val="x-none"/>
        </w:rPr>
      </w:pPr>
    </w:p>
    <w:p w14:paraId="58DDE777" w14:textId="77777777" w:rsidR="00E87A1E" w:rsidRDefault="00E87A1E" w:rsidP="00D0676D">
      <w:pPr>
        <w:widowControl w:val="0"/>
        <w:numPr>
          <w:ilvl w:val="0"/>
          <w:numId w:val="12"/>
        </w:numPr>
        <w:autoSpaceDE w:val="0"/>
        <w:autoSpaceDN w:val="0"/>
        <w:adjustRightInd w:val="0"/>
        <w:spacing w:after="120" w:line="240" w:lineRule="auto"/>
        <w:ind w:left="357" w:hanging="357"/>
        <w:jc w:val="both"/>
        <w:rPr>
          <w:rFonts w:ascii="Times New Roman" w:hAnsi="Times New Roman"/>
          <w:sz w:val="24"/>
          <w:szCs w:val="24"/>
          <w:lang w:val="x-none"/>
        </w:rPr>
      </w:pPr>
      <w:r>
        <w:rPr>
          <w:rFonts w:ascii="Times New Roman" w:hAnsi="Times New Roman"/>
          <w:sz w:val="24"/>
          <w:szCs w:val="24"/>
          <w:lang w:val="x-none"/>
        </w:rPr>
        <w:t>Obec v rámci předcházení vzniku odpadu za účelem jejich opětovného použití nakládá s těmito movitými věcmi:</w:t>
      </w:r>
    </w:p>
    <w:p w14:paraId="5405AE73" w14:textId="77777777" w:rsidR="00B6722A" w:rsidRPr="0058267B" w:rsidRDefault="00B6722A" w:rsidP="00B6722A">
      <w:pPr>
        <w:pStyle w:val="Odstavecseseznamem"/>
        <w:numPr>
          <w:ilvl w:val="0"/>
          <w:numId w:val="18"/>
        </w:numPr>
        <w:spacing w:after="0" w:line="240" w:lineRule="auto"/>
        <w:ind w:left="709" w:hanging="283"/>
        <w:contextualSpacing/>
        <w:jc w:val="both"/>
        <w:rPr>
          <w:rFonts w:ascii="Times New Roman" w:hAnsi="Times New Roman"/>
          <w:sz w:val="24"/>
          <w:szCs w:val="24"/>
        </w:rPr>
      </w:pPr>
      <w:r w:rsidRPr="0058267B">
        <w:rPr>
          <w:rFonts w:ascii="Times New Roman" w:hAnsi="Times New Roman"/>
          <w:sz w:val="24"/>
          <w:szCs w:val="24"/>
        </w:rPr>
        <w:t xml:space="preserve">Nábytek (včetně zahradního, židle, stoly, skříňky, osvětlovací tělesa, dětský </w:t>
      </w:r>
      <w:r w:rsidR="00CC15EF" w:rsidRPr="0058267B">
        <w:rPr>
          <w:rFonts w:ascii="Times New Roman" w:hAnsi="Times New Roman"/>
          <w:sz w:val="24"/>
          <w:szCs w:val="24"/>
        </w:rPr>
        <w:t>nábytek</w:t>
      </w:r>
      <w:r>
        <w:rPr>
          <w:rFonts w:ascii="Times New Roman" w:hAnsi="Times New Roman"/>
          <w:sz w:val="24"/>
          <w:szCs w:val="24"/>
        </w:rPr>
        <w:t xml:space="preserve"> atd.);</w:t>
      </w:r>
    </w:p>
    <w:p w14:paraId="79025308" w14:textId="7C70C343" w:rsidR="00B6722A" w:rsidRPr="0058267B" w:rsidRDefault="00B6722A" w:rsidP="00B6722A">
      <w:pPr>
        <w:pStyle w:val="Odstavecseseznamem"/>
        <w:numPr>
          <w:ilvl w:val="0"/>
          <w:numId w:val="18"/>
        </w:numPr>
        <w:spacing w:after="0" w:line="240" w:lineRule="auto"/>
        <w:ind w:left="709" w:hanging="283"/>
        <w:contextualSpacing/>
        <w:jc w:val="both"/>
        <w:rPr>
          <w:rFonts w:ascii="Times New Roman" w:hAnsi="Times New Roman"/>
          <w:sz w:val="24"/>
          <w:szCs w:val="24"/>
        </w:rPr>
      </w:pPr>
      <w:r w:rsidRPr="0058267B">
        <w:rPr>
          <w:rFonts w:ascii="Times New Roman" w:hAnsi="Times New Roman"/>
          <w:sz w:val="24"/>
          <w:szCs w:val="24"/>
        </w:rPr>
        <w:t>Zařízení a vybavení domácnosti (keramické, porcelánové i skleněné nádobí, hrnce, plechy na pečení, talíře, nože</w:t>
      </w:r>
      <w:r>
        <w:rPr>
          <w:rFonts w:ascii="Times New Roman" w:hAnsi="Times New Roman"/>
          <w:sz w:val="24"/>
          <w:szCs w:val="24"/>
        </w:rPr>
        <w:t xml:space="preserve"> atd.</w:t>
      </w:r>
      <w:r w:rsidRPr="0058267B">
        <w:rPr>
          <w:rFonts w:ascii="Times New Roman" w:hAnsi="Times New Roman"/>
          <w:sz w:val="24"/>
          <w:szCs w:val="24"/>
        </w:rPr>
        <w:t>)</w:t>
      </w:r>
      <w:r>
        <w:rPr>
          <w:rFonts w:ascii="Times New Roman" w:hAnsi="Times New Roman"/>
          <w:sz w:val="24"/>
          <w:szCs w:val="24"/>
        </w:rPr>
        <w:t>;</w:t>
      </w:r>
    </w:p>
    <w:p w14:paraId="69385144" w14:textId="10F40501" w:rsidR="00B6722A" w:rsidRPr="0058267B" w:rsidRDefault="00B6722A" w:rsidP="00B6722A">
      <w:pPr>
        <w:pStyle w:val="Odstavecseseznamem"/>
        <w:numPr>
          <w:ilvl w:val="0"/>
          <w:numId w:val="18"/>
        </w:numPr>
        <w:spacing w:after="0" w:line="240" w:lineRule="auto"/>
        <w:ind w:left="709" w:hanging="283"/>
        <w:contextualSpacing/>
        <w:jc w:val="both"/>
        <w:rPr>
          <w:rFonts w:ascii="Times New Roman" w:hAnsi="Times New Roman"/>
          <w:sz w:val="24"/>
          <w:szCs w:val="24"/>
        </w:rPr>
      </w:pPr>
      <w:r w:rsidRPr="0058267B">
        <w:rPr>
          <w:rFonts w:ascii="Times New Roman" w:hAnsi="Times New Roman"/>
          <w:sz w:val="24"/>
          <w:szCs w:val="24"/>
        </w:rPr>
        <w:t xml:space="preserve">Obrazy, rámy na obrazy, vázy, dekorace do domácnosti, květináče, mechanické domácí spotřebiče </w:t>
      </w:r>
      <w:r>
        <w:rPr>
          <w:rFonts w:ascii="Times New Roman" w:hAnsi="Times New Roman"/>
          <w:sz w:val="24"/>
          <w:szCs w:val="24"/>
        </w:rPr>
        <w:t>atd.;</w:t>
      </w:r>
    </w:p>
    <w:p w14:paraId="3092852E" w14:textId="60CC1950" w:rsidR="00B6722A" w:rsidRPr="0058267B" w:rsidRDefault="00B6722A" w:rsidP="00E22642">
      <w:pPr>
        <w:pStyle w:val="Odstavecseseznamem"/>
        <w:numPr>
          <w:ilvl w:val="0"/>
          <w:numId w:val="18"/>
        </w:numPr>
        <w:spacing w:after="0" w:line="240" w:lineRule="auto"/>
        <w:ind w:left="567" w:hanging="141"/>
        <w:contextualSpacing/>
        <w:jc w:val="both"/>
        <w:rPr>
          <w:rFonts w:ascii="Times New Roman" w:hAnsi="Times New Roman"/>
          <w:sz w:val="24"/>
          <w:szCs w:val="24"/>
        </w:rPr>
      </w:pPr>
      <w:r w:rsidRPr="0058267B">
        <w:rPr>
          <w:rFonts w:ascii="Times New Roman" w:hAnsi="Times New Roman"/>
          <w:sz w:val="24"/>
          <w:szCs w:val="24"/>
        </w:rPr>
        <w:t xml:space="preserve">Mediální produkty (CD, DVD, knihy, časopisy, pohlednice </w:t>
      </w:r>
      <w:r>
        <w:rPr>
          <w:rFonts w:ascii="Times New Roman" w:hAnsi="Times New Roman"/>
          <w:sz w:val="24"/>
          <w:szCs w:val="24"/>
        </w:rPr>
        <w:t>atd.</w:t>
      </w:r>
      <w:r w:rsidRPr="0058267B">
        <w:rPr>
          <w:rFonts w:ascii="Times New Roman" w:hAnsi="Times New Roman"/>
          <w:sz w:val="24"/>
          <w:szCs w:val="24"/>
        </w:rPr>
        <w:t>)</w:t>
      </w:r>
      <w:r>
        <w:rPr>
          <w:rFonts w:ascii="Times New Roman" w:hAnsi="Times New Roman"/>
          <w:sz w:val="24"/>
          <w:szCs w:val="24"/>
        </w:rPr>
        <w:t>;</w:t>
      </w:r>
    </w:p>
    <w:p w14:paraId="000C09A3" w14:textId="77777777" w:rsidR="00B6722A" w:rsidRPr="003C1382" w:rsidRDefault="00B6722A" w:rsidP="00E22642">
      <w:pPr>
        <w:pStyle w:val="Odstavecseseznamem"/>
        <w:numPr>
          <w:ilvl w:val="0"/>
          <w:numId w:val="18"/>
        </w:numPr>
        <w:spacing w:after="0" w:line="240" w:lineRule="auto"/>
        <w:ind w:left="709" w:hanging="283"/>
        <w:jc w:val="both"/>
        <w:rPr>
          <w:rFonts w:ascii="Times New Roman" w:hAnsi="Times New Roman"/>
          <w:sz w:val="24"/>
          <w:szCs w:val="24"/>
        </w:rPr>
      </w:pPr>
      <w:r w:rsidRPr="0058267B">
        <w:rPr>
          <w:rFonts w:ascii="Times New Roman" w:hAnsi="Times New Roman"/>
          <w:sz w:val="24"/>
          <w:szCs w:val="24"/>
        </w:rPr>
        <w:t xml:space="preserve">Hračky a </w:t>
      </w:r>
      <w:r>
        <w:rPr>
          <w:rFonts w:ascii="Times New Roman" w:hAnsi="Times New Roman"/>
          <w:sz w:val="24"/>
          <w:szCs w:val="24"/>
        </w:rPr>
        <w:t xml:space="preserve">veškeré </w:t>
      </w:r>
      <w:r w:rsidRPr="0058267B">
        <w:rPr>
          <w:rFonts w:ascii="Times New Roman" w:hAnsi="Times New Roman"/>
          <w:sz w:val="24"/>
          <w:szCs w:val="24"/>
        </w:rPr>
        <w:t>sportovní vybavení</w:t>
      </w:r>
      <w:r w:rsidR="003C1382">
        <w:rPr>
          <w:rFonts w:ascii="Times New Roman" w:hAnsi="Times New Roman"/>
          <w:sz w:val="24"/>
          <w:szCs w:val="24"/>
        </w:rPr>
        <w:t>.</w:t>
      </w:r>
    </w:p>
    <w:p w14:paraId="68DA501C" w14:textId="77777777" w:rsidR="00E87A1E" w:rsidRDefault="00E87A1E">
      <w:pPr>
        <w:widowControl w:val="0"/>
        <w:autoSpaceDE w:val="0"/>
        <w:autoSpaceDN w:val="0"/>
        <w:adjustRightInd w:val="0"/>
        <w:spacing w:after="0" w:line="240" w:lineRule="auto"/>
        <w:ind w:left="360"/>
        <w:jc w:val="both"/>
        <w:rPr>
          <w:rFonts w:ascii="Times New Roman" w:hAnsi="Times New Roman"/>
          <w:color w:val="00B0F0"/>
          <w:sz w:val="24"/>
          <w:szCs w:val="24"/>
          <w:lang w:val="x-none"/>
        </w:rPr>
      </w:pPr>
    </w:p>
    <w:p w14:paraId="1A402E39" w14:textId="77777777" w:rsidR="00403834" w:rsidRPr="00403834" w:rsidRDefault="00E87A1E" w:rsidP="00E87A1E">
      <w:pPr>
        <w:widowControl w:val="0"/>
        <w:numPr>
          <w:ilvl w:val="0"/>
          <w:numId w:val="12"/>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Movité věci uvedené v odst. 1 lze předávat</w:t>
      </w:r>
      <w:r w:rsidR="003C1382">
        <w:rPr>
          <w:rFonts w:ascii="Times New Roman" w:hAnsi="Times New Roman"/>
          <w:sz w:val="24"/>
          <w:szCs w:val="24"/>
        </w:rPr>
        <w:t xml:space="preserve"> do Re-Use centra</w:t>
      </w:r>
      <w:r w:rsidR="00DC6F16">
        <w:rPr>
          <w:rFonts w:ascii="Times New Roman" w:hAnsi="Times New Roman"/>
          <w:sz w:val="24"/>
          <w:szCs w:val="24"/>
        </w:rPr>
        <w:t xml:space="preserve">, </w:t>
      </w:r>
      <w:r w:rsidR="00DC6F16" w:rsidRPr="00F4277C">
        <w:rPr>
          <w:rFonts w:ascii="Times New Roman" w:hAnsi="Times New Roman"/>
          <w:sz w:val="24"/>
          <w:szCs w:val="24"/>
        </w:rPr>
        <w:t>které provozuje městys Jince a</w:t>
      </w:r>
      <w:r w:rsidR="00DC6F16">
        <w:rPr>
          <w:rFonts w:ascii="Times New Roman" w:hAnsi="Times New Roman"/>
          <w:sz w:val="24"/>
          <w:szCs w:val="24"/>
        </w:rPr>
        <w:t xml:space="preserve"> </w:t>
      </w:r>
      <w:r w:rsidR="003C1382">
        <w:rPr>
          <w:rFonts w:ascii="Times New Roman" w:hAnsi="Times New Roman"/>
          <w:sz w:val="24"/>
          <w:szCs w:val="24"/>
        </w:rPr>
        <w:t>které je umístěno ve</w:t>
      </w:r>
      <w:r w:rsidR="003C1382" w:rsidRPr="002B225C">
        <w:rPr>
          <w:rFonts w:ascii="Times New Roman" w:hAnsi="Times New Roman"/>
          <w:sz w:val="24"/>
          <w:szCs w:val="24"/>
        </w:rPr>
        <w:t xml:space="preserve"> </w:t>
      </w:r>
      <w:r w:rsidR="003C1382">
        <w:rPr>
          <w:rFonts w:ascii="Times New Roman" w:hAnsi="Times New Roman"/>
          <w:sz w:val="24"/>
          <w:szCs w:val="24"/>
        </w:rPr>
        <w:t>s</w:t>
      </w:r>
      <w:r w:rsidR="003C1382" w:rsidRPr="002B225C">
        <w:rPr>
          <w:rFonts w:ascii="Times New Roman" w:hAnsi="Times New Roman"/>
          <w:sz w:val="24"/>
          <w:szCs w:val="24"/>
        </w:rPr>
        <w:t>běrn</w:t>
      </w:r>
      <w:r w:rsidR="003C1382">
        <w:rPr>
          <w:rFonts w:ascii="Times New Roman" w:hAnsi="Times New Roman"/>
          <w:sz w:val="24"/>
          <w:szCs w:val="24"/>
        </w:rPr>
        <w:t xml:space="preserve">ém </w:t>
      </w:r>
      <w:r w:rsidR="003C1382" w:rsidRPr="002B225C">
        <w:rPr>
          <w:rFonts w:ascii="Times New Roman" w:hAnsi="Times New Roman"/>
          <w:sz w:val="24"/>
          <w:szCs w:val="24"/>
        </w:rPr>
        <w:t>dv</w:t>
      </w:r>
      <w:r w:rsidR="003C1382">
        <w:rPr>
          <w:rFonts w:ascii="Times New Roman" w:hAnsi="Times New Roman"/>
          <w:sz w:val="24"/>
          <w:szCs w:val="24"/>
        </w:rPr>
        <w:t xml:space="preserve">oře </w:t>
      </w:r>
      <w:r w:rsidR="003C1382" w:rsidRPr="002B225C">
        <w:rPr>
          <w:rFonts w:ascii="Times New Roman" w:hAnsi="Times New Roman"/>
          <w:sz w:val="24"/>
          <w:szCs w:val="24"/>
        </w:rPr>
        <w:t>městyse Jince</w:t>
      </w:r>
      <w:r w:rsidR="003C1382">
        <w:rPr>
          <w:rFonts w:ascii="Times New Roman" w:hAnsi="Times New Roman"/>
          <w:sz w:val="24"/>
          <w:szCs w:val="24"/>
        </w:rPr>
        <w:t xml:space="preserve"> v ulici</w:t>
      </w:r>
      <w:r w:rsidR="003C1382" w:rsidRPr="002B225C">
        <w:rPr>
          <w:rFonts w:ascii="Times New Roman" w:hAnsi="Times New Roman"/>
          <w:sz w:val="24"/>
          <w:szCs w:val="24"/>
        </w:rPr>
        <w:t xml:space="preserve"> Pod Váhou</w:t>
      </w:r>
      <w:r w:rsidR="00DC6F16">
        <w:rPr>
          <w:rFonts w:ascii="Times New Roman" w:hAnsi="Times New Roman"/>
          <w:sz w:val="24"/>
          <w:szCs w:val="24"/>
        </w:rPr>
        <w:t xml:space="preserve"> ve stanovené provozní době. </w:t>
      </w:r>
    </w:p>
    <w:p w14:paraId="2B39FEF9" w14:textId="77777777" w:rsidR="00403834" w:rsidRPr="00403834" w:rsidRDefault="00403834" w:rsidP="00403834">
      <w:pPr>
        <w:widowControl w:val="0"/>
        <w:autoSpaceDE w:val="0"/>
        <w:autoSpaceDN w:val="0"/>
        <w:adjustRightInd w:val="0"/>
        <w:spacing w:after="0" w:line="240" w:lineRule="auto"/>
        <w:ind w:left="360"/>
        <w:jc w:val="both"/>
        <w:rPr>
          <w:rFonts w:ascii="Times New Roman" w:hAnsi="Times New Roman"/>
          <w:sz w:val="24"/>
          <w:szCs w:val="24"/>
          <w:lang w:val="x-none"/>
        </w:rPr>
      </w:pPr>
    </w:p>
    <w:p w14:paraId="6AF76E1F" w14:textId="77777777" w:rsidR="00E87A1E" w:rsidRDefault="00E87A1E" w:rsidP="00E87A1E">
      <w:pPr>
        <w:widowControl w:val="0"/>
        <w:numPr>
          <w:ilvl w:val="0"/>
          <w:numId w:val="12"/>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Movitá věc musí být předána v takovém stavu, aby bylo možné její opětovné použití. </w:t>
      </w:r>
    </w:p>
    <w:p w14:paraId="46BDD5CB" w14:textId="77777777" w:rsidR="00CF47EA" w:rsidRDefault="00CF47EA">
      <w:pPr>
        <w:widowControl w:val="0"/>
        <w:autoSpaceDE w:val="0"/>
        <w:autoSpaceDN w:val="0"/>
        <w:adjustRightInd w:val="0"/>
        <w:spacing w:after="0" w:line="240" w:lineRule="auto"/>
        <w:rPr>
          <w:rFonts w:ascii="Times New Roman" w:hAnsi="Times New Roman"/>
          <w:b/>
          <w:bCs/>
          <w:sz w:val="24"/>
          <w:szCs w:val="24"/>
          <w:lang w:val="x-none"/>
        </w:rPr>
      </w:pPr>
    </w:p>
    <w:p w14:paraId="7BBF9712" w14:textId="77777777" w:rsidR="00E87A1E" w:rsidRPr="00F56C40" w:rsidRDefault="00E87A1E">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lang w:val="x-none"/>
        </w:rPr>
        <w:t xml:space="preserve">Čl. </w:t>
      </w:r>
      <w:r w:rsidR="00FD0CA2">
        <w:rPr>
          <w:rFonts w:ascii="Times New Roman" w:hAnsi="Times New Roman"/>
          <w:b/>
          <w:bCs/>
          <w:sz w:val="24"/>
          <w:szCs w:val="24"/>
        </w:rPr>
        <w:t>9</w:t>
      </w:r>
    </w:p>
    <w:p w14:paraId="001394F0" w14:textId="77777777" w:rsidR="00E87A1E" w:rsidRDefault="00E87A1E">
      <w:pPr>
        <w:keepNext/>
        <w:widowControl w:val="0"/>
        <w:autoSpaceDE w:val="0"/>
        <w:autoSpaceDN w:val="0"/>
        <w:adjustRightInd w:val="0"/>
        <w:spacing w:after="0" w:line="240" w:lineRule="auto"/>
        <w:jc w:val="center"/>
        <w:outlineLvl w:val="1"/>
        <w:rPr>
          <w:rFonts w:ascii="Times New Roman" w:hAnsi="Times New Roman"/>
          <w:b/>
          <w:bCs/>
          <w:sz w:val="24"/>
          <w:szCs w:val="24"/>
          <w:lang w:val="x-none"/>
        </w:rPr>
      </w:pPr>
      <w:r>
        <w:rPr>
          <w:rFonts w:ascii="Times New Roman" w:hAnsi="Times New Roman"/>
          <w:b/>
          <w:bCs/>
          <w:sz w:val="24"/>
          <w:szCs w:val="24"/>
          <w:lang w:val="x-none"/>
        </w:rPr>
        <w:t xml:space="preserve">Nakládání s výrobky s ukončenou životností v rámci služby pro výrobce </w:t>
      </w:r>
    </w:p>
    <w:p w14:paraId="0A45775C" w14:textId="77777777" w:rsidR="00E87A1E" w:rsidRDefault="00E87A1E">
      <w:pPr>
        <w:keepNext/>
        <w:widowControl w:val="0"/>
        <w:autoSpaceDE w:val="0"/>
        <w:autoSpaceDN w:val="0"/>
        <w:adjustRightInd w:val="0"/>
        <w:spacing w:after="0" w:line="240" w:lineRule="auto"/>
        <w:jc w:val="center"/>
        <w:outlineLvl w:val="1"/>
        <w:rPr>
          <w:rFonts w:ascii="Times New Roman" w:hAnsi="Times New Roman"/>
          <w:b/>
          <w:bCs/>
          <w:sz w:val="24"/>
          <w:szCs w:val="24"/>
          <w:lang w:val="x-none"/>
        </w:rPr>
      </w:pPr>
      <w:r>
        <w:rPr>
          <w:rFonts w:ascii="Times New Roman" w:hAnsi="Times New Roman"/>
          <w:b/>
          <w:bCs/>
          <w:sz w:val="24"/>
          <w:szCs w:val="24"/>
          <w:lang w:val="x-none"/>
        </w:rPr>
        <w:t>(zpětný odběr)</w:t>
      </w:r>
    </w:p>
    <w:p w14:paraId="2600B26E" w14:textId="77777777" w:rsidR="003C1382" w:rsidRDefault="003C1382">
      <w:pPr>
        <w:keepNext/>
        <w:widowControl w:val="0"/>
        <w:autoSpaceDE w:val="0"/>
        <w:autoSpaceDN w:val="0"/>
        <w:adjustRightInd w:val="0"/>
        <w:spacing w:after="0" w:line="240" w:lineRule="auto"/>
        <w:jc w:val="center"/>
        <w:outlineLvl w:val="1"/>
        <w:rPr>
          <w:rFonts w:ascii="Times New Roman" w:hAnsi="Times New Roman"/>
          <w:b/>
          <w:bCs/>
          <w:sz w:val="24"/>
          <w:szCs w:val="24"/>
          <w:lang w:val="x-none"/>
        </w:rPr>
      </w:pPr>
    </w:p>
    <w:p w14:paraId="03C9FB54" w14:textId="77777777" w:rsidR="00E87A1E" w:rsidRDefault="00E87A1E" w:rsidP="00D0676D">
      <w:pPr>
        <w:widowControl w:val="0"/>
        <w:numPr>
          <w:ilvl w:val="0"/>
          <w:numId w:val="6"/>
        </w:numPr>
        <w:autoSpaceDE w:val="0"/>
        <w:autoSpaceDN w:val="0"/>
        <w:adjustRightInd w:val="0"/>
        <w:spacing w:after="120" w:line="240" w:lineRule="auto"/>
        <w:ind w:left="425" w:hanging="425"/>
        <w:jc w:val="both"/>
        <w:rPr>
          <w:rFonts w:ascii="Times New Roman" w:hAnsi="Times New Roman"/>
          <w:sz w:val="24"/>
          <w:szCs w:val="24"/>
          <w:lang w:val="x-none"/>
        </w:rPr>
      </w:pPr>
      <w:r>
        <w:rPr>
          <w:rFonts w:ascii="Times New Roman" w:hAnsi="Times New Roman"/>
          <w:sz w:val="24"/>
          <w:szCs w:val="24"/>
          <w:lang w:val="x-none"/>
        </w:rPr>
        <w:t xml:space="preserve">Obec v rámci služby pro výrobce nakládá s těmito výrobky s ukončenou životností: </w:t>
      </w:r>
    </w:p>
    <w:p w14:paraId="76BB6CDA" w14:textId="77777777" w:rsidR="00E87A1E" w:rsidRPr="00F56C40" w:rsidRDefault="00E87A1E" w:rsidP="00D0676D">
      <w:pPr>
        <w:widowControl w:val="0"/>
        <w:autoSpaceDE w:val="0"/>
        <w:autoSpaceDN w:val="0"/>
        <w:adjustRightInd w:val="0"/>
        <w:spacing w:after="0" w:line="240" w:lineRule="auto"/>
        <w:ind w:left="720" w:hanging="294"/>
        <w:jc w:val="both"/>
        <w:rPr>
          <w:rFonts w:ascii="Times New Roman" w:hAnsi="Times New Roman"/>
          <w:sz w:val="24"/>
          <w:szCs w:val="24"/>
        </w:rPr>
      </w:pPr>
      <w:r>
        <w:rPr>
          <w:rFonts w:ascii="Times New Roman" w:hAnsi="Times New Roman"/>
          <w:sz w:val="24"/>
          <w:szCs w:val="24"/>
          <w:lang w:val="x-none"/>
        </w:rPr>
        <w:t>a) elektrozařízení</w:t>
      </w:r>
      <w:r w:rsidR="00F56C40">
        <w:rPr>
          <w:rFonts w:ascii="Times New Roman" w:hAnsi="Times New Roman"/>
          <w:sz w:val="24"/>
          <w:szCs w:val="24"/>
        </w:rPr>
        <w:t>;</w:t>
      </w:r>
    </w:p>
    <w:p w14:paraId="0F4BCEE6" w14:textId="77777777" w:rsidR="00E87A1E" w:rsidRPr="00F56C40" w:rsidRDefault="00E87A1E" w:rsidP="00D0676D">
      <w:pPr>
        <w:widowControl w:val="0"/>
        <w:autoSpaceDE w:val="0"/>
        <w:autoSpaceDN w:val="0"/>
        <w:adjustRightInd w:val="0"/>
        <w:spacing w:after="0" w:line="240" w:lineRule="auto"/>
        <w:ind w:left="720" w:hanging="294"/>
        <w:jc w:val="both"/>
        <w:rPr>
          <w:rFonts w:ascii="Times New Roman" w:hAnsi="Times New Roman"/>
          <w:sz w:val="24"/>
          <w:szCs w:val="24"/>
        </w:rPr>
      </w:pPr>
      <w:r>
        <w:rPr>
          <w:rFonts w:ascii="Times New Roman" w:hAnsi="Times New Roman"/>
          <w:sz w:val="24"/>
          <w:szCs w:val="24"/>
          <w:lang w:val="x-none"/>
        </w:rPr>
        <w:t>b) baterie a akumulátory</w:t>
      </w:r>
      <w:r w:rsidR="00F56C40">
        <w:rPr>
          <w:rFonts w:ascii="Times New Roman" w:hAnsi="Times New Roman"/>
          <w:sz w:val="24"/>
          <w:szCs w:val="24"/>
        </w:rPr>
        <w:t>.</w:t>
      </w:r>
    </w:p>
    <w:p w14:paraId="6A4D1004" w14:textId="77777777" w:rsidR="00E87A1E" w:rsidRDefault="00E87A1E">
      <w:pPr>
        <w:widowControl w:val="0"/>
        <w:autoSpaceDE w:val="0"/>
        <w:autoSpaceDN w:val="0"/>
        <w:adjustRightInd w:val="0"/>
        <w:spacing w:after="0" w:line="240" w:lineRule="auto"/>
        <w:ind w:left="720"/>
        <w:jc w:val="both"/>
        <w:rPr>
          <w:rFonts w:ascii="Times New Roman" w:hAnsi="Times New Roman"/>
          <w:sz w:val="24"/>
          <w:szCs w:val="24"/>
          <w:lang w:val="x-none"/>
        </w:rPr>
      </w:pPr>
    </w:p>
    <w:p w14:paraId="296C47B7" w14:textId="77777777" w:rsidR="00E87A1E" w:rsidRPr="00F56C40" w:rsidRDefault="00E87A1E" w:rsidP="003C1382">
      <w:pPr>
        <w:widowControl w:val="0"/>
        <w:numPr>
          <w:ilvl w:val="0"/>
          <w:numId w:val="6"/>
        </w:numPr>
        <w:autoSpaceDE w:val="0"/>
        <w:autoSpaceDN w:val="0"/>
        <w:adjustRightInd w:val="0"/>
        <w:spacing w:after="0" w:line="240" w:lineRule="auto"/>
        <w:jc w:val="both"/>
        <w:rPr>
          <w:rFonts w:ascii="Times New Roman" w:hAnsi="Times New Roman"/>
          <w:sz w:val="24"/>
          <w:szCs w:val="24"/>
          <w:lang w:val="x-none"/>
        </w:rPr>
      </w:pPr>
      <w:r w:rsidRPr="00F56C40">
        <w:rPr>
          <w:rFonts w:ascii="Times New Roman" w:hAnsi="Times New Roman"/>
          <w:sz w:val="24"/>
          <w:szCs w:val="24"/>
          <w:lang w:val="x-none"/>
        </w:rPr>
        <w:t>Výrobky s ukončenou životností uvedené v odst. 1 lze předávat</w:t>
      </w:r>
      <w:r w:rsidR="003C1382" w:rsidRPr="00F56C40">
        <w:rPr>
          <w:rFonts w:ascii="Times New Roman" w:hAnsi="Times New Roman"/>
          <w:sz w:val="24"/>
          <w:szCs w:val="24"/>
          <w:lang w:val="x-none"/>
        </w:rPr>
        <w:t xml:space="preserve"> ve sběrném dvoře městyse Jince, který je umístěn v Jincích v ulici Pod Váhou ve stanované provozní době</w:t>
      </w:r>
      <w:r w:rsidR="00403834">
        <w:rPr>
          <w:rFonts w:ascii="Times New Roman" w:hAnsi="Times New Roman"/>
          <w:sz w:val="24"/>
          <w:szCs w:val="24"/>
        </w:rPr>
        <w:t>. M</w:t>
      </w:r>
      <w:r w:rsidR="003C1382" w:rsidRPr="00F56C40">
        <w:rPr>
          <w:rFonts w:ascii="Times New Roman" w:hAnsi="Times New Roman"/>
          <w:sz w:val="24"/>
          <w:szCs w:val="24"/>
        </w:rPr>
        <w:t xml:space="preserve">alé elektrozařízení </w:t>
      </w:r>
      <w:r w:rsidR="00403834">
        <w:rPr>
          <w:rFonts w:ascii="Times New Roman" w:hAnsi="Times New Roman"/>
          <w:sz w:val="24"/>
          <w:szCs w:val="24"/>
        </w:rPr>
        <w:t xml:space="preserve">lze také </w:t>
      </w:r>
      <w:r w:rsidR="003C1382" w:rsidRPr="00F56C40">
        <w:rPr>
          <w:rFonts w:ascii="Times New Roman" w:hAnsi="Times New Roman"/>
          <w:sz w:val="24"/>
          <w:szCs w:val="24"/>
        </w:rPr>
        <w:t xml:space="preserve">ukládat do červených klecí </w:t>
      </w:r>
      <w:r w:rsidR="00403834">
        <w:rPr>
          <w:rFonts w:ascii="Times New Roman" w:hAnsi="Times New Roman"/>
          <w:sz w:val="24"/>
          <w:szCs w:val="24"/>
        </w:rPr>
        <w:t xml:space="preserve">(boxů) </w:t>
      </w:r>
      <w:r w:rsidR="003C1382" w:rsidRPr="00F56C40">
        <w:rPr>
          <w:rFonts w:ascii="Times New Roman" w:hAnsi="Times New Roman"/>
          <w:sz w:val="24"/>
          <w:szCs w:val="24"/>
        </w:rPr>
        <w:t>umístěných v rámci míst pro třídění odpadů (viz příloha)</w:t>
      </w:r>
      <w:r w:rsidR="00F56C40">
        <w:rPr>
          <w:rFonts w:ascii="Times New Roman" w:hAnsi="Times New Roman"/>
          <w:sz w:val="24"/>
          <w:szCs w:val="24"/>
        </w:rPr>
        <w:t xml:space="preserve">, drobné </w:t>
      </w:r>
      <w:r w:rsidR="003C1382" w:rsidRPr="00F56C40">
        <w:rPr>
          <w:rFonts w:ascii="Times New Roman" w:hAnsi="Times New Roman"/>
          <w:sz w:val="24"/>
          <w:szCs w:val="24"/>
        </w:rPr>
        <w:t>baterie</w:t>
      </w:r>
      <w:r w:rsidR="00F56C40">
        <w:rPr>
          <w:rFonts w:ascii="Times New Roman" w:hAnsi="Times New Roman"/>
          <w:sz w:val="24"/>
          <w:szCs w:val="24"/>
        </w:rPr>
        <w:t>, akumulátory</w:t>
      </w:r>
      <w:r w:rsidR="003C1382" w:rsidRPr="00F56C40">
        <w:rPr>
          <w:rFonts w:ascii="Times New Roman" w:hAnsi="Times New Roman"/>
          <w:sz w:val="24"/>
          <w:szCs w:val="24"/>
        </w:rPr>
        <w:t xml:space="preserve"> a světelné zdroje lze </w:t>
      </w:r>
      <w:r w:rsidR="00F56C40" w:rsidRPr="00F56C40">
        <w:rPr>
          <w:rFonts w:ascii="Times New Roman" w:hAnsi="Times New Roman"/>
          <w:sz w:val="24"/>
          <w:szCs w:val="24"/>
        </w:rPr>
        <w:t xml:space="preserve">také </w:t>
      </w:r>
      <w:r w:rsidR="003C1382" w:rsidRPr="00F56C40">
        <w:rPr>
          <w:rFonts w:ascii="Times New Roman" w:hAnsi="Times New Roman"/>
          <w:sz w:val="24"/>
          <w:szCs w:val="24"/>
        </w:rPr>
        <w:t xml:space="preserve">ukládat do označených boxů </w:t>
      </w:r>
      <w:r w:rsidR="00F56C40" w:rsidRPr="00F56C40">
        <w:rPr>
          <w:rFonts w:ascii="Times New Roman" w:hAnsi="Times New Roman"/>
          <w:sz w:val="24"/>
          <w:szCs w:val="24"/>
        </w:rPr>
        <w:t>přímo na úřadě městyse Jince.</w:t>
      </w:r>
    </w:p>
    <w:p w14:paraId="32413317" w14:textId="77777777" w:rsidR="00E34A1B" w:rsidRDefault="00E34A1B">
      <w:pPr>
        <w:widowControl w:val="0"/>
        <w:autoSpaceDE w:val="0"/>
        <w:autoSpaceDN w:val="0"/>
        <w:adjustRightInd w:val="0"/>
        <w:spacing w:after="0" w:line="240" w:lineRule="auto"/>
        <w:jc w:val="center"/>
        <w:rPr>
          <w:rFonts w:ascii="Times New Roman" w:hAnsi="Times New Roman"/>
          <w:b/>
          <w:bCs/>
          <w:sz w:val="24"/>
          <w:szCs w:val="24"/>
          <w:lang w:val="x-none"/>
        </w:rPr>
      </w:pPr>
    </w:p>
    <w:p w14:paraId="7744A006" w14:textId="77777777" w:rsidR="00E87A1E" w:rsidRPr="00CF47EA" w:rsidRDefault="00E87A1E" w:rsidP="007E6E88">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lang w:val="x-none"/>
        </w:rPr>
        <w:t xml:space="preserve">Čl. </w:t>
      </w:r>
      <w:r w:rsidR="00FD0CA2">
        <w:rPr>
          <w:rFonts w:ascii="Times New Roman" w:hAnsi="Times New Roman"/>
          <w:b/>
          <w:bCs/>
          <w:sz w:val="24"/>
          <w:szCs w:val="24"/>
        </w:rPr>
        <w:t>10</w:t>
      </w:r>
    </w:p>
    <w:p w14:paraId="1EBC0EB4" w14:textId="77777777" w:rsidR="00E87A1E" w:rsidRDefault="00E87A1E">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Nakládání se stavebním a demoličním odpadem</w:t>
      </w:r>
    </w:p>
    <w:p w14:paraId="2F8CC112" w14:textId="77777777" w:rsidR="00F56C40" w:rsidRDefault="00F56C40">
      <w:pPr>
        <w:widowControl w:val="0"/>
        <w:autoSpaceDE w:val="0"/>
        <w:autoSpaceDN w:val="0"/>
        <w:adjustRightInd w:val="0"/>
        <w:spacing w:after="0" w:line="240" w:lineRule="auto"/>
        <w:jc w:val="center"/>
        <w:rPr>
          <w:rFonts w:ascii="Times New Roman" w:hAnsi="Times New Roman"/>
          <w:b/>
          <w:bCs/>
          <w:sz w:val="24"/>
          <w:szCs w:val="24"/>
          <w:lang w:val="x-none"/>
        </w:rPr>
      </w:pPr>
    </w:p>
    <w:p w14:paraId="45D7936D" w14:textId="2660E552" w:rsidR="00E87A1E" w:rsidRDefault="00E87A1E" w:rsidP="00F56C40">
      <w:pPr>
        <w:widowControl w:val="0"/>
        <w:numPr>
          <w:ilvl w:val="0"/>
          <w:numId w:val="13"/>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Stavebním odpadem a demoličním odpadem se rozumí odpad vznikající při stavebních</w:t>
      </w:r>
      <w:r w:rsidR="00F56C40">
        <w:rPr>
          <w:rFonts w:ascii="Times New Roman" w:hAnsi="Times New Roman"/>
          <w:sz w:val="24"/>
          <w:szCs w:val="24"/>
        </w:rPr>
        <w:t xml:space="preserve"> </w:t>
      </w:r>
      <w:r w:rsidR="00765D27">
        <w:rPr>
          <w:rFonts w:ascii="Times New Roman" w:hAnsi="Times New Roman"/>
          <w:sz w:val="24"/>
          <w:szCs w:val="24"/>
        </w:rPr>
        <w:t xml:space="preserve">       </w:t>
      </w:r>
      <w:r>
        <w:rPr>
          <w:rFonts w:ascii="Times New Roman" w:hAnsi="Times New Roman"/>
          <w:sz w:val="24"/>
          <w:szCs w:val="24"/>
          <w:lang w:val="x-none"/>
        </w:rPr>
        <w:t>a demoličních činnostech nepodnikajících fyzických osob. Stavební a demoliční odpad není odpadem komunálním.</w:t>
      </w:r>
    </w:p>
    <w:p w14:paraId="7A3F85CD" w14:textId="77777777" w:rsidR="00E87A1E" w:rsidRDefault="00E87A1E">
      <w:pPr>
        <w:widowControl w:val="0"/>
        <w:autoSpaceDE w:val="0"/>
        <w:autoSpaceDN w:val="0"/>
        <w:adjustRightInd w:val="0"/>
        <w:spacing w:after="0" w:line="240" w:lineRule="auto"/>
        <w:ind w:left="426"/>
        <w:jc w:val="both"/>
        <w:rPr>
          <w:rFonts w:ascii="Times New Roman" w:hAnsi="Times New Roman"/>
          <w:sz w:val="24"/>
          <w:szCs w:val="24"/>
          <w:lang w:val="x-none"/>
        </w:rPr>
      </w:pPr>
    </w:p>
    <w:p w14:paraId="71FCF511" w14:textId="77777777" w:rsidR="00110FBD" w:rsidRPr="009E7A24" w:rsidRDefault="00E87A1E" w:rsidP="00110FBD">
      <w:pPr>
        <w:widowControl w:val="0"/>
        <w:numPr>
          <w:ilvl w:val="0"/>
          <w:numId w:val="13"/>
        </w:numPr>
        <w:autoSpaceDE w:val="0"/>
        <w:autoSpaceDN w:val="0"/>
        <w:adjustRightInd w:val="0"/>
        <w:spacing w:after="0" w:line="240" w:lineRule="auto"/>
        <w:jc w:val="both"/>
        <w:rPr>
          <w:rFonts w:ascii="Times New Roman" w:hAnsi="Times New Roman"/>
          <w:color w:val="000000"/>
          <w:sz w:val="24"/>
          <w:szCs w:val="24"/>
          <w:shd w:val="clear" w:color="auto" w:fill="FFFF00"/>
          <w:lang w:val="x-none"/>
        </w:rPr>
      </w:pPr>
      <w:r w:rsidRPr="009E7A24">
        <w:rPr>
          <w:rFonts w:ascii="Times New Roman" w:hAnsi="Times New Roman"/>
          <w:color w:val="000000"/>
          <w:sz w:val="24"/>
          <w:szCs w:val="24"/>
          <w:lang w:val="x-none"/>
        </w:rPr>
        <w:t>Stavební a demoliční odpad lze předávat</w:t>
      </w:r>
      <w:r w:rsidR="00F56C40" w:rsidRPr="009E7A24">
        <w:rPr>
          <w:rFonts w:ascii="Times New Roman" w:hAnsi="Times New Roman"/>
          <w:color w:val="000000"/>
          <w:sz w:val="24"/>
          <w:szCs w:val="24"/>
        </w:rPr>
        <w:t xml:space="preserve"> </w:t>
      </w:r>
      <w:r w:rsidR="00F56C40" w:rsidRPr="009E7A24">
        <w:rPr>
          <w:rFonts w:ascii="Times New Roman" w:hAnsi="Times New Roman"/>
          <w:color w:val="000000"/>
          <w:sz w:val="24"/>
          <w:szCs w:val="24"/>
          <w:lang w:val="x-none"/>
        </w:rPr>
        <w:t>ve sběrném dvoře</w:t>
      </w:r>
      <w:r w:rsidR="00F56C40" w:rsidRPr="009E7A24">
        <w:rPr>
          <w:rFonts w:ascii="Times New Roman" w:hAnsi="Times New Roman"/>
          <w:color w:val="000000"/>
          <w:sz w:val="24"/>
          <w:szCs w:val="24"/>
        </w:rPr>
        <w:t xml:space="preserve"> městyse Jince</w:t>
      </w:r>
      <w:r w:rsidR="00F56C40" w:rsidRPr="009E7A24">
        <w:rPr>
          <w:rFonts w:ascii="Times New Roman" w:hAnsi="Times New Roman"/>
          <w:color w:val="000000"/>
          <w:sz w:val="24"/>
          <w:szCs w:val="24"/>
          <w:lang w:val="x-none"/>
        </w:rPr>
        <w:t>, který je umístěn</w:t>
      </w:r>
      <w:r w:rsidR="00F56C40" w:rsidRPr="009E7A24">
        <w:rPr>
          <w:rFonts w:ascii="Times New Roman" w:hAnsi="Times New Roman"/>
          <w:color w:val="000000"/>
          <w:sz w:val="24"/>
          <w:szCs w:val="24"/>
        </w:rPr>
        <w:t xml:space="preserve"> v Jincích v ulici Pod Váhou ve stanované provozní době</w:t>
      </w:r>
      <w:r w:rsidR="00403834" w:rsidRPr="009E7A24">
        <w:rPr>
          <w:rFonts w:ascii="Times New Roman" w:hAnsi="Times New Roman"/>
          <w:color w:val="000000"/>
          <w:sz w:val="24"/>
          <w:szCs w:val="24"/>
        </w:rPr>
        <w:t>.</w:t>
      </w:r>
    </w:p>
    <w:p w14:paraId="10528716" w14:textId="77777777" w:rsidR="00403834" w:rsidRDefault="00403834" w:rsidP="00403834">
      <w:pPr>
        <w:pStyle w:val="Odstavecseseznamem"/>
        <w:spacing w:after="0"/>
        <w:ind w:left="709"/>
        <w:rPr>
          <w:rFonts w:ascii="Times New Roman" w:hAnsi="Times New Roman"/>
          <w:sz w:val="24"/>
          <w:szCs w:val="24"/>
          <w:shd w:val="clear" w:color="auto" w:fill="FFFF00"/>
          <w:lang w:val="x-none"/>
        </w:rPr>
      </w:pPr>
    </w:p>
    <w:p w14:paraId="49151ED9" w14:textId="760BA5BB" w:rsidR="00836BC9" w:rsidRPr="00A00935" w:rsidRDefault="00E87A1E" w:rsidP="009B5C7E">
      <w:pPr>
        <w:widowControl w:val="0"/>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x-none"/>
        </w:rPr>
        <w:t xml:space="preserve">Fyzické osoby </w:t>
      </w:r>
      <w:bookmarkStart w:id="3" w:name="_Hlk150800555"/>
      <w:r w:rsidR="009B5C7E" w:rsidRPr="007F7E91">
        <w:rPr>
          <w:rFonts w:ascii="Times New Roman" w:hAnsi="Times New Roman"/>
          <w:sz w:val="24"/>
          <w:szCs w:val="24"/>
        </w:rPr>
        <w:t>(p</w:t>
      </w:r>
      <w:proofErr w:type="spellStart"/>
      <w:r w:rsidR="009B5C7E" w:rsidRPr="007F7E91">
        <w:rPr>
          <w:rFonts w:ascii="Times New Roman" w:hAnsi="Times New Roman"/>
          <w:sz w:val="24"/>
          <w:szCs w:val="24"/>
          <w:lang w:val="x-none"/>
        </w:rPr>
        <w:t>oplatník</w:t>
      </w:r>
      <w:proofErr w:type="spellEnd"/>
      <w:r w:rsidR="009B5C7E" w:rsidRPr="007F7E91">
        <w:rPr>
          <w:rFonts w:ascii="Times New Roman" w:hAnsi="Times New Roman"/>
          <w:sz w:val="24"/>
          <w:szCs w:val="24"/>
          <w:lang w:val="x-none"/>
        </w:rPr>
        <w:t xml:space="preserve"> případně plátce poplatku</w:t>
      </w:r>
      <w:r w:rsidR="009B5C7E" w:rsidRPr="007F7E91">
        <w:rPr>
          <w:rFonts w:ascii="Times New Roman" w:hAnsi="Times New Roman"/>
          <w:sz w:val="24"/>
          <w:szCs w:val="24"/>
        </w:rPr>
        <w:t>)</w:t>
      </w:r>
      <w:r w:rsidR="009B5C7E" w:rsidRPr="009B5C7E">
        <w:rPr>
          <w:rFonts w:ascii="Times New Roman" w:hAnsi="Times New Roman"/>
          <w:sz w:val="24"/>
          <w:szCs w:val="24"/>
          <w:lang w:val="x-none"/>
        </w:rPr>
        <w:t xml:space="preserve"> </w:t>
      </w:r>
      <w:bookmarkEnd w:id="3"/>
      <w:r>
        <w:rPr>
          <w:rFonts w:ascii="Times New Roman" w:hAnsi="Times New Roman"/>
          <w:sz w:val="24"/>
          <w:szCs w:val="24"/>
          <w:lang w:val="x-none"/>
        </w:rPr>
        <w:t>mohou předávat stavební a demoliční odpad na určen</w:t>
      </w:r>
      <w:r w:rsidR="00CF47EA">
        <w:rPr>
          <w:rFonts w:ascii="Times New Roman" w:hAnsi="Times New Roman"/>
          <w:sz w:val="24"/>
          <w:szCs w:val="24"/>
        </w:rPr>
        <w:t>ém</w:t>
      </w:r>
      <w:r>
        <w:rPr>
          <w:rFonts w:ascii="Times New Roman" w:hAnsi="Times New Roman"/>
          <w:sz w:val="24"/>
          <w:szCs w:val="24"/>
          <w:lang w:val="x-none"/>
        </w:rPr>
        <w:t xml:space="preserve"> míst</w:t>
      </w:r>
      <w:r w:rsidR="00CF47EA">
        <w:rPr>
          <w:rFonts w:ascii="Times New Roman" w:hAnsi="Times New Roman"/>
          <w:sz w:val="24"/>
          <w:szCs w:val="24"/>
        </w:rPr>
        <w:t>ě</w:t>
      </w:r>
      <w:r>
        <w:rPr>
          <w:rFonts w:ascii="Times New Roman" w:hAnsi="Times New Roman"/>
          <w:sz w:val="24"/>
          <w:szCs w:val="24"/>
          <w:lang w:val="x-none"/>
        </w:rPr>
        <w:t xml:space="preserve"> při jednotlivých předáních o maximální hmotnosti </w:t>
      </w:r>
      <w:r w:rsidR="00110FBD">
        <w:rPr>
          <w:rFonts w:ascii="Times New Roman" w:hAnsi="Times New Roman"/>
          <w:sz w:val="24"/>
          <w:szCs w:val="24"/>
        </w:rPr>
        <w:t>350</w:t>
      </w:r>
      <w:r>
        <w:rPr>
          <w:rFonts w:ascii="Times New Roman" w:hAnsi="Times New Roman"/>
          <w:sz w:val="24"/>
          <w:szCs w:val="24"/>
          <w:lang w:val="x-none"/>
        </w:rPr>
        <w:t xml:space="preserve"> kg. Celková maximální hmotnost obcí přebíraného stavebního a demoličního odpadu </w:t>
      </w:r>
      <w:r w:rsidR="00B34524">
        <w:rPr>
          <w:rFonts w:ascii="Times New Roman" w:hAnsi="Times New Roman"/>
          <w:sz w:val="24"/>
          <w:szCs w:val="24"/>
        </w:rPr>
        <w:t xml:space="preserve">zdarma </w:t>
      </w:r>
      <w:r>
        <w:rPr>
          <w:rFonts w:ascii="Times New Roman" w:hAnsi="Times New Roman"/>
          <w:sz w:val="24"/>
          <w:szCs w:val="24"/>
          <w:lang w:val="x-none"/>
        </w:rPr>
        <w:t>činí od jednotlivých fyzických osob</w:t>
      </w:r>
      <w:r w:rsidR="009B5C7E">
        <w:rPr>
          <w:rFonts w:ascii="Times New Roman" w:hAnsi="Times New Roman"/>
          <w:sz w:val="24"/>
          <w:szCs w:val="24"/>
        </w:rPr>
        <w:t xml:space="preserve"> </w:t>
      </w:r>
      <w:r w:rsidR="009B5C7E" w:rsidRPr="007F7E91">
        <w:rPr>
          <w:rFonts w:ascii="Times New Roman" w:hAnsi="Times New Roman"/>
          <w:sz w:val="24"/>
          <w:szCs w:val="24"/>
        </w:rPr>
        <w:t>(poplatníků případně plátců poplatku)</w:t>
      </w:r>
      <w:r w:rsidR="009B5C7E">
        <w:rPr>
          <w:rFonts w:ascii="Times New Roman" w:hAnsi="Times New Roman"/>
          <w:sz w:val="24"/>
          <w:szCs w:val="24"/>
        </w:rPr>
        <w:t xml:space="preserve"> </w:t>
      </w:r>
      <w:r w:rsidR="001A1CF3">
        <w:rPr>
          <w:rFonts w:ascii="Times New Roman" w:hAnsi="Times New Roman"/>
          <w:sz w:val="24"/>
          <w:szCs w:val="24"/>
        </w:rPr>
        <w:t>5</w:t>
      </w:r>
      <w:r w:rsidR="00110FBD">
        <w:rPr>
          <w:rFonts w:ascii="Times New Roman" w:hAnsi="Times New Roman"/>
          <w:sz w:val="24"/>
          <w:szCs w:val="24"/>
        </w:rPr>
        <w:t>00</w:t>
      </w:r>
      <w:r>
        <w:rPr>
          <w:rFonts w:ascii="Times New Roman" w:hAnsi="Times New Roman"/>
          <w:sz w:val="24"/>
          <w:szCs w:val="24"/>
          <w:lang w:val="x-none"/>
        </w:rPr>
        <w:t xml:space="preserve"> kg/rok.</w:t>
      </w:r>
      <w:r w:rsidR="00110FBD">
        <w:rPr>
          <w:rFonts w:ascii="Times New Roman" w:hAnsi="Times New Roman"/>
          <w:sz w:val="24"/>
          <w:szCs w:val="24"/>
        </w:rPr>
        <w:t xml:space="preserve"> </w:t>
      </w:r>
      <w:r w:rsidR="00CF47EA">
        <w:rPr>
          <w:rFonts w:ascii="Times New Roman" w:hAnsi="Times New Roman"/>
          <w:sz w:val="24"/>
          <w:szCs w:val="24"/>
        </w:rPr>
        <w:t>Přebírání dalšího množství stavebního a demoličního odpadu bude zpoplatněno</w:t>
      </w:r>
      <w:r w:rsidR="001A1CF3" w:rsidRPr="001A1CF3">
        <w:rPr>
          <w:rFonts w:ascii="Times New Roman" w:hAnsi="Times New Roman"/>
          <w:sz w:val="24"/>
          <w:szCs w:val="24"/>
        </w:rPr>
        <w:t xml:space="preserve">, úhrada bude prováděna </w:t>
      </w:r>
      <w:r w:rsidR="001009DA">
        <w:rPr>
          <w:rFonts w:ascii="Times New Roman" w:hAnsi="Times New Roman"/>
          <w:sz w:val="24"/>
          <w:szCs w:val="24"/>
        </w:rPr>
        <w:t>ročně</w:t>
      </w:r>
      <w:r w:rsidR="001A1CF3" w:rsidRPr="001A1CF3">
        <w:rPr>
          <w:rFonts w:ascii="Times New Roman" w:hAnsi="Times New Roman"/>
          <w:sz w:val="24"/>
          <w:szCs w:val="24"/>
        </w:rPr>
        <w:t xml:space="preserve"> převodem na účet městyse Jince</w:t>
      </w:r>
      <w:r w:rsidR="001009DA">
        <w:rPr>
          <w:rFonts w:ascii="Times New Roman" w:hAnsi="Times New Roman"/>
          <w:sz w:val="24"/>
          <w:szCs w:val="24"/>
        </w:rPr>
        <w:t>,</w:t>
      </w:r>
      <w:r w:rsidR="00CF47EA">
        <w:rPr>
          <w:rFonts w:ascii="Times New Roman" w:hAnsi="Times New Roman"/>
          <w:sz w:val="24"/>
          <w:szCs w:val="24"/>
        </w:rPr>
        <w:t xml:space="preserve"> dle aktuálního ceníku.</w:t>
      </w:r>
      <w:r w:rsidR="00836BC9" w:rsidRPr="00836BC9">
        <w:rPr>
          <w:rFonts w:ascii="Times New Roman" w:hAnsi="Times New Roman"/>
          <w:sz w:val="24"/>
          <w:szCs w:val="24"/>
        </w:rPr>
        <w:t xml:space="preserve"> </w:t>
      </w:r>
      <w:r w:rsidR="00836BC9">
        <w:rPr>
          <w:rFonts w:ascii="Times New Roman" w:hAnsi="Times New Roman"/>
          <w:sz w:val="24"/>
          <w:szCs w:val="24"/>
        </w:rPr>
        <w:t>C</w:t>
      </w:r>
      <w:r w:rsidR="00836BC9" w:rsidRPr="00F4277C">
        <w:rPr>
          <w:rFonts w:ascii="Times New Roman" w:hAnsi="Times New Roman"/>
          <w:sz w:val="24"/>
          <w:szCs w:val="24"/>
        </w:rPr>
        <w:t>eník</w:t>
      </w:r>
      <w:r w:rsidR="00836BC9">
        <w:rPr>
          <w:rFonts w:ascii="Times New Roman" w:hAnsi="Times New Roman"/>
          <w:sz w:val="24"/>
          <w:szCs w:val="24"/>
        </w:rPr>
        <w:t xml:space="preserve"> je uveden</w:t>
      </w:r>
      <w:r w:rsidR="00836BC9" w:rsidRPr="00F4277C">
        <w:rPr>
          <w:rFonts w:ascii="Times New Roman" w:hAnsi="Times New Roman"/>
          <w:sz w:val="24"/>
          <w:szCs w:val="24"/>
        </w:rPr>
        <w:t xml:space="preserve"> na webových stránkách </w:t>
      </w:r>
      <w:r w:rsidR="00836BC9">
        <w:rPr>
          <w:rFonts w:ascii="Times New Roman" w:hAnsi="Times New Roman"/>
          <w:sz w:val="24"/>
          <w:szCs w:val="24"/>
        </w:rPr>
        <w:t>městyse</w:t>
      </w:r>
      <w:r w:rsidR="00836BC9" w:rsidRPr="00F4277C">
        <w:rPr>
          <w:rFonts w:ascii="Times New Roman" w:hAnsi="Times New Roman"/>
          <w:sz w:val="24"/>
          <w:szCs w:val="24"/>
        </w:rPr>
        <w:t>: </w:t>
      </w:r>
      <w:hyperlink r:id="rId8" w:history="1">
        <w:r w:rsidR="00A00935" w:rsidRPr="00E26721">
          <w:rPr>
            <w:rStyle w:val="Hypertextovodkaz"/>
            <w:rFonts w:ascii="Times New Roman" w:hAnsi="Times New Roman"/>
            <w:sz w:val="24"/>
            <w:szCs w:val="24"/>
            <w:lang w:val="x-none"/>
          </w:rPr>
          <w:t>https://www.jince.cz/prakticke-info/technicke-sluzby/</w:t>
        </w:r>
      </w:hyperlink>
    </w:p>
    <w:p w14:paraId="126CDF5B" w14:textId="77777777" w:rsidR="00E87A1E" w:rsidRDefault="00E87A1E">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lastRenderedPageBreak/>
        <w:t>Čl. 1</w:t>
      </w:r>
      <w:r w:rsidR="00FD0CA2">
        <w:rPr>
          <w:rFonts w:ascii="Times New Roman" w:hAnsi="Times New Roman"/>
          <w:b/>
          <w:bCs/>
          <w:sz w:val="24"/>
          <w:szCs w:val="24"/>
        </w:rPr>
        <w:t>1</w:t>
      </w:r>
    </w:p>
    <w:p w14:paraId="75C16718" w14:textId="77777777" w:rsidR="00E87A1E" w:rsidRDefault="00E87A1E">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Závěrečná ustanovení</w:t>
      </w:r>
    </w:p>
    <w:p w14:paraId="179CF709" w14:textId="77777777" w:rsidR="00E87A1E" w:rsidRDefault="00E87A1E">
      <w:pPr>
        <w:widowControl w:val="0"/>
        <w:autoSpaceDE w:val="0"/>
        <w:autoSpaceDN w:val="0"/>
        <w:adjustRightInd w:val="0"/>
        <w:spacing w:after="0" w:line="240" w:lineRule="auto"/>
        <w:ind w:left="360"/>
        <w:jc w:val="center"/>
        <w:rPr>
          <w:rFonts w:ascii="Times New Roman" w:hAnsi="Times New Roman"/>
          <w:b/>
          <w:bCs/>
          <w:sz w:val="24"/>
          <w:szCs w:val="24"/>
          <w:u w:val="single"/>
          <w:lang w:val="x-none"/>
        </w:rPr>
      </w:pPr>
    </w:p>
    <w:p w14:paraId="7BBDDCB9" w14:textId="768D45A7" w:rsidR="00E87A1E" w:rsidRDefault="00E87A1E" w:rsidP="00E87A1E">
      <w:pPr>
        <w:widowControl w:val="0"/>
        <w:numPr>
          <w:ilvl w:val="0"/>
          <w:numId w:val="2"/>
        </w:numPr>
        <w:autoSpaceDE w:val="0"/>
        <w:autoSpaceDN w:val="0"/>
        <w:adjustRightInd w:val="0"/>
        <w:spacing w:after="0" w:line="240" w:lineRule="auto"/>
        <w:jc w:val="both"/>
        <w:rPr>
          <w:rFonts w:ascii="Times New Roman" w:hAnsi="Times New Roman"/>
          <w:sz w:val="24"/>
          <w:szCs w:val="24"/>
          <w:lang w:val="x-none"/>
        </w:rPr>
      </w:pPr>
      <w:r>
        <w:rPr>
          <w:rFonts w:ascii="Times New Roman" w:hAnsi="Times New Roman"/>
          <w:sz w:val="24"/>
          <w:szCs w:val="24"/>
          <w:lang w:val="x-none"/>
        </w:rPr>
        <w:t xml:space="preserve">Nabytím účinnosti této vyhlášky se zrušuje obecně závazná vyhláška </w:t>
      </w:r>
      <w:r w:rsidR="00110FBD">
        <w:rPr>
          <w:rFonts w:ascii="Times New Roman" w:hAnsi="Times New Roman"/>
          <w:sz w:val="24"/>
          <w:szCs w:val="24"/>
        </w:rPr>
        <w:t xml:space="preserve">městyse Jince </w:t>
      </w:r>
      <w:r>
        <w:rPr>
          <w:rFonts w:ascii="Times New Roman" w:hAnsi="Times New Roman"/>
          <w:sz w:val="24"/>
          <w:szCs w:val="24"/>
          <w:lang w:val="x-none"/>
        </w:rPr>
        <w:t>č.</w:t>
      </w:r>
      <w:r w:rsidR="00110FBD" w:rsidRPr="00A00935">
        <w:rPr>
          <w:rFonts w:ascii="Times New Roman" w:hAnsi="Times New Roman"/>
          <w:sz w:val="24"/>
          <w:szCs w:val="24"/>
          <w:lang w:val="x-none"/>
        </w:rPr>
        <w:t>2</w:t>
      </w:r>
      <w:r w:rsidRPr="00A00935">
        <w:rPr>
          <w:rFonts w:ascii="Times New Roman" w:hAnsi="Times New Roman"/>
          <w:sz w:val="24"/>
          <w:szCs w:val="24"/>
          <w:lang w:val="x-none"/>
        </w:rPr>
        <w:t>/</w:t>
      </w:r>
      <w:r w:rsidR="00A00935" w:rsidRPr="00A00935">
        <w:rPr>
          <w:rFonts w:ascii="Times New Roman" w:hAnsi="Times New Roman"/>
          <w:sz w:val="24"/>
          <w:szCs w:val="24"/>
        </w:rPr>
        <w:t>20</w:t>
      </w:r>
      <w:r w:rsidR="00461EE6" w:rsidRPr="00A00935">
        <w:rPr>
          <w:rFonts w:ascii="Times New Roman" w:hAnsi="Times New Roman"/>
          <w:sz w:val="24"/>
          <w:szCs w:val="24"/>
        </w:rPr>
        <w:t>21</w:t>
      </w:r>
      <w:r w:rsidR="00A00935">
        <w:rPr>
          <w:rFonts w:ascii="Times New Roman" w:hAnsi="Times New Roman"/>
          <w:sz w:val="24"/>
          <w:szCs w:val="24"/>
        </w:rPr>
        <w:t xml:space="preserve"> ze dne </w:t>
      </w:r>
      <w:r w:rsidR="00765D27">
        <w:rPr>
          <w:rFonts w:ascii="Times New Roman" w:hAnsi="Times New Roman"/>
          <w:sz w:val="24"/>
          <w:szCs w:val="24"/>
        </w:rPr>
        <w:t>8</w:t>
      </w:r>
      <w:r w:rsidR="00A00935">
        <w:rPr>
          <w:rFonts w:ascii="Times New Roman" w:hAnsi="Times New Roman"/>
          <w:sz w:val="24"/>
          <w:szCs w:val="24"/>
        </w:rPr>
        <w:t>.</w:t>
      </w:r>
      <w:r w:rsidR="00765D27">
        <w:rPr>
          <w:rFonts w:ascii="Times New Roman" w:hAnsi="Times New Roman"/>
          <w:sz w:val="24"/>
          <w:szCs w:val="24"/>
        </w:rPr>
        <w:t xml:space="preserve"> </w:t>
      </w:r>
      <w:r w:rsidR="00A00935">
        <w:rPr>
          <w:rFonts w:ascii="Times New Roman" w:hAnsi="Times New Roman"/>
          <w:sz w:val="24"/>
          <w:szCs w:val="24"/>
        </w:rPr>
        <w:t>12.</w:t>
      </w:r>
      <w:r w:rsidR="00765D27">
        <w:rPr>
          <w:rFonts w:ascii="Times New Roman" w:hAnsi="Times New Roman"/>
          <w:sz w:val="24"/>
          <w:szCs w:val="24"/>
        </w:rPr>
        <w:t xml:space="preserve"> </w:t>
      </w:r>
      <w:r w:rsidR="00A00935">
        <w:rPr>
          <w:rFonts w:ascii="Times New Roman" w:hAnsi="Times New Roman"/>
          <w:sz w:val="24"/>
          <w:szCs w:val="24"/>
        </w:rPr>
        <w:t>2021</w:t>
      </w:r>
      <w:r w:rsidR="00CB52A9" w:rsidRPr="00CB52A9">
        <w:rPr>
          <w:rFonts w:ascii="Times New Roman" w:hAnsi="Times New Roman"/>
          <w:sz w:val="24"/>
          <w:szCs w:val="24"/>
          <w:lang w:val="x-none"/>
        </w:rPr>
        <w:t xml:space="preserve"> o stanovení obecního systému odpadového hospodářství.</w:t>
      </w:r>
    </w:p>
    <w:p w14:paraId="3DC997D9" w14:textId="77777777" w:rsidR="00E87A1E" w:rsidRDefault="00E87A1E">
      <w:pPr>
        <w:widowControl w:val="0"/>
        <w:autoSpaceDE w:val="0"/>
        <w:autoSpaceDN w:val="0"/>
        <w:adjustRightInd w:val="0"/>
        <w:spacing w:after="0" w:line="240" w:lineRule="auto"/>
        <w:jc w:val="both"/>
        <w:rPr>
          <w:rFonts w:ascii="Times New Roman" w:hAnsi="Times New Roman"/>
          <w:sz w:val="24"/>
          <w:szCs w:val="24"/>
          <w:lang w:val="x-none"/>
        </w:rPr>
      </w:pPr>
    </w:p>
    <w:p w14:paraId="79D3365F" w14:textId="6F747242" w:rsidR="00E87A1E" w:rsidRPr="00461EE6" w:rsidRDefault="00E87A1E" w:rsidP="00D0676D">
      <w:pPr>
        <w:widowControl w:val="0"/>
        <w:numPr>
          <w:ilvl w:val="0"/>
          <w:numId w:val="2"/>
        </w:numPr>
        <w:autoSpaceDE w:val="0"/>
        <w:autoSpaceDN w:val="0"/>
        <w:adjustRightInd w:val="0"/>
        <w:spacing w:after="0" w:line="240" w:lineRule="auto"/>
        <w:jc w:val="both"/>
        <w:rPr>
          <w:rFonts w:ascii="Times New Roman" w:hAnsi="Times New Roman"/>
          <w:sz w:val="24"/>
          <w:szCs w:val="24"/>
          <w:lang w:val="x-none"/>
        </w:rPr>
      </w:pPr>
      <w:r w:rsidRPr="00110FBD">
        <w:rPr>
          <w:rFonts w:ascii="Times New Roman" w:hAnsi="Times New Roman"/>
          <w:sz w:val="24"/>
          <w:szCs w:val="24"/>
          <w:lang w:val="x-none"/>
        </w:rPr>
        <w:t xml:space="preserve">Tato vyhláška nabývá účinnosti dnem </w:t>
      </w:r>
      <w:r w:rsidR="00561A00" w:rsidRPr="00B54607">
        <w:rPr>
          <w:rFonts w:ascii="Times New Roman" w:hAnsi="Times New Roman"/>
          <w:sz w:val="24"/>
          <w:szCs w:val="24"/>
        </w:rPr>
        <w:t>1.</w:t>
      </w:r>
      <w:r w:rsidR="007F7E91">
        <w:rPr>
          <w:rFonts w:ascii="Times New Roman" w:hAnsi="Times New Roman"/>
          <w:sz w:val="24"/>
          <w:szCs w:val="24"/>
        </w:rPr>
        <w:t>ledna</w:t>
      </w:r>
      <w:r w:rsidR="00561A00" w:rsidRPr="00B54607">
        <w:rPr>
          <w:rFonts w:ascii="Times New Roman" w:hAnsi="Times New Roman"/>
          <w:sz w:val="24"/>
          <w:szCs w:val="24"/>
        </w:rPr>
        <w:t xml:space="preserve"> 2024</w:t>
      </w:r>
      <w:r w:rsidR="009C1E4A">
        <w:rPr>
          <w:rFonts w:ascii="Times New Roman" w:hAnsi="Times New Roman"/>
          <w:sz w:val="24"/>
          <w:szCs w:val="24"/>
        </w:rPr>
        <w:t>.</w:t>
      </w:r>
    </w:p>
    <w:p w14:paraId="36D9D2D9" w14:textId="77777777" w:rsidR="00461EE6" w:rsidRDefault="00461EE6" w:rsidP="00461EE6">
      <w:pPr>
        <w:pStyle w:val="Odstavecseseznamem"/>
        <w:rPr>
          <w:rFonts w:ascii="Times New Roman" w:hAnsi="Times New Roman"/>
          <w:sz w:val="24"/>
          <w:szCs w:val="24"/>
          <w:lang w:val="x-none"/>
        </w:rPr>
      </w:pPr>
    </w:p>
    <w:p w14:paraId="5D7A9DE1" w14:textId="77777777" w:rsidR="00461EE6" w:rsidRPr="00D0676D" w:rsidRDefault="00461EE6" w:rsidP="00461EE6">
      <w:pPr>
        <w:widowControl w:val="0"/>
        <w:autoSpaceDE w:val="0"/>
        <w:autoSpaceDN w:val="0"/>
        <w:adjustRightInd w:val="0"/>
        <w:spacing w:after="0" w:line="240" w:lineRule="auto"/>
        <w:jc w:val="both"/>
        <w:rPr>
          <w:rFonts w:ascii="Times New Roman" w:hAnsi="Times New Roman"/>
          <w:sz w:val="24"/>
          <w:szCs w:val="24"/>
          <w:lang w:val="x-none"/>
        </w:rPr>
      </w:pPr>
    </w:p>
    <w:p w14:paraId="4407B2C7" w14:textId="77777777" w:rsidR="00D0676D" w:rsidRDefault="00D0676D" w:rsidP="00D0676D">
      <w:pPr>
        <w:pStyle w:val="Odstavecseseznamem"/>
        <w:rPr>
          <w:rFonts w:ascii="Times New Roman" w:hAnsi="Times New Roman"/>
          <w:sz w:val="24"/>
          <w:szCs w:val="24"/>
          <w:lang w:val="x-none"/>
        </w:rPr>
      </w:pPr>
    </w:p>
    <w:p w14:paraId="766267AA" w14:textId="77777777" w:rsidR="00461EE6" w:rsidRDefault="00461EE6" w:rsidP="00461EE6">
      <w:pPr>
        <w:widowControl w:val="0"/>
        <w:tabs>
          <w:tab w:val="left" w:pos="720"/>
          <w:tab w:val="left" w:pos="6120"/>
        </w:tabs>
        <w:autoSpaceDE w:val="0"/>
        <w:autoSpaceDN w:val="0"/>
        <w:adjustRightInd w:val="0"/>
        <w:spacing w:after="0" w:line="264" w:lineRule="auto"/>
        <w:rPr>
          <w:rFonts w:ascii="Times New Roman" w:hAnsi="Times New Roman"/>
          <w:i/>
          <w:iCs/>
          <w:sz w:val="24"/>
          <w:szCs w:val="24"/>
          <w:lang w:val="x-none"/>
        </w:rPr>
      </w:pPr>
      <w:r>
        <w:rPr>
          <w:rFonts w:ascii="Times New Roman" w:hAnsi="Times New Roman"/>
          <w:i/>
          <w:iCs/>
          <w:sz w:val="24"/>
          <w:szCs w:val="24"/>
        </w:rPr>
        <w:t xml:space="preserve">       </w:t>
      </w:r>
      <w:r>
        <w:rPr>
          <w:rFonts w:ascii="Times New Roman" w:hAnsi="Times New Roman"/>
          <w:i/>
          <w:iCs/>
          <w:sz w:val="24"/>
          <w:szCs w:val="24"/>
          <w:lang w:val="x-none"/>
        </w:rPr>
        <w:t>............</w:t>
      </w:r>
      <w:r>
        <w:rPr>
          <w:rFonts w:ascii="Times New Roman" w:hAnsi="Times New Roman"/>
          <w:i/>
          <w:iCs/>
          <w:sz w:val="24"/>
          <w:szCs w:val="24"/>
        </w:rPr>
        <w:t>...</w:t>
      </w:r>
      <w:r>
        <w:rPr>
          <w:rFonts w:ascii="Times New Roman" w:hAnsi="Times New Roman"/>
          <w:i/>
          <w:iCs/>
          <w:sz w:val="24"/>
          <w:szCs w:val="24"/>
          <w:lang w:val="x-none"/>
        </w:rPr>
        <w:t>..............</w:t>
      </w:r>
      <w:r>
        <w:rPr>
          <w:rFonts w:ascii="Times New Roman" w:hAnsi="Times New Roman"/>
          <w:i/>
          <w:iCs/>
          <w:sz w:val="24"/>
          <w:szCs w:val="24"/>
        </w:rPr>
        <w:t>...</w:t>
      </w:r>
      <w:r>
        <w:rPr>
          <w:rFonts w:ascii="Times New Roman" w:hAnsi="Times New Roman"/>
          <w:i/>
          <w:iCs/>
          <w:sz w:val="24"/>
          <w:szCs w:val="24"/>
          <w:lang w:val="x-none"/>
        </w:rPr>
        <w:t>.........</w:t>
      </w:r>
      <w:r>
        <w:rPr>
          <w:rFonts w:ascii="Times New Roman" w:hAnsi="Times New Roman"/>
          <w:i/>
          <w:iCs/>
          <w:sz w:val="24"/>
          <w:szCs w:val="24"/>
          <w:lang w:val="x-none"/>
        </w:rPr>
        <w:tab/>
        <w:t>..........................................</w:t>
      </w:r>
    </w:p>
    <w:p w14:paraId="1C5C11FD" w14:textId="78642719" w:rsidR="00461EE6" w:rsidRDefault="00643DC3" w:rsidP="007F7E91">
      <w:pPr>
        <w:widowControl w:val="0"/>
        <w:tabs>
          <w:tab w:val="left" w:pos="1080"/>
          <w:tab w:val="left" w:pos="6946"/>
        </w:tabs>
        <w:autoSpaceDE w:val="0"/>
        <w:autoSpaceDN w:val="0"/>
        <w:adjustRightInd w:val="0"/>
        <w:spacing w:after="0" w:line="264" w:lineRule="auto"/>
        <w:rPr>
          <w:rFonts w:ascii="Times New Roman" w:hAnsi="Times New Roman"/>
          <w:sz w:val="24"/>
          <w:szCs w:val="24"/>
          <w:lang w:val="x-none"/>
        </w:rPr>
      </w:pPr>
      <w:r>
        <w:rPr>
          <w:rFonts w:ascii="Times New Roman" w:hAnsi="Times New Roman"/>
          <w:color w:val="000000"/>
        </w:rPr>
        <w:t xml:space="preserve">         </w:t>
      </w:r>
      <w:r w:rsidRPr="00FB1F3A">
        <w:rPr>
          <w:rFonts w:ascii="Times New Roman" w:hAnsi="Times New Roman"/>
          <w:color w:val="000000"/>
        </w:rPr>
        <w:t>Bc. Miroslava Tichá v. r.</w:t>
      </w:r>
      <w:r>
        <w:rPr>
          <w:rFonts w:ascii="Times New Roman" w:hAnsi="Times New Roman"/>
          <w:color w:val="000000"/>
        </w:rPr>
        <w:t xml:space="preserve">                                                                  </w:t>
      </w:r>
      <w:r w:rsidRPr="00FB1F3A">
        <w:rPr>
          <w:rFonts w:ascii="Times New Roman" w:hAnsi="Times New Roman"/>
          <w:color w:val="000000"/>
        </w:rPr>
        <w:t>Ing. Aleš Hlaváček v. r.</w:t>
      </w:r>
      <w:r w:rsidRPr="00FB1F3A">
        <w:rPr>
          <w:rFonts w:ascii="Times New Roman" w:hAnsi="Times New Roman"/>
          <w:color w:val="000000"/>
        </w:rPr>
        <w:br/>
      </w:r>
      <w:r>
        <w:rPr>
          <w:rFonts w:ascii="Times New Roman" w:hAnsi="Times New Roman"/>
          <w:color w:val="000000"/>
        </w:rPr>
        <w:t xml:space="preserve">                </w:t>
      </w:r>
      <w:r w:rsidRPr="00FB1F3A">
        <w:rPr>
          <w:rFonts w:ascii="Times New Roman" w:hAnsi="Times New Roman"/>
          <w:color w:val="000000"/>
        </w:rPr>
        <w:t xml:space="preserve"> </w:t>
      </w:r>
      <w:proofErr w:type="gramStart"/>
      <w:r w:rsidRPr="00FB1F3A">
        <w:rPr>
          <w:rFonts w:ascii="Times New Roman" w:hAnsi="Times New Roman"/>
          <w:color w:val="000000"/>
        </w:rPr>
        <w:t>starostka</w:t>
      </w:r>
      <w:r>
        <w:rPr>
          <w:rFonts w:ascii="Times New Roman" w:hAnsi="Times New Roman"/>
          <w:color w:val="000000"/>
        </w:rPr>
        <w:t xml:space="preserve">                                                                                             </w:t>
      </w:r>
      <w:r w:rsidRPr="00FB1F3A">
        <w:rPr>
          <w:rFonts w:ascii="Times New Roman" w:hAnsi="Times New Roman"/>
          <w:color w:val="000000"/>
        </w:rPr>
        <w:t>místostarosta</w:t>
      </w:r>
      <w:proofErr w:type="gramEnd"/>
      <w:r w:rsidR="007F7E91">
        <w:tab/>
      </w:r>
    </w:p>
    <w:p w14:paraId="132AC9B7" w14:textId="77777777" w:rsidR="00E87A1E" w:rsidRDefault="00110FBD" w:rsidP="00110FBD">
      <w:pPr>
        <w:widowControl w:val="0"/>
        <w:autoSpaceDE w:val="0"/>
        <w:autoSpaceDN w:val="0"/>
        <w:adjustRightInd w:val="0"/>
        <w:spacing w:after="0" w:line="240" w:lineRule="auto"/>
        <w:ind w:firstLine="708"/>
        <w:rPr>
          <w:rFonts w:ascii="Times New Roman" w:hAnsi="Times New Roman"/>
          <w:sz w:val="24"/>
          <w:szCs w:val="24"/>
          <w:lang w:val="x-none"/>
        </w:rPr>
      </w:pPr>
      <w:r>
        <w:rPr>
          <w:rFonts w:ascii="Times New Roman" w:hAnsi="Times New Roman"/>
          <w:i/>
          <w:iCs/>
          <w:sz w:val="24"/>
          <w:szCs w:val="24"/>
        </w:rPr>
        <w:t xml:space="preserve">     </w:t>
      </w:r>
      <w:r w:rsidR="00E87A1E">
        <w:rPr>
          <w:rFonts w:ascii="Times New Roman" w:hAnsi="Times New Roman"/>
          <w:i/>
          <w:iCs/>
          <w:sz w:val="24"/>
          <w:szCs w:val="24"/>
          <w:lang w:val="x-none"/>
        </w:rPr>
        <w:tab/>
      </w:r>
      <w:r w:rsidR="00E87A1E">
        <w:rPr>
          <w:rFonts w:ascii="Times New Roman" w:hAnsi="Times New Roman"/>
          <w:sz w:val="24"/>
          <w:szCs w:val="24"/>
          <w:lang w:val="x-none"/>
        </w:rPr>
        <w:tab/>
      </w:r>
      <w:r w:rsidR="00E87A1E">
        <w:rPr>
          <w:rFonts w:ascii="Times New Roman" w:hAnsi="Times New Roman"/>
          <w:sz w:val="24"/>
          <w:szCs w:val="24"/>
          <w:lang w:val="x-none"/>
        </w:rPr>
        <w:tab/>
      </w:r>
      <w:r w:rsidR="00E87A1E">
        <w:rPr>
          <w:rFonts w:ascii="Times New Roman" w:hAnsi="Times New Roman"/>
          <w:sz w:val="24"/>
          <w:szCs w:val="24"/>
          <w:lang w:val="x-none"/>
        </w:rPr>
        <w:tab/>
      </w:r>
    </w:p>
    <w:p w14:paraId="6B892ACC" w14:textId="77777777" w:rsidR="00E87A1E" w:rsidRDefault="00DB77C5" w:rsidP="00DB77C5">
      <w:pPr>
        <w:widowControl w:val="0"/>
        <w:tabs>
          <w:tab w:val="left" w:pos="1950"/>
        </w:tabs>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ab/>
      </w:r>
    </w:p>
    <w:p w14:paraId="083BD298" w14:textId="77777777" w:rsidR="00D0676D" w:rsidRDefault="00D0676D">
      <w:pPr>
        <w:widowControl w:val="0"/>
        <w:autoSpaceDE w:val="0"/>
        <w:autoSpaceDN w:val="0"/>
        <w:adjustRightInd w:val="0"/>
        <w:spacing w:after="0" w:line="240" w:lineRule="auto"/>
        <w:rPr>
          <w:rFonts w:ascii="Times New Roman" w:hAnsi="Times New Roman"/>
          <w:sz w:val="24"/>
          <w:szCs w:val="24"/>
          <w:lang w:val="x-none"/>
        </w:rPr>
      </w:pPr>
      <w:bookmarkStart w:id="4" w:name="_GoBack"/>
      <w:bookmarkEnd w:id="4"/>
    </w:p>
    <w:p w14:paraId="7A0AB5B5" w14:textId="77777777" w:rsidR="00C8716C" w:rsidRDefault="00C8716C">
      <w:pPr>
        <w:widowControl w:val="0"/>
        <w:autoSpaceDE w:val="0"/>
        <w:autoSpaceDN w:val="0"/>
        <w:adjustRightInd w:val="0"/>
        <w:spacing w:after="0" w:line="240" w:lineRule="auto"/>
        <w:rPr>
          <w:rFonts w:ascii="Times New Roman" w:hAnsi="Times New Roman"/>
          <w:sz w:val="24"/>
          <w:szCs w:val="24"/>
          <w:lang w:val="x-none"/>
        </w:rPr>
      </w:pPr>
    </w:p>
    <w:p w14:paraId="07E9CC34" w14:textId="77777777" w:rsidR="00C8716C" w:rsidRDefault="00C8716C">
      <w:pPr>
        <w:widowControl w:val="0"/>
        <w:autoSpaceDE w:val="0"/>
        <w:autoSpaceDN w:val="0"/>
        <w:adjustRightInd w:val="0"/>
        <w:spacing w:after="0" w:line="240" w:lineRule="auto"/>
        <w:rPr>
          <w:rFonts w:ascii="Times New Roman" w:hAnsi="Times New Roman"/>
          <w:sz w:val="24"/>
          <w:szCs w:val="24"/>
          <w:lang w:val="x-none"/>
        </w:rPr>
      </w:pPr>
    </w:p>
    <w:p w14:paraId="2F4BACA6" w14:textId="1B980394" w:rsidR="00C8716C" w:rsidRDefault="00CB52A9">
      <w:pPr>
        <w:widowControl w:val="0"/>
        <w:autoSpaceDE w:val="0"/>
        <w:autoSpaceDN w:val="0"/>
        <w:adjustRightInd w:val="0"/>
        <w:spacing w:after="0" w:line="240" w:lineRule="auto"/>
        <w:rPr>
          <w:rFonts w:ascii="Times New Roman" w:hAnsi="Times New Roman"/>
          <w:sz w:val="24"/>
          <w:szCs w:val="24"/>
          <w:lang w:val="x-none"/>
        </w:rPr>
      </w:pPr>
      <w:r w:rsidRPr="00CB52A9">
        <w:rPr>
          <w:rFonts w:ascii="Times New Roman" w:hAnsi="Times New Roman"/>
          <w:sz w:val="24"/>
          <w:szCs w:val="24"/>
          <w:lang w:val="x-none"/>
        </w:rPr>
        <w:t>Příloha: Umístění sběrných nádob na ukládání tříděných odpadů.</w:t>
      </w:r>
    </w:p>
    <w:p w14:paraId="052B3A45" w14:textId="77777777" w:rsidR="00C8716C" w:rsidRDefault="00C8716C">
      <w:pPr>
        <w:widowControl w:val="0"/>
        <w:autoSpaceDE w:val="0"/>
        <w:autoSpaceDN w:val="0"/>
        <w:adjustRightInd w:val="0"/>
        <w:spacing w:after="0" w:line="240" w:lineRule="auto"/>
        <w:rPr>
          <w:rFonts w:ascii="Times New Roman" w:hAnsi="Times New Roman"/>
          <w:sz w:val="24"/>
          <w:szCs w:val="24"/>
          <w:lang w:val="x-none"/>
        </w:rPr>
      </w:pPr>
    </w:p>
    <w:p w14:paraId="66671400" w14:textId="77777777" w:rsidR="00C8716C" w:rsidRDefault="00C8716C">
      <w:pPr>
        <w:widowControl w:val="0"/>
        <w:autoSpaceDE w:val="0"/>
        <w:autoSpaceDN w:val="0"/>
        <w:adjustRightInd w:val="0"/>
        <w:spacing w:after="0" w:line="240" w:lineRule="auto"/>
        <w:rPr>
          <w:rFonts w:ascii="Times New Roman" w:hAnsi="Times New Roman"/>
          <w:sz w:val="24"/>
          <w:szCs w:val="24"/>
          <w:lang w:val="x-none"/>
        </w:rPr>
      </w:pPr>
    </w:p>
    <w:p w14:paraId="497674A2" w14:textId="77777777" w:rsidR="00CB52A9" w:rsidRDefault="00CB52A9" w:rsidP="00461EE6">
      <w:pPr>
        <w:widowControl w:val="0"/>
        <w:autoSpaceDE w:val="0"/>
        <w:autoSpaceDN w:val="0"/>
        <w:adjustRightInd w:val="0"/>
        <w:spacing w:line="240" w:lineRule="auto"/>
        <w:rPr>
          <w:rFonts w:ascii="Times New Roman" w:hAnsi="Times New Roman"/>
          <w:sz w:val="24"/>
          <w:szCs w:val="24"/>
          <w:lang w:val="x-none"/>
        </w:rPr>
      </w:pPr>
    </w:p>
    <w:p w14:paraId="1B7720EA" w14:textId="31CE1132" w:rsidR="00E87A1E" w:rsidRDefault="00E87A1E" w:rsidP="00461EE6">
      <w:pPr>
        <w:widowControl w:val="0"/>
        <w:autoSpaceDE w:val="0"/>
        <w:autoSpaceDN w:val="0"/>
        <w:adjustRightInd w:val="0"/>
        <w:spacing w:line="240" w:lineRule="auto"/>
        <w:rPr>
          <w:rFonts w:ascii="Times New Roman" w:hAnsi="Times New Roman"/>
          <w:sz w:val="24"/>
          <w:szCs w:val="24"/>
          <w:lang w:val="x-none"/>
        </w:rPr>
      </w:pPr>
      <w:r>
        <w:rPr>
          <w:rFonts w:ascii="Times New Roman" w:hAnsi="Times New Roman"/>
          <w:sz w:val="24"/>
          <w:szCs w:val="24"/>
          <w:lang w:val="x-none"/>
        </w:rPr>
        <w:t>Vyvěšeno na úřední desce úřadu</w:t>
      </w:r>
      <w:r w:rsidR="00E9164C">
        <w:rPr>
          <w:rFonts w:ascii="Times New Roman" w:hAnsi="Times New Roman"/>
          <w:sz w:val="24"/>
          <w:szCs w:val="24"/>
        </w:rPr>
        <w:t xml:space="preserve"> městyse</w:t>
      </w:r>
      <w:r>
        <w:rPr>
          <w:rFonts w:ascii="Times New Roman" w:hAnsi="Times New Roman"/>
          <w:sz w:val="24"/>
          <w:szCs w:val="24"/>
          <w:lang w:val="x-none"/>
        </w:rPr>
        <w:t xml:space="preserve"> dne: ……</w:t>
      </w:r>
      <w:r w:rsidR="00110FBD">
        <w:rPr>
          <w:rFonts w:ascii="Times New Roman" w:hAnsi="Times New Roman"/>
          <w:sz w:val="24"/>
          <w:szCs w:val="24"/>
        </w:rPr>
        <w:t>.</w:t>
      </w:r>
      <w:r>
        <w:rPr>
          <w:rFonts w:ascii="Times New Roman" w:hAnsi="Times New Roman"/>
          <w:sz w:val="24"/>
          <w:szCs w:val="24"/>
          <w:lang w:val="x-none"/>
        </w:rPr>
        <w:t>…</w:t>
      </w:r>
      <w:r w:rsidR="00C8716C">
        <w:rPr>
          <w:rFonts w:ascii="Times New Roman" w:hAnsi="Times New Roman"/>
          <w:sz w:val="24"/>
          <w:szCs w:val="24"/>
        </w:rPr>
        <w:t>..</w:t>
      </w:r>
      <w:r>
        <w:rPr>
          <w:rFonts w:ascii="Times New Roman" w:hAnsi="Times New Roman"/>
          <w:sz w:val="24"/>
          <w:szCs w:val="24"/>
          <w:lang w:val="x-none"/>
        </w:rPr>
        <w:t>…………..</w:t>
      </w:r>
    </w:p>
    <w:p w14:paraId="44366D7A" w14:textId="77777777" w:rsidR="00E87A1E" w:rsidRDefault="00E87A1E" w:rsidP="00461EE6">
      <w:pPr>
        <w:widowControl w:val="0"/>
        <w:autoSpaceDE w:val="0"/>
        <w:autoSpaceDN w:val="0"/>
        <w:adjustRightInd w:val="0"/>
        <w:spacing w:line="240" w:lineRule="auto"/>
        <w:rPr>
          <w:rFonts w:ascii="Times New Roman" w:hAnsi="Times New Roman"/>
          <w:sz w:val="24"/>
          <w:szCs w:val="24"/>
          <w:lang w:val="x-none"/>
        </w:rPr>
      </w:pPr>
      <w:r>
        <w:rPr>
          <w:rFonts w:ascii="Times New Roman" w:hAnsi="Times New Roman"/>
          <w:sz w:val="24"/>
          <w:szCs w:val="24"/>
          <w:lang w:val="x-none"/>
        </w:rPr>
        <w:t>Sejmuto z úřední desky úřadu</w:t>
      </w:r>
      <w:r w:rsidR="00E9164C">
        <w:rPr>
          <w:rFonts w:ascii="Times New Roman" w:hAnsi="Times New Roman"/>
          <w:sz w:val="24"/>
          <w:szCs w:val="24"/>
        </w:rPr>
        <w:t xml:space="preserve"> městyse</w:t>
      </w:r>
      <w:r>
        <w:rPr>
          <w:rFonts w:ascii="Times New Roman" w:hAnsi="Times New Roman"/>
          <w:sz w:val="24"/>
          <w:szCs w:val="24"/>
          <w:lang w:val="x-none"/>
        </w:rPr>
        <w:t xml:space="preserve"> dne: ………………</w:t>
      </w:r>
      <w:r w:rsidR="00C8716C">
        <w:rPr>
          <w:rFonts w:ascii="Times New Roman" w:hAnsi="Times New Roman"/>
          <w:sz w:val="24"/>
          <w:szCs w:val="24"/>
        </w:rPr>
        <w:t>..</w:t>
      </w:r>
      <w:r>
        <w:rPr>
          <w:rFonts w:ascii="Times New Roman" w:hAnsi="Times New Roman"/>
          <w:sz w:val="24"/>
          <w:szCs w:val="24"/>
          <w:lang w:val="x-none"/>
        </w:rPr>
        <w:t>………</w:t>
      </w:r>
    </w:p>
    <w:p w14:paraId="7712AB32" w14:textId="77777777" w:rsidR="00110FBD" w:rsidRPr="00110FBD" w:rsidRDefault="00110FB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Zveřejněno na internetových stránkách městyse dne: ………………</w:t>
      </w:r>
    </w:p>
    <w:sectPr w:rsidR="00110FBD" w:rsidRPr="00110FBD" w:rsidSect="00D85946">
      <w:footerReference w:type="default" r:id="rId9"/>
      <w:pgSz w:w="11906" w:h="16838"/>
      <w:pgMar w:top="851" w:right="1418" w:bottom="1418" w:left="1418" w:header="1418" w:footer="0"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2D440" w14:textId="77777777" w:rsidR="00554154" w:rsidRDefault="00554154" w:rsidP="00461EE6">
      <w:pPr>
        <w:spacing w:after="0" w:line="240" w:lineRule="auto"/>
      </w:pPr>
      <w:r>
        <w:separator/>
      </w:r>
    </w:p>
  </w:endnote>
  <w:endnote w:type="continuationSeparator" w:id="0">
    <w:p w14:paraId="0F00E95B" w14:textId="77777777" w:rsidR="00554154" w:rsidRDefault="00554154" w:rsidP="0046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59B5A" w14:textId="77777777" w:rsidR="009E7A24" w:rsidRDefault="009E7A24">
    <w:pPr>
      <w:pStyle w:val="Zpat"/>
      <w:jc w:val="center"/>
    </w:pPr>
    <w:r>
      <w:fldChar w:fldCharType="begin"/>
    </w:r>
    <w:r>
      <w:instrText>PAGE   \* MERGEFORMAT</w:instrText>
    </w:r>
    <w:r>
      <w:fldChar w:fldCharType="separate"/>
    </w:r>
    <w:r w:rsidR="00643DC3">
      <w:rPr>
        <w:noProof/>
      </w:rPr>
      <w:t>5</w:t>
    </w:r>
    <w:r>
      <w:fldChar w:fldCharType="end"/>
    </w:r>
  </w:p>
  <w:p w14:paraId="64F5D124" w14:textId="77777777" w:rsidR="009E7A24" w:rsidRDefault="009E7A2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A42C2" w14:textId="77777777" w:rsidR="00554154" w:rsidRDefault="00554154" w:rsidP="00461EE6">
      <w:pPr>
        <w:spacing w:after="0" w:line="240" w:lineRule="auto"/>
      </w:pPr>
      <w:r>
        <w:separator/>
      </w:r>
    </w:p>
  </w:footnote>
  <w:footnote w:type="continuationSeparator" w:id="0">
    <w:p w14:paraId="2BCB23CD" w14:textId="77777777" w:rsidR="00554154" w:rsidRDefault="00554154" w:rsidP="00461E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A77B8"/>
    <w:multiLevelType w:val="multilevel"/>
    <w:tmpl w:val="FFFFFFFF"/>
    <w:lvl w:ilvl="0">
      <w:start w:val="1"/>
      <w:numFmt w:val="lowerLetter"/>
      <w:lvlText w:val="%1)"/>
      <w:lvlJc w:val="left"/>
      <w:pPr>
        <w:tabs>
          <w:tab w:val="num" w:pos="360"/>
        </w:tabs>
        <w:ind w:left="360" w:firstLine="66"/>
      </w:pPr>
      <w:rPr>
        <w:rFonts w:ascii="Times New Roman" w:hAnsi="Times New Roman" w:cs="Times New Roman" w:hint="default"/>
        <w:i w:val="0"/>
        <w:iCs/>
        <w:color w:val="000000"/>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 w15:restartNumberingAfterBreak="0">
    <w:nsid w:val="111630AD"/>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312557A"/>
    <w:multiLevelType w:val="hybridMultilevel"/>
    <w:tmpl w:val="A5E24CC0"/>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2B7341"/>
    <w:multiLevelType w:val="hybridMultilevel"/>
    <w:tmpl w:val="FFFFFFFF"/>
    <w:lvl w:ilvl="0" w:tplc="43BAC636">
      <w:start w:val="1"/>
      <w:numFmt w:val="decimal"/>
      <w:lvlText w:val="%1)"/>
      <w:lvlJc w:val="left"/>
      <w:pPr>
        <w:ind w:left="285"/>
      </w:pPr>
      <w:rPr>
        <w:rFonts w:ascii="Arial" w:eastAsia="Times New Roman" w:hAnsi="Arial" w:cs="Arial"/>
        <w:b w:val="0"/>
        <w:i w:val="0"/>
        <w:strike w:val="0"/>
        <w:dstrike w:val="0"/>
        <w:color w:val="000000"/>
        <w:sz w:val="22"/>
        <w:szCs w:val="22"/>
        <w:u w:val="none" w:color="000000"/>
        <w:effect w:val="none"/>
        <w:vertAlign w:val="baseline"/>
      </w:rPr>
    </w:lvl>
    <w:lvl w:ilvl="1" w:tplc="9362AD3E">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effect w:val="none"/>
        <w:vertAlign w:val="baseline"/>
      </w:rPr>
    </w:lvl>
    <w:lvl w:ilvl="2" w:tplc="A06830A6">
      <w:start w:val="1"/>
      <w:numFmt w:val="lowerRoman"/>
      <w:lvlText w:val="%3"/>
      <w:lvlJc w:val="left"/>
      <w:pPr>
        <w:ind w:left="1800"/>
      </w:pPr>
      <w:rPr>
        <w:rFonts w:ascii="Arial" w:eastAsia="Times New Roman" w:hAnsi="Arial" w:cs="Arial"/>
        <w:b w:val="0"/>
        <w:i w:val="0"/>
        <w:strike w:val="0"/>
        <w:dstrike w:val="0"/>
        <w:color w:val="000000"/>
        <w:sz w:val="22"/>
        <w:szCs w:val="22"/>
        <w:u w:val="none" w:color="000000"/>
        <w:effect w:val="none"/>
        <w:vertAlign w:val="baseline"/>
      </w:rPr>
    </w:lvl>
    <w:lvl w:ilvl="3" w:tplc="E06ACF16">
      <w:start w:val="1"/>
      <w:numFmt w:val="decimal"/>
      <w:lvlText w:val="%4"/>
      <w:lvlJc w:val="left"/>
      <w:pPr>
        <w:ind w:left="2520"/>
      </w:pPr>
      <w:rPr>
        <w:rFonts w:ascii="Arial" w:eastAsia="Times New Roman" w:hAnsi="Arial" w:cs="Arial"/>
        <w:b w:val="0"/>
        <w:i w:val="0"/>
        <w:strike w:val="0"/>
        <w:dstrike w:val="0"/>
        <w:color w:val="000000"/>
        <w:sz w:val="22"/>
        <w:szCs w:val="22"/>
        <w:u w:val="none" w:color="000000"/>
        <w:effect w:val="none"/>
        <w:vertAlign w:val="baseline"/>
      </w:rPr>
    </w:lvl>
    <w:lvl w:ilvl="4" w:tplc="F654A5A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effect w:val="none"/>
        <w:vertAlign w:val="baseline"/>
      </w:rPr>
    </w:lvl>
    <w:lvl w:ilvl="5" w:tplc="5D6ECE82">
      <w:start w:val="1"/>
      <w:numFmt w:val="lowerRoman"/>
      <w:lvlText w:val="%6"/>
      <w:lvlJc w:val="left"/>
      <w:pPr>
        <w:ind w:left="3960"/>
      </w:pPr>
      <w:rPr>
        <w:rFonts w:ascii="Arial" w:eastAsia="Times New Roman" w:hAnsi="Arial" w:cs="Arial"/>
        <w:b w:val="0"/>
        <w:i w:val="0"/>
        <w:strike w:val="0"/>
        <w:dstrike w:val="0"/>
        <w:color w:val="000000"/>
        <w:sz w:val="22"/>
        <w:szCs w:val="22"/>
        <w:u w:val="none" w:color="000000"/>
        <w:effect w:val="none"/>
        <w:vertAlign w:val="baseline"/>
      </w:rPr>
    </w:lvl>
    <w:lvl w:ilvl="6" w:tplc="0AF48908">
      <w:start w:val="1"/>
      <w:numFmt w:val="decimal"/>
      <w:lvlText w:val="%7"/>
      <w:lvlJc w:val="left"/>
      <w:pPr>
        <w:ind w:left="4680"/>
      </w:pPr>
      <w:rPr>
        <w:rFonts w:ascii="Arial" w:eastAsia="Times New Roman" w:hAnsi="Arial" w:cs="Arial"/>
        <w:b w:val="0"/>
        <w:i w:val="0"/>
        <w:strike w:val="0"/>
        <w:dstrike w:val="0"/>
        <w:color w:val="000000"/>
        <w:sz w:val="22"/>
        <w:szCs w:val="22"/>
        <w:u w:val="none" w:color="000000"/>
        <w:effect w:val="none"/>
        <w:vertAlign w:val="baseline"/>
      </w:rPr>
    </w:lvl>
    <w:lvl w:ilvl="7" w:tplc="598836EE">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effect w:val="none"/>
        <w:vertAlign w:val="baseline"/>
      </w:rPr>
    </w:lvl>
    <w:lvl w:ilvl="8" w:tplc="9EB0307E">
      <w:start w:val="1"/>
      <w:numFmt w:val="lowerRoman"/>
      <w:lvlText w:val="%9"/>
      <w:lvlJc w:val="left"/>
      <w:pPr>
        <w:ind w:left="612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17E4E8BE"/>
    <w:multiLevelType w:val="multilevel"/>
    <w:tmpl w:val="FFFFFFFF"/>
    <w:lvl w:ilvl="0">
      <w:start w:val="1"/>
      <w:numFmt w:val="decimal"/>
      <w:lvlText w:val="%1)"/>
      <w:lvlJc w:val="left"/>
      <w:pPr>
        <w:tabs>
          <w:tab w:val="num" w:pos="426"/>
        </w:tabs>
        <w:ind w:left="426" w:hanging="426"/>
      </w:pPr>
      <w:rPr>
        <w:rFonts w:ascii="Times New Roman" w:hAnsi="Times New Roman" w:cs="Times New Roman"/>
        <w:strike w:val="0"/>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19BE719A"/>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6" w15:restartNumberingAfterBreak="0">
    <w:nsid w:val="1A3BC6F6"/>
    <w:multiLevelType w:val="multilevel"/>
    <w:tmpl w:val="FFFFFFFF"/>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080"/>
        </w:tabs>
        <w:ind w:left="1080" w:hanging="360"/>
      </w:pPr>
      <w:rPr>
        <w:rFonts w:ascii="Times New Roman" w:hAnsi="Times New Roman" w:cs="Times New Roman" w:hint="default"/>
        <w:color w:val="auto"/>
        <w:sz w:val="24"/>
        <w:szCs w:val="24"/>
      </w:rPr>
    </w:lvl>
    <w:lvl w:ilvl="2">
      <w:start w:val="1"/>
      <w:numFmt w:val="lowerRoman"/>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Roman"/>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Roman"/>
      <w:lvlText w:val="%9."/>
      <w:lvlJc w:val="left"/>
      <w:pPr>
        <w:tabs>
          <w:tab w:val="num" w:pos="6120"/>
        </w:tabs>
        <w:ind w:left="6120" w:hanging="360"/>
      </w:pPr>
      <w:rPr>
        <w:rFonts w:ascii="Arial" w:hAnsi="Arial" w:cs="Arial"/>
        <w:sz w:val="20"/>
        <w:szCs w:val="20"/>
      </w:rPr>
    </w:lvl>
  </w:abstractNum>
  <w:abstractNum w:abstractNumId="7" w15:restartNumberingAfterBreak="0">
    <w:nsid w:val="1D17D4A9"/>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8" w15:restartNumberingAfterBreak="0">
    <w:nsid w:val="1DDE003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EB3E1E4"/>
    <w:multiLevelType w:val="multilevel"/>
    <w:tmpl w:val="FFFFFFFF"/>
    <w:lvl w:ilvl="0">
      <w:start w:val="1"/>
      <w:numFmt w:val="decimal"/>
      <w:lvlText w:val="%1)"/>
      <w:lvlJc w:val="left"/>
      <w:pPr>
        <w:tabs>
          <w:tab w:val="num" w:pos="284"/>
        </w:tabs>
        <w:ind w:left="284" w:hanging="284"/>
      </w:pPr>
      <w:rPr>
        <w:rFonts w:ascii="Times New Roman" w:hAnsi="Times New Roman" w:cs="Times New Roman"/>
        <w:strike w:val="0"/>
        <w:color w:val="auto"/>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352AE41B"/>
    <w:multiLevelType w:val="multilevel"/>
    <w:tmpl w:val="FFFFFFFF"/>
    <w:lvl w:ilvl="0">
      <w:start w:val="1"/>
      <w:numFmt w:val="decimal"/>
      <w:lvlText w:val="%1)"/>
      <w:lvlJc w:val="left"/>
      <w:pPr>
        <w:tabs>
          <w:tab w:val="num" w:pos="360"/>
        </w:tabs>
        <w:ind w:left="360" w:hanging="360"/>
      </w:pPr>
      <w:rPr>
        <w:rFonts w:ascii="Times New Roman" w:hAnsi="Times New Roman" w:cs="Times New Roman"/>
        <w:i w:val="0"/>
        <w:iCs/>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1" w15:restartNumberingAfterBreak="0">
    <w:nsid w:val="37FE3880"/>
    <w:multiLevelType w:val="hybridMultilevel"/>
    <w:tmpl w:val="FFFFFFFF"/>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1818BB"/>
    <w:multiLevelType w:val="hybridMultilevel"/>
    <w:tmpl w:val="FFFFFFFF"/>
    <w:lvl w:ilvl="0" w:tplc="8E2E1B72">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40717C86"/>
    <w:multiLevelType w:val="multilevel"/>
    <w:tmpl w:val="FFFFFFFF"/>
    <w:lvl w:ilvl="0">
      <w:start w:val="1"/>
      <w:numFmt w:val="lowerLetter"/>
      <w:lvlText w:val="%1)"/>
      <w:lvlJc w:val="left"/>
      <w:pPr>
        <w:tabs>
          <w:tab w:val="num" w:pos="720"/>
        </w:tabs>
        <w:ind w:left="720" w:hanging="360"/>
      </w:pPr>
      <w:rPr>
        <w:rFonts w:ascii="Times New Roman" w:hAnsi="Times New Roman" w:cs="Times New Roman"/>
        <w:i w:val="0"/>
        <w:iCs/>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43A4969C"/>
    <w:multiLevelType w:val="multilevel"/>
    <w:tmpl w:val="FFFFFFFF"/>
    <w:lvl w:ilvl="0">
      <w:start w:val="1"/>
      <w:numFmt w:val="lowerLetter"/>
      <w:lvlText w:val="%1)"/>
      <w:lvlJc w:val="left"/>
      <w:pPr>
        <w:tabs>
          <w:tab w:val="num" w:pos="786"/>
        </w:tabs>
        <w:ind w:left="786" w:hanging="360"/>
      </w:pPr>
      <w:rPr>
        <w:rFonts w:ascii="Times New Roman" w:hAnsi="Times New Roman" w:cs="Times New Roman"/>
        <w:i w:val="0"/>
        <w:iCs/>
        <w:color w:val="000000"/>
        <w:sz w:val="24"/>
        <w:szCs w:val="24"/>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15" w15:restartNumberingAfterBreak="0">
    <w:nsid w:val="46907F57"/>
    <w:multiLevelType w:val="multilevel"/>
    <w:tmpl w:val="FFFFFFFF"/>
    <w:lvl w:ilvl="0">
      <w:start w:val="1"/>
      <w:numFmt w:val="decimal"/>
      <w:lvlText w:val="%1)"/>
      <w:lvlJc w:val="left"/>
      <w:pPr>
        <w:tabs>
          <w:tab w:val="num" w:pos="360"/>
        </w:tabs>
        <w:ind w:left="360" w:hanging="360"/>
      </w:pPr>
      <w:rPr>
        <w:rFonts w:ascii="Times New Roman" w:hAnsi="Times New Roman" w:cs="Times New Roman"/>
        <w:strike w:val="0"/>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6" w15:restartNumberingAfterBreak="0">
    <w:nsid w:val="597BDB13"/>
    <w:multiLevelType w:val="multilevel"/>
    <w:tmpl w:val="FFFFFFFF"/>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080"/>
        </w:tabs>
        <w:ind w:left="1080" w:hanging="360"/>
      </w:pPr>
      <w:rPr>
        <w:rFonts w:ascii="Arial" w:hAnsi="Arial" w:cs="Arial"/>
        <w:sz w:val="20"/>
        <w:szCs w:val="20"/>
      </w:rPr>
    </w:lvl>
    <w:lvl w:ilvl="2">
      <w:start w:val="1"/>
      <w:numFmt w:val="lowerRoman"/>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Roman"/>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Roman"/>
      <w:lvlText w:val="%9."/>
      <w:lvlJc w:val="left"/>
      <w:pPr>
        <w:tabs>
          <w:tab w:val="num" w:pos="6120"/>
        </w:tabs>
        <w:ind w:left="6120" w:hanging="360"/>
      </w:pPr>
      <w:rPr>
        <w:rFonts w:ascii="Arial" w:hAnsi="Arial" w:cs="Arial"/>
        <w:sz w:val="20"/>
        <w:szCs w:val="20"/>
      </w:rPr>
    </w:lvl>
  </w:abstractNum>
  <w:abstractNum w:abstractNumId="17" w15:restartNumberingAfterBreak="0">
    <w:nsid w:val="59AB4C44"/>
    <w:multiLevelType w:val="hybridMultilevel"/>
    <w:tmpl w:val="FFFFFFFF"/>
    <w:lvl w:ilvl="0" w:tplc="43BAC636">
      <w:start w:val="1"/>
      <w:numFmt w:val="decimal"/>
      <w:lvlText w:val="%1)"/>
      <w:lvlJc w:val="left"/>
      <w:pPr>
        <w:ind w:left="285"/>
      </w:pPr>
      <w:rPr>
        <w:rFonts w:ascii="Arial" w:eastAsia="Times New Roman" w:hAnsi="Arial" w:cs="Arial"/>
        <w:b w:val="0"/>
        <w:i w:val="0"/>
        <w:strike w:val="0"/>
        <w:dstrike w:val="0"/>
        <w:color w:val="000000"/>
        <w:sz w:val="22"/>
        <w:szCs w:val="22"/>
        <w:u w:val="none" w:color="000000"/>
        <w:effect w:val="none"/>
        <w:vertAlign w:val="baseline"/>
      </w:rPr>
    </w:lvl>
    <w:lvl w:ilvl="1" w:tplc="9362AD3E">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effect w:val="none"/>
        <w:vertAlign w:val="baseline"/>
      </w:rPr>
    </w:lvl>
    <w:lvl w:ilvl="2" w:tplc="A06830A6">
      <w:start w:val="1"/>
      <w:numFmt w:val="lowerRoman"/>
      <w:lvlText w:val="%3"/>
      <w:lvlJc w:val="left"/>
      <w:pPr>
        <w:ind w:left="1800"/>
      </w:pPr>
      <w:rPr>
        <w:rFonts w:ascii="Arial" w:eastAsia="Times New Roman" w:hAnsi="Arial" w:cs="Arial"/>
        <w:b w:val="0"/>
        <w:i w:val="0"/>
        <w:strike w:val="0"/>
        <w:dstrike w:val="0"/>
        <w:color w:val="000000"/>
        <w:sz w:val="22"/>
        <w:szCs w:val="22"/>
        <w:u w:val="none" w:color="000000"/>
        <w:effect w:val="none"/>
        <w:vertAlign w:val="baseline"/>
      </w:rPr>
    </w:lvl>
    <w:lvl w:ilvl="3" w:tplc="E06ACF16">
      <w:start w:val="1"/>
      <w:numFmt w:val="decimal"/>
      <w:lvlText w:val="%4"/>
      <w:lvlJc w:val="left"/>
      <w:pPr>
        <w:ind w:left="2520"/>
      </w:pPr>
      <w:rPr>
        <w:rFonts w:ascii="Arial" w:eastAsia="Times New Roman" w:hAnsi="Arial" w:cs="Arial"/>
        <w:b w:val="0"/>
        <w:i w:val="0"/>
        <w:strike w:val="0"/>
        <w:dstrike w:val="0"/>
        <w:color w:val="000000"/>
        <w:sz w:val="22"/>
        <w:szCs w:val="22"/>
        <w:u w:val="none" w:color="000000"/>
        <w:effect w:val="none"/>
        <w:vertAlign w:val="baseline"/>
      </w:rPr>
    </w:lvl>
    <w:lvl w:ilvl="4" w:tplc="F654A5A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effect w:val="none"/>
        <w:vertAlign w:val="baseline"/>
      </w:rPr>
    </w:lvl>
    <w:lvl w:ilvl="5" w:tplc="5D6ECE82">
      <w:start w:val="1"/>
      <w:numFmt w:val="lowerRoman"/>
      <w:lvlText w:val="%6"/>
      <w:lvlJc w:val="left"/>
      <w:pPr>
        <w:ind w:left="3960"/>
      </w:pPr>
      <w:rPr>
        <w:rFonts w:ascii="Arial" w:eastAsia="Times New Roman" w:hAnsi="Arial" w:cs="Arial"/>
        <w:b w:val="0"/>
        <w:i w:val="0"/>
        <w:strike w:val="0"/>
        <w:dstrike w:val="0"/>
        <w:color w:val="000000"/>
        <w:sz w:val="22"/>
        <w:szCs w:val="22"/>
        <w:u w:val="none" w:color="000000"/>
        <w:effect w:val="none"/>
        <w:vertAlign w:val="baseline"/>
      </w:rPr>
    </w:lvl>
    <w:lvl w:ilvl="6" w:tplc="0AF48908">
      <w:start w:val="1"/>
      <w:numFmt w:val="decimal"/>
      <w:lvlText w:val="%7"/>
      <w:lvlJc w:val="left"/>
      <w:pPr>
        <w:ind w:left="4680"/>
      </w:pPr>
      <w:rPr>
        <w:rFonts w:ascii="Arial" w:eastAsia="Times New Roman" w:hAnsi="Arial" w:cs="Arial"/>
        <w:b w:val="0"/>
        <w:i w:val="0"/>
        <w:strike w:val="0"/>
        <w:dstrike w:val="0"/>
        <w:color w:val="000000"/>
        <w:sz w:val="22"/>
        <w:szCs w:val="22"/>
        <w:u w:val="none" w:color="000000"/>
        <w:effect w:val="none"/>
        <w:vertAlign w:val="baseline"/>
      </w:rPr>
    </w:lvl>
    <w:lvl w:ilvl="7" w:tplc="598836EE">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effect w:val="none"/>
        <w:vertAlign w:val="baseline"/>
      </w:rPr>
    </w:lvl>
    <w:lvl w:ilvl="8" w:tplc="9EB0307E">
      <w:start w:val="1"/>
      <w:numFmt w:val="lowerRoman"/>
      <w:lvlText w:val="%9"/>
      <w:lvlJc w:val="left"/>
      <w:pPr>
        <w:ind w:left="612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8" w15:restartNumberingAfterBreak="0">
    <w:nsid w:val="623A195F"/>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9" w15:restartNumberingAfterBreak="0">
    <w:nsid w:val="64073F6A"/>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2C48A00"/>
    <w:multiLevelType w:val="multilevel"/>
    <w:tmpl w:val="FFFFFFFF"/>
    <w:lvl w:ilvl="0">
      <w:start w:val="1"/>
      <w:numFmt w:val="decimal"/>
      <w:lvlText w:val="%1)"/>
      <w:lvlJc w:val="left"/>
      <w:pPr>
        <w:tabs>
          <w:tab w:val="num" w:pos="426"/>
        </w:tabs>
        <w:ind w:left="426" w:hanging="426"/>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77849225"/>
    <w:multiLevelType w:val="multilevel"/>
    <w:tmpl w:val="FFFFFFFF"/>
    <w:lvl w:ilvl="0">
      <w:start w:val="1"/>
      <w:numFmt w:val="decimal"/>
      <w:lvlText w:val="%1)"/>
      <w:lvlJc w:val="left"/>
      <w:pPr>
        <w:tabs>
          <w:tab w:val="num" w:pos="426"/>
        </w:tabs>
        <w:ind w:left="426" w:hanging="426"/>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15:restartNumberingAfterBreak="0">
    <w:nsid w:val="77C41FAD"/>
    <w:multiLevelType w:val="multilevel"/>
    <w:tmpl w:val="FFFFFFFF"/>
    <w:lvl w:ilvl="0">
      <w:start w:val="1"/>
      <w:numFmt w:val="decimal"/>
      <w:lvlText w:val="%1)"/>
      <w:lvlJc w:val="left"/>
      <w:pPr>
        <w:tabs>
          <w:tab w:val="num" w:pos="360"/>
        </w:tabs>
        <w:ind w:left="360" w:hanging="360"/>
      </w:pPr>
      <w:rPr>
        <w:rFonts w:ascii="Times New Roman" w:hAnsi="Times New Roman" w:cs="Times New Roman"/>
        <w:b w:val="0"/>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3" w15:restartNumberingAfterBreak="0">
    <w:nsid w:val="77D18331"/>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4" w15:restartNumberingAfterBreak="0">
    <w:nsid w:val="7A166A7E"/>
    <w:multiLevelType w:val="hybridMultilevel"/>
    <w:tmpl w:val="FFFFFFFF"/>
    <w:lvl w:ilvl="0" w:tplc="04050011">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num w:numId="1">
    <w:abstractNumId w:val="13"/>
  </w:num>
  <w:num w:numId="2">
    <w:abstractNumId w:val="23"/>
  </w:num>
  <w:num w:numId="3">
    <w:abstractNumId w:val="9"/>
  </w:num>
  <w:num w:numId="4">
    <w:abstractNumId w:val="18"/>
  </w:num>
  <w:num w:numId="5">
    <w:abstractNumId w:val="22"/>
  </w:num>
  <w:num w:numId="6">
    <w:abstractNumId w:val="20"/>
  </w:num>
  <w:num w:numId="7">
    <w:abstractNumId w:val="10"/>
  </w:num>
  <w:num w:numId="8">
    <w:abstractNumId w:val="4"/>
  </w:num>
  <w:num w:numId="9">
    <w:abstractNumId w:val="7"/>
  </w:num>
  <w:num w:numId="10">
    <w:abstractNumId w:val="14"/>
  </w:num>
  <w:num w:numId="11">
    <w:abstractNumId w:val="15"/>
  </w:num>
  <w:num w:numId="12">
    <w:abstractNumId w:val="5"/>
  </w:num>
  <w:num w:numId="13">
    <w:abstractNumId w:val="21"/>
  </w:num>
  <w:num w:numId="14">
    <w:abstractNumId w:val="0"/>
  </w:num>
  <w:num w:numId="15">
    <w:abstractNumId w:val="16"/>
  </w:num>
  <w:num w:numId="16">
    <w:abstractNumId w:val="6"/>
  </w:num>
  <w:num w:numId="17">
    <w:abstractNumId w:val="6"/>
    <w:lvlOverride w:ilvl="0">
      <w:startOverride w:val="2"/>
    </w:lvlOverride>
  </w:num>
  <w:num w:numId="18">
    <w:abstractNumId w:val="2"/>
  </w:num>
  <w:num w:numId="19">
    <w:abstractNumId w:val="11"/>
  </w:num>
  <w:num w:numId="20">
    <w:abstractNumId w:val="12"/>
  </w:num>
  <w:num w:numId="21">
    <w:abstractNumId w:val="1"/>
  </w:num>
  <w:num w:numId="22">
    <w:abstractNumId w:val="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7"/>
  </w:num>
  <w:num w:numId="26">
    <w:abstractNumId w:val="19"/>
  </w:num>
  <w:num w:numId="2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61"/>
    <w:rsid w:val="000D34F2"/>
    <w:rsid w:val="000D5950"/>
    <w:rsid w:val="000E20A2"/>
    <w:rsid w:val="001009DA"/>
    <w:rsid w:val="00110FBD"/>
    <w:rsid w:val="00116D70"/>
    <w:rsid w:val="001A1CF3"/>
    <w:rsid w:val="001B78EA"/>
    <w:rsid w:val="00203169"/>
    <w:rsid w:val="00212F89"/>
    <w:rsid w:val="00287565"/>
    <w:rsid w:val="002B225C"/>
    <w:rsid w:val="002C3FC0"/>
    <w:rsid w:val="003236E1"/>
    <w:rsid w:val="00331861"/>
    <w:rsid w:val="00335C68"/>
    <w:rsid w:val="00351011"/>
    <w:rsid w:val="003C1382"/>
    <w:rsid w:val="003E7F53"/>
    <w:rsid w:val="003F2F03"/>
    <w:rsid w:val="00403834"/>
    <w:rsid w:val="00440593"/>
    <w:rsid w:val="00443200"/>
    <w:rsid w:val="0044712B"/>
    <w:rsid w:val="00452F86"/>
    <w:rsid w:val="00461EE6"/>
    <w:rsid w:val="00487391"/>
    <w:rsid w:val="004874EF"/>
    <w:rsid w:val="004C237D"/>
    <w:rsid w:val="004E6E67"/>
    <w:rsid w:val="00526AF8"/>
    <w:rsid w:val="005439A9"/>
    <w:rsid w:val="00554154"/>
    <w:rsid w:val="00561A00"/>
    <w:rsid w:val="00565499"/>
    <w:rsid w:val="0058267B"/>
    <w:rsid w:val="005C370A"/>
    <w:rsid w:val="00634D74"/>
    <w:rsid w:val="00643DC3"/>
    <w:rsid w:val="00691A80"/>
    <w:rsid w:val="006927CC"/>
    <w:rsid w:val="006A5484"/>
    <w:rsid w:val="00716CAC"/>
    <w:rsid w:val="007424B2"/>
    <w:rsid w:val="00747499"/>
    <w:rsid w:val="00757469"/>
    <w:rsid w:val="00761111"/>
    <w:rsid w:val="00765D27"/>
    <w:rsid w:val="0077406C"/>
    <w:rsid w:val="007E6E88"/>
    <w:rsid w:val="007F4044"/>
    <w:rsid w:val="007F7E91"/>
    <w:rsid w:val="008251F2"/>
    <w:rsid w:val="00836BC9"/>
    <w:rsid w:val="008951CE"/>
    <w:rsid w:val="008C321D"/>
    <w:rsid w:val="008E71F8"/>
    <w:rsid w:val="008E7BD7"/>
    <w:rsid w:val="00912890"/>
    <w:rsid w:val="0092431A"/>
    <w:rsid w:val="00953156"/>
    <w:rsid w:val="00962E56"/>
    <w:rsid w:val="009B5C7E"/>
    <w:rsid w:val="009C1E4A"/>
    <w:rsid w:val="009E5473"/>
    <w:rsid w:val="009E7A24"/>
    <w:rsid w:val="00A00935"/>
    <w:rsid w:val="00A217A7"/>
    <w:rsid w:val="00A5269B"/>
    <w:rsid w:val="00A6171C"/>
    <w:rsid w:val="00A8135B"/>
    <w:rsid w:val="00A96664"/>
    <w:rsid w:val="00AA60CD"/>
    <w:rsid w:val="00AC6D6B"/>
    <w:rsid w:val="00B05807"/>
    <w:rsid w:val="00B10B9C"/>
    <w:rsid w:val="00B17C3C"/>
    <w:rsid w:val="00B34524"/>
    <w:rsid w:val="00B43D91"/>
    <w:rsid w:val="00B54607"/>
    <w:rsid w:val="00B6722A"/>
    <w:rsid w:val="00B9689C"/>
    <w:rsid w:val="00BD55C1"/>
    <w:rsid w:val="00C224F7"/>
    <w:rsid w:val="00C30F68"/>
    <w:rsid w:val="00C869BE"/>
    <w:rsid w:val="00C8716C"/>
    <w:rsid w:val="00CB0B43"/>
    <w:rsid w:val="00CB52A9"/>
    <w:rsid w:val="00CC15EF"/>
    <w:rsid w:val="00CD178B"/>
    <w:rsid w:val="00CE588E"/>
    <w:rsid w:val="00CE6906"/>
    <w:rsid w:val="00CF47EA"/>
    <w:rsid w:val="00D0676D"/>
    <w:rsid w:val="00D51783"/>
    <w:rsid w:val="00D85946"/>
    <w:rsid w:val="00DA6D08"/>
    <w:rsid w:val="00DB77C5"/>
    <w:rsid w:val="00DC6F16"/>
    <w:rsid w:val="00DF6E67"/>
    <w:rsid w:val="00E22642"/>
    <w:rsid w:val="00E26721"/>
    <w:rsid w:val="00E27D99"/>
    <w:rsid w:val="00E34A1B"/>
    <w:rsid w:val="00E845F9"/>
    <w:rsid w:val="00E87A1E"/>
    <w:rsid w:val="00E9164C"/>
    <w:rsid w:val="00ED2700"/>
    <w:rsid w:val="00EF3D8B"/>
    <w:rsid w:val="00F2351F"/>
    <w:rsid w:val="00F31D51"/>
    <w:rsid w:val="00F4277C"/>
    <w:rsid w:val="00F55801"/>
    <w:rsid w:val="00F56C40"/>
    <w:rsid w:val="00F72E13"/>
    <w:rsid w:val="00FB76F9"/>
    <w:rsid w:val="00FD0CA2"/>
    <w:rsid w:val="00FD4C54"/>
    <w:rsid w:val="00FD684C"/>
    <w:rsid w:val="00FE352F"/>
    <w:rsid w:val="00FF7396"/>
    <w:rsid w:val="00FF7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108381"/>
  <w14:defaultImageDpi w14:val="0"/>
  <w15:docId w15:val="{F1355D80-6F87-475E-BB9D-8BEC4877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rFonts w:cs="Times New Roman"/>
      <w:sz w:val="22"/>
      <w:szCs w:val="22"/>
    </w:rPr>
  </w:style>
  <w:style w:type="paragraph" w:styleId="Nadpis2">
    <w:name w:val="heading 2"/>
    <w:basedOn w:val="Normln"/>
    <w:next w:val="Normln"/>
    <w:link w:val="Nadpis2Char"/>
    <w:uiPriority w:val="9"/>
    <w:semiHidden/>
    <w:qFormat/>
    <w:rsid w:val="00DC6F16"/>
    <w:pPr>
      <w:keepNext/>
      <w:keepLines/>
      <w:spacing w:before="40" w:after="0" w:line="280" w:lineRule="exact"/>
      <w:outlineLvl w:val="1"/>
    </w:pPr>
    <w:rPr>
      <w:rFonts w:ascii="Calibri Light" w:hAnsi="Calibri Light"/>
      <w:color w:val="2E74B5"/>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DC6F16"/>
    <w:rPr>
      <w:rFonts w:ascii="Calibri Light" w:hAnsi="Calibri Light" w:cs="Times New Roman"/>
      <w:color w:val="2E74B5"/>
      <w:sz w:val="26"/>
      <w:lang w:val="x-none" w:eastAsia="en-US"/>
    </w:rPr>
  </w:style>
  <w:style w:type="paragraph" w:styleId="Odstavecseseznamem">
    <w:name w:val="List Paragraph"/>
    <w:basedOn w:val="Normln"/>
    <w:uiPriority w:val="34"/>
    <w:qFormat/>
    <w:rsid w:val="004C237D"/>
    <w:pPr>
      <w:ind w:left="708"/>
    </w:pPr>
  </w:style>
  <w:style w:type="character" w:styleId="Hypertextovodkaz">
    <w:name w:val="Hyperlink"/>
    <w:basedOn w:val="Standardnpsmoodstavce"/>
    <w:uiPriority w:val="99"/>
    <w:unhideWhenUsed/>
    <w:rsid w:val="00DC6F16"/>
    <w:rPr>
      <w:rFonts w:cs="Times New Roman"/>
      <w:color w:val="0563C1"/>
      <w:u w:val="single"/>
    </w:rPr>
  </w:style>
  <w:style w:type="character" w:styleId="Odkaznakoment">
    <w:name w:val="annotation reference"/>
    <w:basedOn w:val="Standardnpsmoodstavce"/>
    <w:uiPriority w:val="99"/>
    <w:semiHidden/>
    <w:unhideWhenUsed/>
    <w:rsid w:val="000D34F2"/>
    <w:rPr>
      <w:rFonts w:cs="Times New Roman"/>
      <w:sz w:val="16"/>
    </w:rPr>
  </w:style>
  <w:style w:type="paragraph" w:styleId="Textkomente">
    <w:name w:val="annotation text"/>
    <w:basedOn w:val="Normln"/>
    <w:link w:val="TextkomenteChar"/>
    <w:uiPriority w:val="99"/>
    <w:semiHidden/>
    <w:unhideWhenUsed/>
    <w:rsid w:val="000D34F2"/>
    <w:rPr>
      <w:sz w:val="20"/>
      <w:szCs w:val="20"/>
    </w:rPr>
  </w:style>
  <w:style w:type="character" w:customStyle="1" w:styleId="TextkomenteChar">
    <w:name w:val="Text komentáře Char"/>
    <w:basedOn w:val="Standardnpsmoodstavce"/>
    <w:link w:val="Textkomente"/>
    <w:uiPriority w:val="99"/>
    <w:semiHidden/>
    <w:locked/>
    <w:rsid w:val="000D34F2"/>
    <w:rPr>
      <w:rFonts w:cs="Times New Roman"/>
      <w:sz w:val="20"/>
    </w:rPr>
  </w:style>
  <w:style w:type="paragraph" w:styleId="Pedmtkomente">
    <w:name w:val="annotation subject"/>
    <w:basedOn w:val="Textkomente"/>
    <w:next w:val="Textkomente"/>
    <w:link w:val="PedmtkomenteChar"/>
    <w:uiPriority w:val="99"/>
    <w:semiHidden/>
    <w:unhideWhenUsed/>
    <w:rsid w:val="000D34F2"/>
    <w:rPr>
      <w:b/>
      <w:bCs/>
    </w:rPr>
  </w:style>
  <w:style w:type="character" w:customStyle="1" w:styleId="PedmtkomenteChar">
    <w:name w:val="Předmět komentáře Char"/>
    <w:basedOn w:val="TextkomenteChar"/>
    <w:link w:val="Pedmtkomente"/>
    <w:uiPriority w:val="99"/>
    <w:semiHidden/>
    <w:locked/>
    <w:rsid w:val="000D34F2"/>
    <w:rPr>
      <w:rFonts w:cs="Times New Roman"/>
      <w:b/>
      <w:sz w:val="20"/>
    </w:rPr>
  </w:style>
  <w:style w:type="paragraph" w:styleId="Textbubliny">
    <w:name w:val="Balloon Text"/>
    <w:basedOn w:val="Normln"/>
    <w:link w:val="TextbublinyChar"/>
    <w:uiPriority w:val="99"/>
    <w:semiHidden/>
    <w:unhideWhenUsed/>
    <w:rsid w:val="000D34F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0D34F2"/>
    <w:rPr>
      <w:rFonts w:ascii="Segoe UI" w:hAnsi="Segoe UI" w:cs="Times New Roman"/>
      <w:sz w:val="18"/>
    </w:rPr>
  </w:style>
  <w:style w:type="character" w:styleId="Sledovanodkaz">
    <w:name w:val="FollowedHyperlink"/>
    <w:basedOn w:val="Standardnpsmoodstavce"/>
    <w:uiPriority w:val="99"/>
    <w:semiHidden/>
    <w:unhideWhenUsed/>
    <w:rsid w:val="00561A00"/>
    <w:rPr>
      <w:rFonts w:cs="Times New Roman"/>
      <w:color w:val="954F72"/>
      <w:u w:val="single"/>
    </w:rPr>
  </w:style>
  <w:style w:type="character" w:customStyle="1" w:styleId="UnresolvedMention">
    <w:name w:val="Unresolved Mention"/>
    <w:basedOn w:val="Standardnpsmoodstavce"/>
    <w:uiPriority w:val="99"/>
    <w:semiHidden/>
    <w:unhideWhenUsed/>
    <w:rsid w:val="008C321D"/>
    <w:rPr>
      <w:rFonts w:cs="Times New Roman"/>
      <w:color w:val="605E5C"/>
      <w:shd w:val="clear" w:color="auto" w:fill="E1DFDD"/>
    </w:rPr>
  </w:style>
  <w:style w:type="paragraph" w:styleId="Zhlav">
    <w:name w:val="header"/>
    <w:basedOn w:val="Normln"/>
    <w:link w:val="ZhlavChar"/>
    <w:uiPriority w:val="99"/>
    <w:unhideWhenUsed/>
    <w:rsid w:val="00461EE6"/>
    <w:pPr>
      <w:tabs>
        <w:tab w:val="center" w:pos="4536"/>
        <w:tab w:val="right" w:pos="9072"/>
      </w:tabs>
    </w:pPr>
  </w:style>
  <w:style w:type="character" w:customStyle="1" w:styleId="ZhlavChar">
    <w:name w:val="Záhlaví Char"/>
    <w:basedOn w:val="Standardnpsmoodstavce"/>
    <w:link w:val="Zhlav"/>
    <w:uiPriority w:val="99"/>
    <w:rsid w:val="00461EE6"/>
    <w:rPr>
      <w:rFonts w:cs="Times New Roman"/>
    </w:rPr>
  </w:style>
  <w:style w:type="paragraph" w:styleId="Zpat">
    <w:name w:val="footer"/>
    <w:basedOn w:val="Normln"/>
    <w:link w:val="ZpatChar"/>
    <w:uiPriority w:val="99"/>
    <w:unhideWhenUsed/>
    <w:rsid w:val="00461EE6"/>
    <w:pPr>
      <w:tabs>
        <w:tab w:val="center" w:pos="4536"/>
        <w:tab w:val="right" w:pos="9072"/>
      </w:tabs>
    </w:pPr>
  </w:style>
  <w:style w:type="character" w:customStyle="1" w:styleId="ZpatChar">
    <w:name w:val="Zápatí Char"/>
    <w:basedOn w:val="Standardnpsmoodstavce"/>
    <w:link w:val="Zpat"/>
    <w:uiPriority w:val="99"/>
    <w:rsid w:val="00461E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nce.cz/prakticke-info/technicke-sluzby/" TargetMode="External"/><Relationship Id="rId3" Type="http://schemas.openxmlformats.org/officeDocument/2006/relationships/settings" Target="settings.xml"/><Relationship Id="rId7" Type="http://schemas.openxmlformats.org/officeDocument/2006/relationships/hyperlink" Target="https://www.jince.cz/prakticke-info/technicke-sluz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1467</Words>
  <Characters>8659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Brnusakova</dc:creator>
  <cp:keywords/>
  <dc:description/>
  <cp:lastModifiedBy>Hlavacek</cp:lastModifiedBy>
  <cp:revision>8</cp:revision>
  <cp:lastPrinted>2023-11-13T10:00:00Z</cp:lastPrinted>
  <dcterms:created xsi:type="dcterms:W3CDTF">2023-11-27T16:57:00Z</dcterms:created>
  <dcterms:modified xsi:type="dcterms:W3CDTF">2023-12-14T06:00:00Z</dcterms:modified>
</cp:coreProperties>
</file>