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F10769" w14:paraId="4E8CEB0E" w14:textId="77777777">
      <w:pPr>
        <w:pStyle w:val="Body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NAŘÍZENÍ</w:t>
      </w:r>
    </w:p>
    <w:p w:rsidR="00F10769" w14:paraId="0F22633D" w14:textId="77777777">
      <w:pPr>
        <w:pStyle w:val="Body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Královéhradeckého kraje </w:t>
      </w:r>
    </w:p>
    <w:p w:rsidR="00F10769" w14:paraId="3545DBE6" w14:textId="777777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 dne 29.09.2025,</w:t>
      </w:r>
    </w:p>
    <w:p w:rsidR="00F10769" w14:paraId="5411DDFF" w14:textId="77777777">
      <w:pPr>
        <w:jc w:val="center"/>
        <w:rPr>
          <w:rFonts w:ascii="Arial" w:hAnsi="Arial" w:cs="Arial"/>
          <w:sz w:val="22"/>
          <w:szCs w:val="22"/>
        </w:rPr>
      </w:pPr>
    </w:p>
    <w:p w:rsidR="00F10769" w14:paraId="4C7E5880" w14:textId="77777777">
      <w:pPr>
        <w:jc w:val="center"/>
        <w:rPr>
          <w:rFonts w:ascii="Arial" w:hAnsi="Arial" w:cs="Arial"/>
          <w:sz w:val="22"/>
          <w:szCs w:val="22"/>
        </w:rPr>
      </w:pPr>
    </w:p>
    <w:p w:rsidR="00F10769" w14:paraId="261610AD" w14:textId="77777777">
      <w:pPr>
        <w:pStyle w:val="HTMLPreformatte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kterým se vymezují úseky silnic II. a III. třídy Královéhradeckého kraje, na kterých se pro jejich malý dopravní význam nezajišťuje sjízdnost odstraňováním sněhu a náledí</w:t>
      </w:r>
    </w:p>
    <w:p w:rsidR="00F10769" w14:paraId="378A7F16" w14:textId="77777777">
      <w:pPr>
        <w:pStyle w:val="HTMLPreformatted"/>
        <w:jc w:val="both"/>
        <w:rPr>
          <w:rFonts w:ascii="Arial" w:hAnsi="Arial" w:cs="Arial"/>
          <w:sz w:val="22"/>
          <w:szCs w:val="22"/>
        </w:rPr>
      </w:pPr>
    </w:p>
    <w:p w:rsidR="00F10769" w14:paraId="573A3859" w14:textId="77777777">
      <w:pPr>
        <w:pStyle w:val="HTMLPreformatted"/>
        <w:jc w:val="both"/>
      </w:pPr>
      <w:r>
        <w:rPr>
          <w:rFonts w:ascii="Arial" w:hAnsi="Arial" w:cs="Arial"/>
          <w:sz w:val="22"/>
          <w:szCs w:val="22"/>
        </w:rPr>
        <w:t xml:space="preserve">Rada   </w:t>
      </w:r>
      <w:r>
        <w:rPr>
          <w:rFonts w:ascii="Arial" w:hAnsi="Arial" w:cs="Arial"/>
          <w:sz w:val="22"/>
          <w:szCs w:val="22"/>
        </w:rPr>
        <w:t>Královéhradeckého kraje v souladu s ustanovením § 7 a § 59 odst.  1 písm.  k)  zákona č. 129/2000 Sb., o krajích (krajské zřízení), ve znění pozdějších předpisů, k provedení § 27 odst. 5 zákona č. 13/1997 Sb., o pozemních komunikacích, ve znění pozdějších předpisů, schválila dne 29.09.2025 svým usnesením č. RK/22/1433/</w:t>
      </w:r>
      <w:r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b/>
          <w:bCs/>
          <w:color w:val="2F35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vydání</w:t>
      </w:r>
      <w:r>
        <w:rPr>
          <w:rFonts w:ascii="Arial" w:hAnsi="Arial" w:cs="Arial"/>
          <w:sz w:val="22"/>
          <w:szCs w:val="22"/>
        </w:rPr>
        <w:t xml:space="preserve"> tohoto nařízení kraje:</w:t>
      </w:r>
    </w:p>
    <w:p w:rsidR="00F10769" w14:paraId="6F908180" w14:textId="77777777">
      <w:pPr>
        <w:pStyle w:val="HTMLPreformatted"/>
        <w:jc w:val="both"/>
        <w:rPr>
          <w:rFonts w:ascii="Arial" w:hAnsi="Arial" w:cs="Arial"/>
          <w:sz w:val="22"/>
          <w:szCs w:val="22"/>
        </w:rPr>
      </w:pPr>
    </w:p>
    <w:p w:rsidR="00F10769" w14:paraId="15C4FD2B" w14:textId="77777777">
      <w:pPr>
        <w:pStyle w:val="HTMLPreformatted"/>
        <w:jc w:val="both"/>
        <w:rPr>
          <w:rFonts w:ascii="Arial" w:hAnsi="Arial" w:cs="Arial"/>
          <w:sz w:val="22"/>
          <w:szCs w:val="22"/>
        </w:rPr>
      </w:pPr>
    </w:p>
    <w:p w:rsidR="00F10769" w14:paraId="4131233A" w14:textId="77777777">
      <w:pPr>
        <w:pStyle w:val="HTMLPreformatte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1</w:t>
      </w:r>
    </w:p>
    <w:p w:rsidR="00F10769" w14:paraId="15214249" w14:textId="77777777">
      <w:pPr>
        <w:pStyle w:val="HTMLPreformatte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nařízení</w:t>
      </w:r>
    </w:p>
    <w:p w:rsidR="00F10769" w14:paraId="37F8B8AC" w14:textId="77777777">
      <w:pPr>
        <w:pStyle w:val="HTMLPreformatted"/>
        <w:jc w:val="center"/>
        <w:rPr>
          <w:rFonts w:ascii="Arial" w:hAnsi="Arial" w:cs="Arial"/>
          <w:sz w:val="22"/>
          <w:szCs w:val="22"/>
        </w:rPr>
      </w:pPr>
    </w:p>
    <w:p w:rsidR="00F10769" w14:paraId="5BD16344" w14:textId="77777777">
      <w:pPr>
        <w:pStyle w:val="HTMLPreformatte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Nařízením Královéhradeckého kraje se úseky silnic II. a III. třídy, na kterých se pro jejich malý dopravní význam nezajišťuje sjízdnost odstraňováním sněhu a náledí, vymezují dle přílohy č. 1 tohoto nařízení.</w:t>
      </w:r>
    </w:p>
    <w:p w:rsidR="00F10769" w14:paraId="0ADA1E2B" w14:textId="77777777">
      <w:pPr>
        <w:pStyle w:val="HTMLPreformatted"/>
        <w:jc w:val="center"/>
        <w:rPr>
          <w:rFonts w:ascii="Arial" w:hAnsi="Arial" w:cs="Arial"/>
          <w:b/>
          <w:sz w:val="22"/>
          <w:szCs w:val="22"/>
        </w:rPr>
      </w:pPr>
    </w:p>
    <w:p w:rsidR="00F10769" w14:paraId="6CC411C3" w14:textId="77777777">
      <w:pPr>
        <w:pStyle w:val="HTMLPreformatted"/>
        <w:jc w:val="center"/>
        <w:rPr>
          <w:rFonts w:ascii="Arial" w:hAnsi="Arial" w:cs="Arial"/>
          <w:b/>
          <w:sz w:val="22"/>
          <w:szCs w:val="22"/>
        </w:rPr>
      </w:pPr>
    </w:p>
    <w:p w:rsidR="00F10769" w14:paraId="38EA643F" w14:textId="77777777">
      <w:pPr>
        <w:pStyle w:val="HTMLPreformatte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2</w:t>
      </w:r>
    </w:p>
    <w:p w:rsidR="00F10769" w14:paraId="131488DA" w14:textId="77777777">
      <w:pPr>
        <w:pStyle w:val="HTMLPreformatted"/>
        <w:jc w:val="center"/>
        <w:rPr>
          <w:rFonts w:ascii="Arial" w:hAnsi="Arial" w:cs="Arial"/>
          <w:bCs/>
          <w:sz w:val="22"/>
          <w:szCs w:val="22"/>
          <w:lang w:val="en"/>
        </w:rPr>
      </w:pPr>
      <w:r>
        <w:rPr>
          <w:rFonts w:ascii="Arial" w:hAnsi="Arial" w:cs="Arial"/>
          <w:bCs/>
          <w:sz w:val="22"/>
          <w:szCs w:val="22"/>
          <w:lang w:val="en"/>
        </w:rPr>
        <w:t>Zrušovací</w:t>
      </w:r>
      <w:r>
        <w:rPr>
          <w:rFonts w:ascii="Arial" w:hAnsi="Arial" w:cs="Arial"/>
          <w:bCs/>
          <w:sz w:val="22"/>
          <w:szCs w:val="22"/>
          <w:lang w:val="en"/>
        </w:rPr>
        <w:t xml:space="preserve"> </w:t>
      </w:r>
      <w:r>
        <w:rPr>
          <w:rFonts w:ascii="Arial" w:hAnsi="Arial" w:cs="Arial"/>
          <w:bCs/>
          <w:sz w:val="22"/>
          <w:szCs w:val="22"/>
          <w:lang w:val="en"/>
        </w:rPr>
        <w:t>ustanovení</w:t>
      </w:r>
    </w:p>
    <w:p w:rsidR="00F10769" w14:paraId="15D2BD02" w14:textId="77777777">
      <w:pPr>
        <w:pStyle w:val="HTMLPreformatted"/>
        <w:jc w:val="center"/>
        <w:rPr>
          <w:rFonts w:ascii="Arial" w:hAnsi="Arial" w:cs="Arial"/>
          <w:bCs/>
          <w:sz w:val="22"/>
          <w:szCs w:val="22"/>
          <w:lang w:val="en"/>
        </w:rPr>
      </w:pPr>
    </w:p>
    <w:p w:rsidR="00F10769" w14:paraId="50A9B6D7" w14:textId="77777777">
      <w:pPr>
        <w:pStyle w:val="HTMLPreformatted"/>
        <w:jc w:val="both"/>
      </w:pPr>
      <w:r>
        <w:rPr>
          <w:rFonts w:ascii="Arial" w:hAnsi="Arial" w:cs="Arial"/>
          <w:sz w:val="22"/>
          <w:szCs w:val="22"/>
          <w:lang w:val="en"/>
        </w:rPr>
        <w:t>Tímto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bookmarkStart w:id="0" w:name="highlightHit_6"/>
      <w:bookmarkEnd w:id="0"/>
      <w:r>
        <w:rPr>
          <w:rFonts w:ascii="Arial" w:hAnsi="Arial" w:cs="Arial"/>
          <w:sz w:val="22"/>
          <w:szCs w:val="22"/>
          <w:lang w:val="en"/>
        </w:rPr>
        <w:t>nařízením</w:t>
      </w:r>
      <w:r>
        <w:rPr>
          <w:rFonts w:ascii="Arial" w:hAnsi="Arial" w:cs="Arial"/>
          <w:sz w:val="22"/>
          <w:szCs w:val="22"/>
          <w:lang w:val="en"/>
        </w:rPr>
        <w:t xml:space="preserve"> se </w:t>
      </w:r>
      <w:r>
        <w:rPr>
          <w:rFonts w:ascii="Arial" w:hAnsi="Arial" w:cs="Arial"/>
          <w:sz w:val="22"/>
          <w:szCs w:val="22"/>
          <w:lang w:val="en"/>
        </w:rPr>
        <w:t>zrušuje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bookmarkStart w:id="1" w:name="highlightHit_7"/>
      <w:bookmarkEnd w:id="1"/>
      <w:r>
        <w:rPr>
          <w:rFonts w:ascii="Arial" w:hAnsi="Arial" w:cs="Arial"/>
          <w:sz w:val="22"/>
          <w:szCs w:val="22"/>
          <w:lang w:val="en"/>
        </w:rPr>
        <w:t>nařízení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Královéhradeckého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kraje</w:t>
      </w:r>
      <w:r>
        <w:rPr>
          <w:rFonts w:ascii="Arial" w:hAnsi="Arial" w:cs="Arial"/>
          <w:sz w:val="22"/>
          <w:szCs w:val="22"/>
          <w:lang w:val="en"/>
        </w:rPr>
        <w:t xml:space="preserve"> č. 2/2022, </w:t>
      </w:r>
      <w:r>
        <w:rPr>
          <w:rFonts w:ascii="Arial" w:hAnsi="Arial" w:cs="Arial"/>
          <w:sz w:val="22"/>
          <w:szCs w:val="22"/>
          <w:lang w:val="en"/>
        </w:rPr>
        <w:t>vydané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Radou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Královéhradeckého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kraje</w:t>
      </w:r>
      <w:r>
        <w:rPr>
          <w:rFonts w:ascii="Arial" w:hAnsi="Arial" w:cs="Arial"/>
          <w:sz w:val="22"/>
          <w:szCs w:val="22"/>
          <w:lang w:val="en"/>
        </w:rPr>
        <w:t xml:space="preserve">, č. </w:t>
      </w:r>
      <w:r>
        <w:rPr>
          <w:rFonts w:ascii="Arial" w:hAnsi="Arial" w:cs="Arial"/>
          <w:sz w:val="22"/>
          <w:szCs w:val="22"/>
          <w:lang w:val="en"/>
        </w:rPr>
        <w:t>usnesení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RK/32/1491/2022 ze </w:t>
      </w:r>
      <w:r>
        <w:rPr>
          <w:rFonts w:ascii="Arial" w:hAnsi="Arial" w:cs="Arial"/>
          <w:bCs/>
          <w:sz w:val="22"/>
          <w:szCs w:val="22"/>
        </w:rPr>
        <w:t>dne 17.10.2022</w:t>
      </w:r>
      <w:r>
        <w:rPr>
          <w:rFonts w:ascii="Arial" w:hAnsi="Arial" w:cs="Arial"/>
          <w:sz w:val="22"/>
          <w:szCs w:val="22"/>
          <w:lang w:val="en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kterým se vymezují úseky silnic II. a III. třídy </w:t>
      </w:r>
      <w:r>
        <w:rPr>
          <w:rFonts w:ascii="Arial" w:hAnsi="Arial" w:cs="Arial"/>
          <w:sz w:val="22"/>
          <w:szCs w:val="22"/>
          <w:lang w:val="en"/>
        </w:rPr>
        <w:t>Královéhradeckého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kraje</w:t>
      </w:r>
      <w:r>
        <w:rPr>
          <w:rFonts w:ascii="Arial" w:hAnsi="Arial" w:cs="Arial"/>
          <w:sz w:val="22"/>
          <w:szCs w:val="22"/>
          <w:lang w:val="en"/>
        </w:rPr>
        <w:t>,</w:t>
      </w:r>
      <w:r>
        <w:rPr>
          <w:rFonts w:ascii="Arial" w:hAnsi="Arial" w:cs="Arial"/>
          <w:sz w:val="22"/>
          <w:szCs w:val="22"/>
        </w:rPr>
        <w:t xml:space="preserve"> na kterých se pro jejich malý dopravní význam nezajišťuje sjízdnost odstraňováním sněhu a náledí.</w:t>
      </w:r>
    </w:p>
    <w:p w:rsidR="00F10769" w14:paraId="19D82A07" w14:textId="77777777">
      <w:pPr>
        <w:pStyle w:val="HTMLPreformatted"/>
        <w:jc w:val="both"/>
        <w:rPr>
          <w:rFonts w:ascii="Arial" w:hAnsi="Arial" w:cs="Arial"/>
          <w:sz w:val="22"/>
          <w:szCs w:val="22"/>
        </w:rPr>
      </w:pPr>
    </w:p>
    <w:p w:rsidR="00F10769" w14:paraId="14D112CE" w14:textId="77777777">
      <w:pPr>
        <w:pStyle w:val="HTMLPreformatted"/>
        <w:jc w:val="both"/>
        <w:rPr>
          <w:rFonts w:ascii="Arial" w:hAnsi="Arial" w:cs="Arial"/>
          <w:sz w:val="22"/>
          <w:szCs w:val="22"/>
        </w:rPr>
      </w:pPr>
    </w:p>
    <w:p w:rsidR="00F10769" w14:paraId="33CB2E85" w14:textId="77777777">
      <w:pPr>
        <w:pStyle w:val="HTMLPreformatte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3</w:t>
      </w:r>
    </w:p>
    <w:p w:rsidR="00F10769" w14:paraId="14C47B50" w14:textId="77777777">
      <w:pPr>
        <w:pStyle w:val="HTMLPreformatte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F10769" w14:paraId="50BB5B1E" w14:textId="77777777">
      <w:pPr>
        <w:pStyle w:val="HTMLPreformatted"/>
        <w:jc w:val="center"/>
        <w:rPr>
          <w:rFonts w:ascii="Arial" w:hAnsi="Arial" w:cs="Arial"/>
          <w:sz w:val="22"/>
          <w:szCs w:val="22"/>
        </w:rPr>
      </w:pPr>
    </w:p>
    <w:p w:rsidR="00F10769" w14:paraId="3EA36A6F" w14:textId="77777777">
      <w:pPr>
        <w:pStyle w:val="HTMLPreformatted"/>
        <w:jc w:val="both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t xml:space="preserve">Toto </w:t>
      </w:r>
      <w:r>
        <w:rPr>
          <w:rFonts w:ascii="Arial" w:hAnsi="Arial" w:cs="Arial"/>
          <w:sz w:val="22"/>
          <w:szCs w:val="22"/>
          <w:lang w:val="en"/>
        </w:rPr>
        <w:t>nařízení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nabývá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účinnosti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počátkem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patnáctého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dne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následujícího</w:t>
      </w:r>
      <w:r>
        <w:rPr>
          <w:rFonts w:ascii="Arial" w:hAnsi="Arial" w:cs="Arial"/>
          <w:sz w:val="22"/>
          <w:szCs w:val="22"/>
          <w:lang w:val="en"/>
        </w:rPr>
        <w:t xml:space="preserve"> po </w:t>
      </w:r>
      <w:r>
        <w:rPr>
          <w:rFonts w:ascii="Arial" w:hAnsi="Arial" w:cs="Arial"/>
          <w:sz w:val="22"/>
          <w:szCs w:val="22"/>
          <w:lang w:val="en"/>
        </w:rPr>
        <w:t>dni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jeho</w:t>
      </w:r>
      <w:r>
        <w:rPr>
          <w:rFonts w:ascii="Arial" w:hAnsi="Arial" w:cs="Arial"/>
          <w:sz w:val="22"/>
          <w:szCs w:val="22"/>
          <w:lang w:val="en"/>
        </w:rPr>
        <w:t xml:space="preserve"> </w:t>
      </w:r>
      <w:r>
        <w:rPr>
          <w:rFonts w:ascii="Arial" w:hAnsi="Arial" w:cs="Arial"/>
          <w:sz w:val="22"/>
          <w:szCs w:val="22"/>
          <w:lang w:val="en"/>
        </w:rPr>
        <w:t>vyhlášení</w:t>
      </w:r>
      <w:r>
        <w:rPr>
          <w:rFonts w:ascii="Arial" w:hAnsi="Arial" w:cs="Arial"/>
          <w:sz w:val="22"/>
          <w:szCs w:val="22"/>
          <w:lang w:val="en"/>
        </w:rPr>
        <w:t>.</w:t>
      </w:r>
    </w:p>
    <w:p w:rsidR="00F10769" w14:paraId="1E370AAE" w14:textId="77777777">
      <w:pPr>
        <w:pStyle w:val="HTMLPreformatted"/>
        <w:jc w:val="both"/>
        <w:rPr>
          <w:rFonts w:ascii="Arial" w:hAnsi="Arial" w:cs="Arial"/>
          <w:sz w:val="22"/>
          <w:szCs w:val="22"/>
          <w:lang w:val="en"/>
        </w:rPr>
      </w:pPr>
    </w:p>
    <w:p w:rsidR="00F10769" w14:paraId="40A16D55" w14:textId="77777777">
      <w:pPr>
        <w:pStyle w:val="HTMLPreformatted"/>
        <w:jc w:val="both"/>
        <w:rPr>
          <w:rFonts w:ascii="Arial" w:hAnsi="Arial" w:cs="Arial"/>
          <w:sz w:val="22"/>
          <w:szCs w:val="22"/>
          <w:lang w:val="en"/>
        </w:rPr>
      </w:pPr>
    </w:p>
    <w:p w:rsidR="00F10769" w14:paraId="0BEC3198" w14:textId="77777777">
      <w:pPr>
        <w:pStyle w:val="HTMLPreformatted"/>
        <w:jc w:val="both"/>
        <w:rPr>
          <w:rFonts w:ascii="Arial" w:hAnsi="Arial" w:cs="Arial"/>
          <w:sz w:val="22"/>
          <w:szCs w:val="22"/>
        </w:rPr>
      </w:pPr>
    </w:p>
    <w:p w:rsidR="00F10769" w14:paraId="7F375447" w14:textId="77777777">
      <w:pPr>
        <w:pStyle w:val="HTMLPreformatted"/>
        <w:jc w:val="both"/>
        <w:rPr>
          <w:rFonts w:ascii="Arial" w:hAnsi="Arial" w:cs="Arial"/>
          <w:sz w:val="22"/>
          <w:szCs w:val="22"/>
        </w:rPr>
      </w:pPr>
    </w:p>
    <w:p w:rsidR="00F10769" w14:paraId="08A9339D" w14:textId="77777777">
      <w:pPr>
        <w:pStyle w:val="HTMLPreformatted"/>
        <w:jc w:val="both"/>
        <w:rPr>
          <w:rFonts w:ascii="Arial" w:hAnsi="Arial" w:cs="Arial"/>
          <w:sz w:val="22"/>
          <w:szCs w:val="22"/>
        </w:rPr>
      </w:pPr>
    </w:p>
    <w:p w:rsidR="00F10769" w14:paraId="5E2DBF69" w14:textId="77777777">
      <w:pPr>
        <w:pStyle w:val="HTMLPreformatted"/>
        <w:jc w:val="both"/>
        <w:rPr>
          <w:rFonts w:ascii="Arial" w:hAnsi="Arial" w:cs="Arial"/>
          <w:sz w:val="22"/>
          <w:szCs w:val="22"/>
        </w:rPr>
      </w:pPr>
    </w:p>
    <w:p w:rsidR="00F10769" w14:paraId="1C1513E3" w14:textId="77777777">
      <w:pPr>
        <w:pStyle w:val="HTMLPreformatted"/>
        <w:jc w:val="both"/>
        <w:rPr>
          <w:rFonts w:ascii="Arial" w:hAnsi="Arial" w:cs="Arial"/>
          <w:sz w:val="22"/>
          <w:szCs w:val="22"/>
        </w:rPr>
      </w:pPr>
    </w:p>
    <w:p w:rsidR="00F10769" w14:paraId="6FA89ECA" w14:textId="77777777">
      <w:pPr>
        <w:pStyle w:val="HTMLPreformatted"/>
        <w:jc w:val="both"/>
        <w:rPr>
          <w:rFonts w:ascii="Arial" w:hAnsi="Arial" w:cs="Arial"/>
          <w:sz w:val="22"/>
          <w:szCs w:val="22"/>
        </w:rPr>
      </w:pPr>
    </w:p>
    <w:p w:rsidR="00F10769" w14:paraId="32E0957B" w14:textId="77777777">
      <w:pPr>
        <w:tabs>
          <w:tab w:val="left" w:pos="5529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………………………………………..                            ………….………………………….</w:t>
      </w:r>
    </w:p>
    <w:p w:rsidR="00F10769" w14:paraId="6CD37150" w14:textId="77777777">
      <w:pPr>
        <w:tabs>
          <w:tab w:val="left" w:pos="5529"/>
        </w:tabs>
      </w:pPr>
      <w:r>
        <w:rPr>
          <w:rFonts w:ascii="Arial" w:hAnsi="Arial" w:cs="Arial"/>
          <w:b/>
          <w:bCs/>
          <w:sz w:val="22"/>
          <w:szCs w:val="22"/>
        </w:rPr>
        <w:t xml:space="preserve">                  Ing. Jan Jarolím, v.r.            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Petr Koleta, v.r. 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:rsidR="00F10769" w14:paraId="06AEFDE8" w14:textId="77777777">
      <w:pPr>
        <w:tabs>
          <w:tab w:val="left" w:pos="5529"/>
        </w:tabs>
      </w:pPr>
      <w:r>
        <w:rPr>
          <w:rFonts w:ascii="Arial" w:hAnsi="Arial" w:cs="Arial"/>
          <w:bCs/>
          <w:sz w:val="22"/>
          <w:szCs w:val="22"/>
        </w:rPr>
        <w:t xml:space="preserve">1. náměstek hejtmana </w:t>
      </w:r>
      <w:r>
        <w:rPr>
          <w:rFonts w:ascii="Arial" w:hAnsi="Arial" w:cs="Arial"/>
          <w:color w:val="000000"/>
          <w:sz w:val="22"/>
          <w:szCs w:val="22"/>
          <w:lang w:val="en"/>
        </w:rPr>
        <w:t>Královéhradeckého</w:t>
      </w:r>
      <w:r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"/>
        </w:rPr>
        <w:t>kraje</w:t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ab/>
        <w:t>hejtman Královéhradeckého kraje</w:t>
      </w:r>
    </w:p>
    <w:p w:rsidR="00F10769" w14:paraId="024F59DE" w14:textId="77777777">
      <w:pPr>
        <w:pStyle w:val="HTMLPreformatted"/>
        <w:jc w:val="center"/>
        <w:rPr>
          <w:rFonts w:ascii="Arial" w:hAnsi="Arial" w:cs="Arial"/>
          <w:sz w:val="22"/>
          <w:szCs w:val="22"/>
        </w:rPr>
      </w:pPr>
    </w:p>
    <w:p w:rsidR="00F10769" w14:paraId="3937500C" w14:textId="77777777">
      <w:pPr>
        <w:jc w:val="center"/>
        <w:rPr>
          <w:rFonts w:ascii="Arial" w:hAnsi="Arial" w:cs="Arial"/>
          <w:sz w:val="22"/>
          <w:szCs w:val="22"/>
        </w:rPr>
      </w:pPr>
    </w:p>
    <w:p w:rsidR="00F10769" w14:paraId="1A06B142" w14:textId="77777777">
      <w:pPr>
        <w:jc w:val="center"/>
        <w:rPr>
          <w:rFonts w:ascii="Arial" w:hAnsi="Arial" w:cs="Arial"/>
          <w:sz w:val="22"/>
          <w:szCs w:val="22"/>
        </w:rPr>
      </w:pPr>
    </w:p>
    <w:p w:rsidR="00F10769" w14:paraId="0DCAF3BE" w14:textId="77777777">
      <w:pPr>
        <w:jc w:val="center"/>
        <w:rPr>
          <w:rFonts w:ascii="Arial" w:hAnsi="Arial" w:cs="Arial"/>
          <w:sz w:val="22"/>
          <w:szCs w:val="22"/>
        </w:rPr>
      </w:pPr>
    </w:p>
    <w:p w:rsidR="00F10769" w14:paraId="3DF56D6E" w14:textId="77777777">
      <w:pPr>
        <w:jc w:val="center"/>
        <w:rPr>
          <w:rFonts w:ascii="Arial" w:hAnsi="Arial" w:cs="Arial"/>
        </w:rPr>
      </w:pPr>
    </w:p>
    <w:p w:rsidR="00F10769" w14:paraId="0B73F1A7" w14:textId="77777777">
      <w:pPr>
        <w:jc w:val="center"/>
        <w:rPr>
          <w:rFonts w:ascii="Arial" w:hAnsi="Arial" w:cs="Arial"/>
        </w:rPr>
      </w:pPr>
    </w:p>
    <w:p w:rsidR="00F10769" w14:paraId="7A0A3B3A" w14:textId="77777777">
      <w:pPr>
        <w:jc w:val="center"/>
        <w:rPr>
          <w:rFonts w:ascii="Arial" w:hAnsi="Arial" w:cs="Arial"/>
        </w:rPr>
      </w:pPr>
    </w:p>
    <w:sectPr>
      <w:footerReference w:type="default" r:id="rId4"/>
      <w:pgSz w:w="11906" w:h="16838"/>
      <w:pgMar w:top="1417" w:right="1417" w:bottom="1417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29CC" w14:paraId="56294CA5" w14:textId="77777777">
    <w:pPr>
      <w:pStyle w:val="Footer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0729CC" w14:textId="7777777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2049" type="#_x0000_t202" style="width:0;height:0;margin-top:0.05pt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>
              <v:textbox style="mso-fit-shape-to-text:t" inset="0,0,0,0">
                <w:txbxContent>
                  <w:p w:rsidR="000729CC" w14:paraId="6DDC959D" w14:textId="7777777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69"/>
    <w:rsid w:val="000729CC"/>
    <w:rsid w:val="00EB2E75"/>
    <w:rsid w:val="00F10769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D0CDB0"/>
  <w15:docId w15:val="{380E482A-32B3-426C-A654-98A04BA8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FootnoteText">
    <w:name w:val="footnote text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pPr>
      <w:jc w:val="center"/>
    </w:pPr>
    <w:rPr>
      <w:b/>
    </w:rPr>
  </w:style>
  <w:style w:type="character" w:styleId="FootnoteReference">
    <w:name w:val="footnote reference"/>
    <w:rPr>
      <w:position w:val="0"/>
      <w:vertAlign w:val="superscript"/>
    </w:rPr>
  </w:style>
  <w:style w:type="paragraph" w:styleId="BodyText2">
    <w:name w:val="Body Text 2"/>
    <w:basedOn w:val="Normal"/>
    <w:pPr>
      <w:tabs>
        <w:tab w:val="left" w:pos="993"/>
      </w:tabs>
      <w:jc w:val="both"/>
    </w:pPr>
  </w:style>
  <w:style w:type="paragraph" w:customStyle="1" w:styleId="tuenistoed9">
    <w:name w:val="tueni stoed 9"/>
    <w:basedOn w:val="Normal"/>
    <w:pPr>
      <w:spacing w:before="60" w:after="60"/>
      <w:jc w:val="center"/>
    </w:pPr>
    <w:rPr>
      <w:b/>
      <w:spacing w:val="40"/>
      <w:sz w:val="32"/>
    </w:rPr>
  </w:style>
  <w:style w:type="paragraph" w:customStyle="1" w:styleId="odka2">
    <w:name w:val="oádka 2"/>
    <w:basedOn w:val="Normal"/>
    <w:pPr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character" w:customStyle="1" w:styleId="TextkomenteChar">
    <w:name w:val="Text komentáře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PedmtkomenteChar">
    <w:name w:val="Předmět komentáře Char"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textAlignment w:val="auto"/>
    </w:pPr>
    <w:rPr>
      <w:rFonts w:ascii="Courier New" w:hAnsi="Courier New" w:cs="Courier New"/>
      <w:color w:val="000000"/>
      <w:sz w:val="20"/>
    </w:rPr>
  </w:style>
  <w:style w:type="character" w:customStyle="1" w:styleId="FormtovanvHTMLChar">
    <w:name w:val="Formátovaný v HTML Char"/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Normal.dotm" TargetMode="Externa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Petřík David</dc:creator>
  <cp:lastModifiedBy>Sirová Hana</cp:lastModifiedBy>
  <cp:revision>2</cp:revision>
  <cp:lastPrinted>2022-10-04T10:11:00Z</cp:lastPrinted>
  <dcterms:created xsi:type="dcterms:W3CDTF">2025-10-15T10:24:00Z</dcterms:created>
  <dcterms:modified xsi:type="dcterms:W3CDTF">2025-10-15T10:24:00Z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52.2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KUKHK-KAH-2025-30797-1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KUKHK-KAH-2025-30797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15.10.2025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&lt;STRIKE&gt;KUKHK-KAH-2025-30797&lt;/STRIKE&gt;&lt;/TD&gt;&lt;/TR&gt;&lt;TR&gt;&lt;TD&gt;&lt;/TD&gt;&lt;TD&gt;KUKHK-KAH-2025-30797-1&lt;/TD&gt;&lt;/TR&gt;&lt;TR&gt;&lt;TD&gt;&lt;/TD&gt;&lt;TD&gt;&lt;/TD&gt;&lt;/TR&gt;&lt;/TABLE&gt;</vt:lpwstr>
  </property>
  <property fmtid="{D5CDD505-2E9C-101B-9397-08002B2CF9AE}" pid="16" name="DisplayName_PoziceMa_Pisemnost">
    <vt:lpwstr>Hana Sirová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kancelář hejtmana</vt:lpwstr>
  </property>
  <property fmtid="{D5CDD505-2E9C-101B-9397-08002B2CF9AE}" pid="19" name="DisplayName_Spis_Pisemnost">
    <vt:lpwstr>Zaslání ke zveřejnění ve sbírce PP nařízení č. 9/2025 - sjízdnost silnic v zimních měsících v KHK</vt:lpwstr>
  </property>
  <property fmtid="{D5CDD505-2E9C-101B-9397-08002B2CF9AE}" pid="20" name="DisplayName_UserPoriz_Pisemnost">
    <vt:lpwstr>Hana Sirová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97351/2025/KHK</vt:lpwstr>
  </property>
  <property fmtid="{D5CDD505-2E9C-101B-9397-08002B2CF9AE}" pid="23" name="Key_BarCode_Pisemnost">
    <vt:lpwstr>*B004956649*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0</vt:lpwstr>
  </property>
  <property fmtid="{D5CDD505-2E9C-101B-9397-08002B2CF9AE}" pid="31" name="PocetListu_Pisemnost">
    <vt:lpwstr>0</vt:lpwstr>
  </property>
  <property fmtid="{D5CDD505-2E9C-101B-9397-08002B2CF9AE}" pid="32" name="PocetPriloh_Pisemnost">
    <vt:lpwstr>POČET PŘÍLOH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97351/2025/KHK</vt:lpwstr>
  </property>
  <property fmtid="{D5CDD505-2E9C-101B-9397-08002B2CF9AE}" pid="37" name="RC">
    <vt:lpwstr/>
  </property>
  <property fmtid="{D5CDD505-2E9C-101B-9397-08002B2CF9AE}" pid="38" name="SkartacniZnakLhuta_PisemnostZnak">
    <vt:lpwstr>S/5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KUKHK-KAH-2025-82384</vt:lpwstr>
  </property>
  <property fmtid="{D5CDD505-2E9C-101B-9397-08002B2CF9AE}" pid="41" name="Termin_Pisemnost">
    <vt:lpwstr>9.11.2025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Zaslání ke zveřejnění nařízení č. 9/2025 do Sbírky ÚSC - sjízdnost silnic v zimních měsících v KHK</vt:lpwstr>
  </property>
  <property fmtid="{D5CDD505-2E9C-101B-9397-08002B2CF9AE}" pid="46" name="Zkratka_SpisovyUzel_PoziceZodpo_Pisemnost">
    <vt:lpwstr>KAH</vt:lpwstr>
  </property>
</Properties>
</file>