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A5768" w14:textId="3B9DF8D6" w:rsidR="00C57AC6" w:rsidRPr="0058470D" w:rsidRDefault="00F132D2" w:rsidP="00C57AC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MĚSTO TÝN NAD VLTAVOU</w:t>
      </w:r>
    </w:p>
    <w:p w14:paraId="0AD7E3F6" w14:textId="72325BF8" w:rsidR="00C57AC6" w:rsidRDefault="00F132D2" w:rsidP="00C57AC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MĚSTA TÝN NAD VLTAVOU</w:t>
      </w:r>
    </w:p>
    <w:p w14:paraId="2779EA2F" w14:textId="77777777" w:rsidR="00F132D2" w:rsidRPr="0058470D" w:rsidRDefault="00F132D2" w:rsidP="00C57AC6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17510A2B" w14:textId="032B6C6A" w:rsidR="00C57AC6" w:rsidRDefault="00F132D2" w:rsidP="00F132D2">
      <w:pPr>
        <w:jc w:val="center"/>
        <w:rPr>
          <w:sz w:val="28"/>
          <w:szCs w:val="28"/>
        </w:rPr>
      </w:pPr>
      <w:r w:rsidRPr="00170CFB">
        <w:rPr>
          <w:rFonts w:ascii="Arial" w:hAnsi="Arial" w:cs="Arial"/>
          <w:noProof/>
          <w:sz w:val="44"/>
          <w:szCs w:val="44"/>
        </w:rPr>
        <w:drawing>
          <wp:inline distT="0" distB="0" distL="0" distR="0" wp14:anchorId="33EACAA4" wp14:editId="516CCEE5">
            <wp:extent cx="1762125" cy="2057400"/>
            <wp:effectExtent l="0" t="0" r="9525" b="0"/>
            <wp:docPr id="1" name="Obrázek 1" descr="Znak města Týn nad Vltavou do dopis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města Týn nad Vltavou do dopisů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6AD88" w14:textId="77777777" w:rsidR="00F132D2" w:rsidRPr="0058470D" w:rsidRDefault="00F132D2" w:rsidP="00F132D2">
      <w:pPr>
        <w:jc w:val="center"/>
        <w:rPr>
          <w:sz w:val="28"/>
          <w:szCs w:val="28"/>
        </w:rPr>
      </w:pPr>
    </w:p>
    <w:p w14:paraId="1AFFD722" w14:textId="7D1F3F59" w:rsidR="00C57AC6" w:rsidRPr="0058470D" w:rsidRDefault="00C57AC6" w:rsidP="0058470D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8470D">
        <w:rPr>
          <w:rFonts w:ascii="Arial" w:hAnsi="Arial" w:cs="Arial"/>
          <w:b/>
          <w:sz w:val="28"/>
          <w:szCs w:val="28"/>
        </w:rPr>
        <w:t>Obecně z</w:t>
      </w:r>
      <w:r w:rsidR="0097718B">
        <w:rPr>
          <w:rFonts w:ascii="Arial" w:hAnsi="Arial" w:cs="Arial"/>
          <w:b/>
          <w:sz w:val="28"/>
          <w:szCs w:val="28"/>
        </w:rPr>
        <w:t>á</w:t>
      </w:r>
      <w:r w:rsidR="00F63059">
        <w:rPr>
          <w:rFonts w:ascii="Arial" w:hAnsi="Arial" w:cs="Arial"/>
          <w:b/>
          <w:sz w:val="28"/>
          <w:szCs w:val="28"/>
        </w:rPr>
        <w:t xml:space="preserve">vazná vyhláška </w:t>
      </w:r>
      <w:r w:rsidR="001D0ED8">
        <w:rPr>
          <w:rFonts w:ascii="Arial" w:hAnsi="Arial" w:cs="Arial"/>
          <w:b/>
          <w:sz w:val="28"/>
          <w:szCs w:val="28"/>
        </w:rPr>
        <w:t>města Týn nad Vltavou,</w:t>
      </w:r>
    </w:p>
    <w:p w14:paraId="01694C9A" w14:textId="727976C1" w:rsidR="003B0B65" w:rsidRDefault="00002E05" w:rsidP="003B0B6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ktero</w:t>
      </w:r>
      <w:r w:rsidR="0097718B">
        <w:rPr>
          <w:rFonts w:ascii="Arial" w:hAnsi="Arial" w:cs="Arial"/>
          <w:b/>
          <w:sz w:val="28"/>
          <w:szCs w:val="28"/>
        </w:rPr>
        <w:t>u se ruší</w:t>
      </w:r>
      <w:r w:rsidR="00F63059">
        <w:rPr>
          <w:rFonts w:ascii="Arial" w:hAnsi="Arial" w:cs="Arial"/>
          <w:b/>
          <w:sz w:val="28"/>
          <w:szCs w:val="28"/>
        </w:rPr>
        <w:t xml:space="preserve"> </w:t>
      </w:r>
      <w:r w:rsidR="004849B3">
        <w:rPr>
          <w:rFonts w:ascii="Arial" w:hAnsi="Arial" w:cs="Arial"/>
          <w:b/>
          <w:sz w:val="28"/>
          <w:szCs w:val="28"/>
        </w:rPr>
        <w:t xml:space="preserve">některé obecně závazné vyhlášky </w:t>
      </w:r>
      <w:r w:rsidR="001D0ED8">
        <w:rPr>
          <w:rFonts w:ascii="Arial" w:hAnsi="Arial" w:cs="Arial"/>
          <w:b/>
          <w:sz w:val="28"/>
          <w:szCs w:val="28"/>
        </w:rPr>
        <w:t>města</w:t>
      </w:r>
    </w:p>
    <w:p w14:paraId="63ED0014" w14:textId="3A531BC6" w:rsidR="0058470D" w:rsidRDefault="0058470D" w:rsidP="003B0B6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1628D91C" w14:textId="77777777" w:rsidR="00C57AC6" w:rsidRDefault="00C57AC6" w:rsidP="00C57AC6">
      <w:pPr>
        <w:rPr>
          <w:rFonts w:ascii="Arial" w:hAnsi="Arial" w:cs="Arial"/>
        </w:rPr>
      </w:pPr>
    </w:p>
    <w:p w14:paraId="381DB27B" w14:textId="77777777" w:rsidR="0097718B" w:rsidRPr="001D0ED8" w:rsidRDefault="0097718B" w:rsidP="00C57AC6">
      <w:pPr>
        <w:rPr>
          <w:rFonts w:ascii="Arial" w:hAnsi="Arial" w:cs="Arial"/>
          <w:sz w:val="22"/>
          <w:szCs w:val="22"/>
        </w:rPr>
      </w:pPr>
    </w:p>
    <w:p w14:paraId="6654F212" w14:textId="3C066768" w:rsidR="00C57AC6" w:rsidRPr="001D0ED8" w:rsidRDefault="00F63059" w:rsidP="00C57AC6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D0ED8">
        <w:rPr>
          <w:rFonts w:ascii="Arial" w:hAnsi="Arial" w:cs="Arial"/>
          <w:sz w:val="22"/>
          <w:szCs w:val="22"/>
        </w:rPr>
        <w:t xml:space="preserve">Zastupitelstvo </w:t>
      </w:r>
      <w:r w:rsidR="001D0ED8" w:rsidRPr="001D0ED8">
        <w:rPr>
          <w:rFonts w:ascii="Arial" w:hAnsi="Arial" w:cs="Arial"/>
          <w:sz w:val="22"/>
          <w:szCs w:val="22"/>
          <w:lang w:val="cs-CZ"/>
        </w:rPr>
        <w:t xml:space="preserve">města Týn nad Vltavou </w:t>
      </w:r>
      <w:r w:rsidR="00C57AC6" w:rsidRPr="001D0ED8">
        <w:rPr>
          <w:rFonts w:ascii="Arial" w:hAnsi="Arial" w:cs="Arial"/>
          <w:sz w:val="22"/>
          <w:szCs w:val="22"/>
        </w:rPr>
        <w:t xml:space="preserve">se na svém zasedání dne </w:t>
      </w:r>
      <w:r w:rsidR="00BE0C01" w:rsidRPr="00F132D2">
        <w:rPr>
          <w:rFonts w:ascii="Arial" w:hAnsi="Arial" w:cs="Arial"/>
          <w:sz w:val="22"/>
          <w:szCs w:val="22"/>
        </w:rPr>
        <w:t>26. června</w:t>
      </w:r>
      <w:r w:rsidR="00BE0C01">
        <w:rPr>
          <w:rFonts w:ascii="Arial" w:hAnsi="Arial" w:cs="Arial"/>
          <w:sz w:val="22"/>
          <w:szCs w:val="22"/>
        </w:rPr>
        <w:t xml:space="preserve"> 2025 </w:t>
      </w:r>
      <w:r w:rsidR="00C57AC6" w:rsidRPr="001D0ED8">
        <w:rPr>
          <w:rFonts w:ascii="Arial" w:hAnsi="Arial" w:cs="Arial"/>
          <w:sz w:val="22"/>
          <w:szCs w:val="22"/>
        </w:rPr>
        <w:t>usneslo v</w:t>
      </w:r>
      <w:r w:rsidR="0097718B" w:rsidRPr="001D0ED8">
        <w:rPr>
          <w:rFonts w:ascii="Arial" w:hAnsi="Arial" w:cs="Arial"/>
          <w:sz w:val="22"/>
          <w:szCs w:val="22"/>
        </w:rPr>
        <w:t xml:space="preserve">ydat na základě </w:t>
      </w:r>
      <w:r w:rsidR="00C57AC6" w:rsidRPr="001D0ED8">
        <w:rPr>
          <w:rFonts w:ascii="Arial" w:hAnsi="Arial" w:cs="Arial"/>
          <w:sz w:val="22"/>
          <w:szCs w:val="22"/>
        </w:rPr>
        <w:t>§ 84 odst. 2 písm. h) zákona č. 128/2000 Sb., o obcích (obecní zřízení), ve znění pozdějších předpisů, tuto obecně závaznou vyhlášku</w:t>
      </w:r>
      <w:r w:rsidR="00C57AC6" w:rsidRPr="001D0ED8">
        <w:rPr>
          <w:rFonts w:ascii="Arial" w:hAnsi="Arial" w:cs="Arial"/>
          <w:sz w:val="22"/>
          <w:szCs w:val="22"/>
          <w:lang w:val="cs-CZ"/>
        </w:rPr>
        <w:t xml:space="preserve"> (dále jen „vyhláška“)</w:t>
      </w:r>
      <w:r w:rsidR="00C57AC6" w:rsidRPr="001D0ED8">
        <w:rPr>
          <w:rFonts w:ascii="Arial" w:hAnsi="Arial" w:cs="Arial"/>
          <w:sz w:val="22"/>
          <w:szCs w:val="22"/>
        </w:rPr>
        <w:t>:</w:t>
      </w:r>
    </w:p>
    <w:p w14:paraId="63D79120" w14:textId="77777777" w:rsidR="00C57AC6" w:rsidRPr="001D0ED8" w:rsidRDefault="00C57AC6" w:rsidP="00C57AC6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FE76ABD" w14:textId="77777777" w:rsidR="00C57AC6" w:rsidRPr="001D0ED8" w:rsidRDefault="00C57AC6" w:rsidP="00C57AC6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1D0ED8">
        <w:rPr>
          <w:rFonts w:ascii="Arial" w:hAnsi="Arial" w:cs="Arial"/>
          <w:b/>
          <w:bCs/>
          <w:sz w:val="22"/>
          <w:szCs w:val="22"/>
        </w:rPr>
        <w:t>Čl. 1</w:t>
      </w:r>
    </w:p>
    <w:p w14:paraId="553D2BE2" w14:textId="107B8984" w:rsidR="00002E05" w:rsidRPr="001D0ED8" w:rsidRDefault="00002E05" w:rsidP="001D2219">
      <w:pPr>
        <w:pStyle w:val="Zkladntext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1D0ED8">
        <w:rPr>
          <w:rFonts w:ascii="Arial" w:hAnsi="Arial" w:cs="Arial"/>
          <w:b/>
          <w:bCs/>
          <w:sz w:val="22"/>
          <w:szCs w:val="22"/>
          <w:lang w:val="cs-CZ"/>
        </w:rPr>
        <w:t>Zrušovací ustanovení</w:t>
      </w:r>
    </w:p>
    <w:p w14:paraId="215E7196" w14:textId="77777777" w:rsidR="004849B3" w:rsidRPr="001D0ED8" w:rsidRDefault="0097718B" w:rsidP="001D2219">
      <w:pPr>
        <w:pStyle w:val="Zkladntext"/>
        <w:jc w:val="both"/>
        <w:rPr>
          <w:rFonts w:ascii="Arial" w:hAnsi="Arial" w:cs="Arial"/>
          <w:sz w:val="22"/>
          <w:szCs w:val="22"/>
          <w:lang w:val="cs-CZ"/>
        </w:rPr>
      </w:pPr>
      <w:r w:rsidRPr="001D0ED8">
        <w:rPr>
          <w:rFonts w:ascii="Arial" w:hAnsi="Arial" w:cs="Arial"/>
          <w:sz w:val="22"/>
          <w:szCs w:val="22"/>
        </w:rPr>
        <w:t>Touto</w:t>
      </w:r>
      <w:r w:rsidRPr="001D0ED8">
        <w:rPr>
          <w:rFonts w:ascii="Arial" w:hAnsi="Arial" w:cs="Arial"/>
          <w:sz w:val="22"/>
          <w:szCs w:val="22"/>
          <w:lang w:val="cs-CZ"/>
        </w:rPr>
        <w:t xml:space="preserve"> vyhláškou se ruší</w:t>
      </w:r>
      <w:r w:rsidR="004849B3" w:rsidRPr="001D0ED8">
        <w:rPr>
          <w:rFonts w:ascii="Arial" w:hAnsi="Arial" w:cs="Arial"/>
          <w:sz w:val="22"/>
          <w:szCs w:val="22"/>
          <w:lang w:val="cs-CZ"/>
        </w:rPr>
        <w:t>:</w:t>
      </w:r>
    </w:p>
    <w:p w14:paraId="64DC1C74" w14:textId="425D84A4" w:rsidR="004849B3" w:rsidRPr="001D0ED8" w:rsidRDefault="004849B3" w:rsidP="001D0ED8">
      <w:pPr>
        <w:pStyle w:val="Zkladntex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1D0ED8">
        <w:rPr>
          <w:rFonts w:ascii="Arial" w:hAnsi="Arial" w:cs="Arial"/>
          <w:sz w:val="22"/>
          <w:szCs w:val="22"/>
          <w:lang w:val="cs-CZ"/>
        </w:rPr>
        <w:t xml:space="preserve">Obecně závazná vyhláška č. </w:t>
      </w:r>
      <w:r w:rsidR="001D0ED8" w:rsidRPr="001D0ED8">
        <w:rPr>
          <w:rFonts w:ascii="Arial" w:hAnsi="Arial" w:cs="Arial"/>
          <w:sz w:val="22"/>
          <w:szCs w:val="22"/>
          <w:lang w:val="cs-CZ"/>
        </w:rPr>
        <w:t>5/2025, na zajištění ochrany veřejného pořádku a</w:t>
      </w:r>
      <w:r w:rsidR="00FE433F">
        <w:rPr>
          <w:rFonts w:ascii="Arial" w:hAnsi="Arial" w:cs="Arial"/>
          <w:sz w:val="22"/>
          <w:szCs w:val="22"/>
          <w:lang w:val="cs-CZ"/>
        </w:rPr>
        <w:t> </w:t>
      </w:r>
      <w:r w:rsidR="001D0ED8" w:rsidRPr="001D0ED8">
        <w:rPr>
          <w:rFonts w:ascii="Arial" w:hAnsi="Arial" w:cs="Arial"/>
          <w:sz w:val="22"/>
          <w:szCs w:val="22"/>
          <w:lang w:val="cs-CZ"/>
        </w:rPr>
        <w:t>o</w:t>
      </w:r>
      <w:r w:rsidR="00FE433F">
        <w:rPr>
          <w:rFonts w:ascii="Arial" w:hAnsi="Arial" w:cs="Arial"/>
          <w:sz w:val="22"/>
          <w:szCs w:val="22"/>
          <w:lang w:val="cs-CZ"/>
        </w:rPr>
        <w:t> </w:t>
      </w:r>
      <w:r w:rsidR="001D0ED8" w:rsidRPr="001D0ED8">
        <w:rPr>
          <w:rFonts w:ascii="Arial" w:hAnsi="Arial" w:cs="Arial"/>
          <w:sz w:val="22"/>
          <w:szCs w:val="22"/>
          <w:lang w:val="cs-CZ"/>
        </w:rPr>
        <w:t>ochraně občanů města před následky požívání alkoholu na veřejných prostranstvích, ze dne 27. 3. 2025</w:t>
      </w:r>
    </w:p>
    <w:p w14:paraId="2B227ABA" w14:textId="24FB379E" w:rsidR="001D0ED8" w:rsidRPr="001D0ED8" w:rsidRDefault="001D0ED8" w:rsidP="001D0ED8">
      <w:pPr>
        <w:pStyle w:val="Zkladntex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1D0ED8">
        <w:rPr>
          <w:rFonts w:ascii="Arial" w:hAnsi="Arial" w:cs="Arial"/>
          <w:sz w:val="22"/>
          <w:szCs w:val="22"/>
          <w:lang w:val="cs-CZ"/>
        </w:rPr>
        <w:t>Obecně závazná vyhláška č. 6/2025, o pravidlech pro pohyb psů, domácího a</w:t>
      </w:r>
      <w:r w:rsidR="00FE433F">
        <w:rPr>
          <w:rFonts w:ascii="Arial" w:hAnsi="Arial" w:cs="Arial"/>
          <w:sz w:val="22"/>
          <w:szCs w:val="22"/>
          <w:lang w:val="cs-CZ"/>
        </w:rPr>
        <w:t> </w:t>
      </w:r>
      <w:r w:rsidRPr="001D0ED8">
        <w:rPr>
          <w:rFonts w:ascii="Arial" w:hAnsi="Arial" w:cs="Arial"/>
          <w:sz w:val="22"/>
          <w:szCs w:val="22"/>
          <w:lang w:val="cs-CZ"/>
        </w:rPr>
        <w:t xml:space="preserve">hospodářského zvířectva v územním obvodu Města Týn nad Vltavou, ze dne 27. 3. 2025. </w:t>
      </w:r>
    </w:p>
    <w:p w14:paraId="6C615EDB" w14:textId="77777777" w:rsidR="0058470D" w:rsidRPr="001D0ED8" w:rsidRDefault="0058470D" w:rsidP="00C57AC6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6E80F7E9" w14:textId="77777777" w:rsidR="00C57AC6" w:rsidRPr="001D0ED8" w:rsidRDefault="00C57AC6" w:rsidP="00C57AC6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1D0ED8">
        <w:rPr>
          <w:rFonts w:ascii="Arial" w:hAnsi="Arial" w:cs="Arial"/>
          <w:b/>
          <w:bCs/>
          <w:sz w:val="22"/>
          <w:szCs w:val="22"/>
        </w:rPr>
        <w:t>Čl. 2</w:t>
      </w:r>
    </w:p>
    <w:p w14:paraId="64B38553" w14:textId="77777777" w:rsidR="00C57AC6" w:rsidRPr="001D0ED8" w:rsidRDefault="00C57AC6" w:rsidP="00C57AC6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D0ED8">
        <w:rPr>
          <w:rFonts w:ascii="Arial" w:hAnsi="Arial" w:cs="Arial"/>
          <w:b/>
          <w:bCs/>
          <w:sz w:val="22"/>
          <w:szCs w:val="22"/>
        </w:rPr>
        <w:t>Účinnost</w:t>
      </w:r>
    </w:p>
    <w:p w14:paraId="560EBFB5" w14:textId="0DCDBAB0" w:rsidR="00C57AC6" w:rsidRPr="001D0ED8" w:rsidRDefault="0058470D" w:rsidP="00F132D2">
      <w:pPr>
        <w:jc w:val="center"/>
        <w:rPr>
          <w:rFonts w:ascii="Arial" w:hAnsi="Arial" w:cs="Arial"/>
          <w:sz w:val="22"/>
          <w:szCs w:val="22"/>
        </w:rPr>
      </w:pPr>
      <w:r w:rsidRPr="001D0ED8">
        <w:rPr>
          <w:rFonts w:ascii="Arial" w:hAnsi="Arial" w:cs="Arial"/>
          <w:sz w:val="22"/>
          <w:szCs w:val="22"/>
        </w:rPr>
        <w:t>Tato vyhlá</w:t>
      </w:r>
      <w:r w:rsidR="00002E05" w:rsidRPr="001D0ED8">
        <w:rPr>
          <w:rFonts w:ascii="Arial" w:hAnsi="Arial" w:cs="Arial"/>
          <w:sz w:val="22"/>
          <w:szCs w:val="22"/>
        </w:rPr>
        <w:t>ška nabývá účinnosti</w:t>
      </w:r>
      <w:r w:rsidR="003B0B65" w:rsidRPr="001D0ED8">
        <w:rPr>
          <w:rFonts w:ascii="Arial" w:hAnsi="Arial" w:cs="Arial"/>
          <w:sz w:val="22"/>
          <w:szCs w:val="22"/>
        </w:rPr>
        <w:t xml:space="preserve"> </w:t>
      </w:r>
      <w:r w:rsidR="003752E0" w:rsidRPr="001D0ED8">
        <w:rPr>
          <w:rFonts w:ascii="Arial" w:hAnsi="Arial" w:cs="Arial"/>
          <w:sz w:val="22"/>
          <w:szCs w:val="22"/>
        </w:rPr>
        <w:t>patnáctým dnem po dni jejího vyhlášení.</w:t>
      </w:r>
    </w:p>
    <w:p w14:paraId="0EDD5494" w14:textId="77777777" w:rsidR="00C57AC6" w:rsidRPr="001D0ED8" w:rsidRDefault="00C57AC6" w:rsidP="00C57AC6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5C0272BA" w14:textId="77777777" w:rsidR="00C57AC6" w:rsidRPr="001D0ED8" w:rsidRDefault="00C57AC6" w:rsidP="00C57AC6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 w:val="22"/>
          <w:szCs w:val="22"/>
        </w:rPr>
      </w:pPr>
      <w:r w:rsidRPr="001D0ED8">
        <w:rPr>
          <w:rFonts w:ascii="Arial" w:hAnsi="Arial" w:cs="Arial"/>
          <w:i/>
          <w:sz w:val="22"/>
          <w:szCs w:val="22"/>
        </w:rPr>
        <w:tab/>
      </w:r>
    </w:p>
    <w:p w14:paraId="64F835EA" w14:textId="77777777" w:rsidR="0097718B" w:rsidRPr="001D0ED8" w:rsidRDefault="0097718B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D0ED8" w:rsidRPr="001D0ED8" w14:paraId="5A72F4E6" w14:textId="77777777" w:rsidTr="00976D71">
        <w:tc>
          <w:tcPr>
            <w:tcW w:w="4531" w:type="dxa"/>
            <w:vAlign w:val="bottom"/>
          </w:tcPr>
          <w:p w14:paraId="67EDE4A3" w14:textId="77777777" w:rsidR="001D0ED8" w:rsidRPr="001D0ED8" w:rsidRDefault="001D0ED8" w:rsidP="00976D71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vAlign w:val="bottom"/>
          </w:tcPr>
          <w:p w14:paraId="2C693069" w14:textId="77777777" w:rsidR="001D0ED8" w:rsidRPr="001D0ED8" w:rsidRDefault="001D0ED8" w:rsidP="00976D71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D5CB4B" w14:textId="3F910DB3" w:rsidR="001D0ED8" w:rsidRPr="001D0ED8" w:rsidRDefault="001D0ED8" w:rsidP="001D0ED8">
      <w:pPr>
        <w:pStyle w:val="Bodytext41"/>
        <w:shd w:val="clear" w:color="auto" w:fill="auto"/>
        <w:ind w:right="20" w:firstLine="0"/>
        <w:jc w:val="left"/>
        <w:rPr>
          <w:rStyle w:val="Bodytext5"/>
          <w:b w:val="0"/>
          <w:bCs w:val="0"/>
        </w:rPr>
      </w:pPr>
    </w:p>
    <w:p w14:paraId="35E4C54D" w14:textId="0BD8A861" w:rsidR="001D0ED8" w:rsidRPr="001D0ED8" w:rsidRDefault="001D0ED8" w:rsidP="001D0ED8">
      <w:pPr>
        <w:pStyle w:val="Bodytext41"/>
        <w:shd w:val="clear" w:color="auto" w:fill="auto"/>
        <w:ind w:right="20" w:firstLine="0"/>
        <w:jc w:val="left"/>
        <w:rPr>
          <w:rStyle w:val="Bodytext5"/>
          <w:b w:val="0"/>
          <w:bCs w:val="0"/>
        </w:rPr>
      </w:pPr>
      <w:r w:rsidRPr="001D0ED8">
        <w:rPr>
          <w:rStyle w:val="Bodytext5"/>
          <w:b w:val="0"/>
          <w:bCs w:val="0"/>
        </w:rPr>
        <w:t>Bc. Karel Hladeček v. r.</w:t>
      </w:r>
      <w:r w:rsidRPr="001D0ED8">
        <w:rPr>
          <w:rStyle w:val="Bodytext5"/>
          <w:b w:val="0"/>
          <w:bCs w:val="0"/>
        </w:rPr>
        <w:tab/>
      </w:r>
      <w:r w:rsidRPr="001D0ED8">
        <w:rPr>
          <w:rStyle w:val="Bodytext5"/>
          <w:b w:val="0"/>
          <w:bCs w:val="0"/>
        </w:rPr>
        <w:tab/>
      </w:r>
      <w:r w:rsidRPr="001D0ED8">
        <w:rPr>
          <w:rStyle w:val="Bodytext5"/>
          <w:b w:val="0"/>
          <w:bCs w:val="0"/>
        </w:rPr>
        <w:tab/>
      </w:r>
      <w:r w:rsidRPr="001D0ED8">
        <w:rPr>
          <w:rStyle w:val="Bodytext5"/>
          <w:b w:val="0"/>
          <w:bCs w:val="0"/>
        </w:rPr>
        <w:tab/>
      </w:r>
      <w:r w:rsidRPr="001D0ED8">
        <w:rPr>
          <w:rStyle w:val="Bodytext5"/>
          <w:b w:val="0"/>
          <w:bCs w:val="0"/>
        </w:rPr>
        <w:tab/>
        <w:t xml:space="preserve">          </w:t>
      </w:r>
      <w:r>
        <w:rPr>
          <w:rStyle w:val="Bodytext5"/>
          <w:b w:val="0"/>
          <w:bCs w:val="0"/>
        </w:rPr>
        <w:tab/>
      </w:r>
      <w:r w:rsidRPr="001D0ED8">
        <w:rPr>
          <w:rStyle w:val="Bodytext5"/>
          <w:b w:val="0"/>
          <w:bCs w:val="0"/>
        </w:rPr>
        <w:t xml:space="preserve">Ondřej Bouška, </w:t>
      </w:r>
      <w:proofErr w:type="spellStart"/>
      <w:r w:rsidRPr="001D0ED8">
        <w:rPr>
          <w:rStyle w:val="Bodytext5"/>
          <w:b w:val="0"/>
          <w:bCs w:val="0"/>
        </w:rPr>
        <w:t>DiS</w:t>
      </w:r>
      <w:proofErr w:type="spellEnd"/>
      <w:r w:rsidRPr="001D0ED8">
        <w:rPr>
          <w:rStyle w:val="Bodytext5"/>
          <w:b w:val="0"/>
          <w:bCs w:val="0"/>
        </w:rPr>
        <w:t>. v. r.</w:t>
      </w:r>
    </w:p>
    <w:p w14:paraId="2471F8A3" w14:textId="16C8E4D8" w:rsidR="001D0ED8" w:rsidRPr="001D0ED8" w:rsidRDefault="001D0ED8" w:rsidP="001D0ED8">
      <w:pPr>
        <w:pStyle w:val="Bodytext41"/>
        <w:shd w:val="clear" w:color="auto" w:fill="auto"/>
        <w:ind w:right="20" w:firstLine="0"/>
        <w:jc w:val="left"/>
        <w:rPr>
          <w:rStyle w:val="Bodytext5"/>
          <w:b w:val="0"/>
          <w:bCs w:val="0"/>
        </w:rPr>
      </w:pPr>
      <w:r w:rsidRPr="001D0ED8">
        <w:rPr>
          <w:rStyle w:val="Bodytext5"/>
          <w:b w:val="0"/>
          <w:bCs w:val="0"/>
        </w:rPr>
        <w:t>starosta</w:t>
      </w:r>
      <w:r w:rsidRPr="001D0ED8">
        <w:rPr>
          <w:rStyle w:val="Bodytext5"/>
          <w:b w:val="0"/>
          <w:bCs w:val="0"/>
        </w:rPr>
        <w:tab/>
      </w:r>
      <w:r w:rsidRPr="001D0ED8">
        <w:rPr>
          <w:rStyle w:val="Bodytext5"/>
          <w:b w:val="0"/>
          <w:bCs w:val="0"/>
        </w:rPr>
        <w:tab/>
      </w:r>
      <w:r w:rsidRPr="001D0ED8">
        <w:rPr>
          <w:rStyle w:val="Bodytext5"/>
          <w:b w:val="0"/>
          <w:bCs w:val="0"/>
        </w:rPr>
        <w:tab/>
      </w:r>
      <w:r w:rsidRPr="001D0ED8">
        <w:rPr>
          <w:rStyle w:val="Bodytext5"/>
          <w:b w:val="0"/>
          <w:bCs w:val="0"/>
        </w:rPr>
        <w:tab/>
      </w:r>
      <w:r w:rsidRPr="001D0ED8">
        <w:rPr>
          <w:rStyle w:val="Bodytext5"/>
          <w:b w:val="0"/>
          <w:bCs w:val="0"/>
        </w:rPr>
        <w:tab/>
      </w:r>
      <w:r w:rsidRPr="001D0ED8">
        <w:rPr>
          <w:rStyle w:val="Bodytext5"/>
          <w:b w:val="0"/>
          <w:bCs w:val="0"/>
        </w:rPr>
        <w:tab/>
      </w:r>
      <w:proofErr w:type="gramStart"/>
      <w:r w:rsidRPr="001D0ED8">
        <w:rPr>
          <w:rStyle w:val="Bodytext5"/>
          <w:b w:val="0"/>
          <w:bCs w:val="0"/>
        </w:rPr>
        <w:tab/>
        <w:t xml:space="preserve">  </w:t>
      </w:r>
      <w:r>
        <w:rPr>
          <w:rStyle w:val="Bodytext5"/>
          <w:b w:val="0"/>
          <w:bCs w:val="0"/>
        </w:rPr>
        <w:tab/>
      </w:r>
      <w:proofErr w:type="gramEnd"/>
      <w:r w:rsidRPr="001D0ED8">
        <w:rPr>
          <w:rStyle w:val="Bodytext5"/>
          <w:b w:val="0"/>
          <w:bCs w:val="0"/>
        </w:rPr>
        <w:t>místostarosta</w:t>
      </w:r>
    </w:p>
    <w:p w14:paraId="213944E0" w14:textId="77777777" w:rsidR="0097718B" w:rsidRPr="001D0ED8" w:rsidRDefault="0097718B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97718B" w:rsidRPr="001D0ED8" w:rsidSect="00C57AC6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00F5D"/>
    <w:multiLevelType w:val="hybridMultilevel"/>
    <w:tmpl w:val="723E17C6"/>
    <w:lvl w:ilvl="0" w:tplc="F6B077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36BE6"/>
    <w:multiLevelType w:val="hybridMultilevel"/>
    <w:tmpl w:val="2F26205A"/>
    <w:lvl w:ilvl="0" w:tplc="089ED2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D30CFD"/>
    <w:multiLevelType w:val="hybridMultilevel"/>
    <w:tmpl w:val="28DE5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2B"/>
    <w:rsid w:val="00002E05"/>
    <w:rsid w:val="00094AF0"/>
    <w:rsid w:val="0019026D"/>
    <w:rsid w:val="00191908"/>
    <w:rsid w:val="001D0ED8"/>
    <w:rsid w:val="001D2219"/>
    <w:rsid w:val="003752E0"/>
    <w:rsid w:val="003B0B65"/>
    <w:rsid w:val="00445566"/>
    <w:rsid w:val="004849B3"/>
    <w:rsid w:val="0058470D"/>
    <w:rsid w:val="005B448E"/>
    <w:rsid w:val="006179FA"/>
    <w:rsid w:val="00693C32"/>
    <w:rsid w:val="00696520"/>
    <w:rsid w:val="00770FE8"/>
    <w:rsid w:val="007E2450"/>
    <w:rsid w:val="008146BF"/>
    <w:rsid w:val="0097718B"/>
    <w:rsid w:val="009977F3"/>
    <w:rsid w:val="009A094F"/>
    <w:rsid w:val="009D3D40"/>
    <w:rsid w:val="00A4377B"/>
    <w:rsid w:val="00A93883"/>
    <w:rsid w:val="00AD362B"/>
    <w:rsid w:val="00AD51D6"/>
    <w:rsid w:val="00BE0C01"/>
    <w:rsid w:val="00C57AC6"/>
    <w:rsid w:val="00D53555"/>
    <w:rsid w:val="00E113DA"/>
    <w:rsid w:val="00F132D2"/>
    <w:rsid w:val="00F43B49"/>
    <w:rsid w:val="00F63059"/>
    <w:rsid w:val="00F95E2B"/>
    <w:rsid w:val="00FA4FA6"/>
    <w:rsid w:val="00FE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4FA01"/>
  <w15:chartTrackingRefBased/>
  <w15:docId w15:val="{B3BAC06A-81D0-4DEC-97A7-42D47D6F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5">
    <w:name w:val="Body text|5_"/>
    <w:basedOn w:val="Standardnpsmoodstavce"/>
    <w:link w:val="Bodytext50"/>
    <w:uiPriority w:val="99"/>
    <w:locked/>
    <w:rsid w:val="001D0ED8"/>
    <w:rPr>
      <w:shd w:val="clear" w:color="auto" w:fill="FFFFFF"/>
    </w:rPr>
  </w:style>
  <w:style w:type="paragraph" w:customStyle="1" w:styleId="Bodytext50">
    <w:name w:val="Body text|5"/>
    <w:basedOn w:val="Normln"/>
    <w:link w:val="Bodytext5"/>
    <w:uiPriority w:val="99"/>
    <w:rsid w:val="001D0ED8"/>
    <w:pPr>
      <w:shd w:val="clear" w:color="auto" w:fill="FFFFFF"/>
      <w:spacing w:after="680" w:line="31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4">
    <w:name w:val="Body text|4_"/>
    <w:basedOn w:val="Standardnpsmoodstavce"/>
    <w:link w:val="Bodytext41"/>
    <w:uiPriority w:val="99"/>
    <w:locked/>
    <w:rsid w:val="001D0ED8"/>
    <w:rPr>
      <w:rFonts w:ascii="Arial" w:hAnsi="Arial" w:cs="Arial"/>
      <w:b/>
      <w:bCs/>
      <w:shd w:val="clear" w:color="auto" w:fill="FFFFFF"/>
    </w:rPr>
  </w:style>
  <w:style w:type="paragraph" w:customStyle="1" w:styleId="Bodytext41">
    <w:name w:val="Body text|41"/>
    <w:basedOn w:val="Normln"/>
    <w:link w:val="Bodytext4"/>
    <w:uiPriority w:val="99"/>
    <w:rsid w:val="001D0ED8"/>
    <w:pPr>
      <w:widowControl w:val="0"/>
      <w:shd w:val="clear" w:color="auto" w:fill="FFFFFF"/>
      <w:spacing w:line="317" w:lineRule="exact"/>
      <w:ind w:hanging="340"/>
      <w:jc w:val="center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1D0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863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Dvořáková Blanka</cp:lastModifiedBy>
  <cp:revision>2</cp:revision>
  <cp:lastPrinted>2025-07-16T06:28:00Z</cp:lastPrinted>
  <dcterms:created xsi:type="dcterms:W3CDTF">2025-07-16T06:29:00Z</dcterms:created>
  <dcterms:modified xsi:type="dcterms:W3CDTF">2025-07-16T06:29:00Z</dcterms:modified>
</cp:coreProperties>
</file>