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3625B5"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103625E7" wp14:editId="103625E8">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Content>
              <w:r w:rsidRPr="00C15F8F">
                <w:rPr>
                  <w:rFonts w:ascii="Arial" w:eastAsia="Times New Roman" w:hAnsi="Arial" w:cs="Times New Roman"/>
                  <w:sz w:val="20"/>
                  <w:szCs w:val="20"/>
                  <w:lang w:eastAsia="cs-CZ"/>
                </w:rPr>
                <w:t>SVS/2024/086095-M</w:t>
              </w:r>
            </w:sdtContent>
          </w:sdt>
        </w:sdtContent>
      </w:sdt>
    </w:p>
    <w:p w14:paraId="103625B6"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103625B7" w14:textId="07DBB10A" w:rsidR="00616664" w:rsidRDefault="00616664" w:rsidP="0096535C">
      <w:pPr>
        <w:keepNext/>
        <w:keepLines/>
        <w:tabs>
          <w:tab w:val="left" w:pos="709"/>
          <w:tab w:val="left" w:pos="5387"/>
        </w:tabs>
        <w:spacing w:before="480" w:after="0" w:line="240" w:lineRule="auto"/>
        <w:jc w:val="center"/>
        <w:outlineLvl w:val="0"/>
        <w:rPr>
          <w:rFonts w:ascii="Arial" w:eastAsia="Times New Roman" w:hAnsi="Arial" w:cs="Arial"/>
          <w:b/>
          <w:bCs/>
          <w:sz w:val="26"/>
          <w:szCs w:val="28"/>
        </w:rPr>
      </w:pPr>
      <w:r w:rsidRPr="0096535C">
        <w:rPr>
          <w:rFonts w:ascii="Arial" w:eastAsia="Times New Roman" w:hAnsi="Arial" w:cs="Arial"/>
          <w:b/>
          <w:bCs/>
          <w:sz w:val="26"/>
          <w:szCs w:val="28"/>
        </w:rPr>
        <w:t>Nařízení Státní veterinární správy</w:t>
      </w:r>
    </w:p>
    <w:p w14:paraId="76F683D7" w14:textId="77777777" w:rsidR="0096535C" w:rsidRPr="0096535C" w:rsidRDefault="0096535C" w:rsidP="0096535C">
      <w:pPr>
        <w:keepNext/>
        <w:keepLines/>
        <w:tabs>
          <w:tab w:val="left" w:pos="709"/>
          <w:tab w:val="left" w:pos="5387"/>
        </w:tabs>
        <w:spacing w:before="480" w:after="0" w:line="240" w:lineRule="auto"/>
        <w:jc w:val="center"/>
        <w:outlineLvl w:val="0"/>
        <w:rPr>
          <w:rFonts w:ascii="Arial" w:eastAsia="Times New Roman" w:hAnsi="Arial" w:cs="Arial"/>
          <w:b/>
          <w:bCs/>
          <w:sz w:val="20"/>
          <w:szCs w:val="20"/>
        </w:rPr>
      </w:pPr>
    </w:p>
    <w:p w14:paraId="215B9145" w14:textId="77777777" w:rsidR="0096535C" w:rsidRPr="0096535C" w:rsidRDefault="0096535C" w:rsidP="0096535C">
      <w:pPr>
        <w:ind w:firstLine="708"/>
        <w:jc w:val="both"/>
        <w:rPr>
          <w:rFonts w:ascii="Arial" w:eastAsia="Times New Roman" w:hAnsi="Arial" w:cs="Arial"/>
          <w:sz w:val="20"/>
          <w:szCs w:val="20"/>
        </w:rPr>
      </w:pPr>
      <w:r w:rsidRPr="0096535C">
        <w:rPr>
          <w:rFonts w:ascii="Arial" w:eastAsia="Times New Roman" w:hAnsi="Arial" w:cs="Arial"/>
          <w:sz w:val="20"/>
          <w:szCs w:val="20"/>
        </w:rPr>
        <w:t xml:space="preserve">Krajská veterinární správa Státní veterinární správy pro Olomoucký kraj jako místně  a věcně příslušný správní orgán podle ustanovení § 49 odst. 1 písm. c) zák. č. 166/1999 Sb., o veterinární péči a o změně některých souvisejících zákonů (veterinární zákon), ve znění pozdějších předpisů, a podle § 7 vyhl. č. 144/2023 Sb., o veterinárních požadavcích na chov včel a včelstev a o opatřeních pro předcházení a tlumení některých nákaz včel, a v souladu s ustanovením § 75a odst. 1 a 2 veterinárního zákona nařizuje tato </w:t>
      </w:r>
    </w:p>
    <w:p w14:paraId="50E0D776" w14:textId="77777777" w:rsidR="0096535C" w:rsidRPr="0096535C" w:rsidRDefault="0096535C" w:rsidP="0096535C">
      <w:pPr>
        <w:jc w:val="center"/>
        <w:rPr>
          <w:rFonts w:ascii="Arial" w:eastAsia="Times New Roman" w:hAnsi="Arial" w:cs="Arial"/>
          <w:sz w:val="20"/>
          <w:szCs w:val="20"/>
        </w:rPr>
      </w:pPr>
    </w:p>
    <w:p w14:paraId="5CB6AA13" w14:textId="77777777" w:rsidR="0096535C" w:rsidRPr="0096535C" w:rsidRDefault="0096535C" w:rsidP="0096535C">
      <w:pPr>
        <w:jc w:val="center"/>
        <w:rPr>
          <w:rFonts w:ascii="Arial" w:eastAsia="Times New Roman" w:hAnsi="Arial" w:cs="Arial"/>
          <w:sz w:val="20"/>
          <w:szCs w:val="20"/>
        </w:rPr>
      </w:pPr>
      <w:r w:rsidRPr="0096535C">
        <w:rPr>
          <w:rFonts w:ascii="Arial" w:eastAsia="Times New Roman" w:hAnsi="Arial" w:cs="Arial"/>
          <w:b/>
          <w:bCs/>
          <w:sz w:val="20"/>
          <w:szCs w:val="20"/>
        </w:rPr>
        <w:t>mimořádná veterinární opatření</w:t>
      </w:r>
    </w:p>
    <w:p w14:paraId="66A77D6E" w14:textId="77777777" w:rsidR="0096535C" w:rsidRPr="0096535C" w:rsidRDefault="0096535C" w:rsidP="0096535C">
      <w:pPr>
        <w:pStyle w:val="Datum"/>
        <w:tabs>
          <w:tab w:val="center" w:pos="4534"/>
        </w:tabs>
        <w:jc w:val="center"/>
        <w:rPr>
          <w:rFonts w:eastAsia="Times New Roman" w:cs="Arial"/>
          <w:b/>
          <w:bCs/>
          <w:szCs w:val="20"/>
        </w:rPr>
      </w:pPr>
      <w:r w:rsidRPr="0096535C">
        <w:rPr>
          <w:rFonts w:eastAsia="Times New Roman" w:cs="Arial"/>
          <w:szCs w:val="20"/>
        </w:rPr>
        <w:t>k zamezení šíření nebezpečné nákazy</w:t>
      </w:r>
      <w:r w:rsidRPr="0096535C">
        <w:rPr>
          <w:rFonts w:eastAsia="Times New Roman" w:cs="Arial"/>
          <w:b/>
          <w:bCs/>
          <w:szCs w:val="20"/>
        </w:rPr>
        <w:t xml:space="preserve"> – moru včelího plodu </w:t>
      </w:r>
      <w:r w:rsidRPr="0096535C">
        <w:rPr>
          <w:rFonts w:eastAsia="Times New Roman" w:cs="Arial"/>
          <w:szCs w:val="20"/>
        </w:rPr>
        <w:t>v</w:t>
      </w:r>
      <w:r w:rsidRPr="0096535C">
        <w:rPr>
          <w:rFonts w:eastAsia="Times New Roman" w:cs="Arial"/>
          <w:b/>
          <w:bCs/>
          <w:szCs w:val="20"/>
        </w:rPr>
        <w:t xml:space="preserve"> Olomouckém kraji:</w:t>
      </w:r>
    </w:p>
    <w:p w14:paraId="4283DFB2" w14:textId="77777777" w:rsidR="0096535C" w:rsidRPr="0096535C" w:rsidRDefault="0096535C" w:rsidP="0096535C">
      <w:pPr>
        <w:pStyle w:val="Podpisovdoloka"/>
        <w:jc w:val="both"/>
        <w:rPr>
          <w:rFonts w:cs="Arial"/>
        </w:rPr>
      </w:pPr>
    </w:p>
    <w:p w14:paraId="5829775F" w14:textId="77777777" w:rsidR="0096535C" w:rsidRPr="0096535C" w:rsidRDefault="0096535C" w:rsidP="0096535C">
      <w:pPr>
        <w:pStyle w:val="Podpisovdoloka"/>
        <w:ind w:left="0"/>
        <w:rPr>
          <w:rFonts w:cs="Arial"/>
        </w:rPr>
      </w:pPr>
      <w:r w:rsidRPr="0096535C">
        <w:rPr>
          <w:rFonts w:cs="Arial"/>
        </w:rPr>
        <w:t>Čl.1</w:t>
      </w:r>
    </w:p>
    <w:p w14:paraId="49D54AD5" w14:textId="77777777" w:rsidR="0096535C" w:rsidRPr="0096535C" w:rsidRDefault="0096535C" w:rsidP="0096535C">
      <w:pPr>
        <w:pStyle w:val="Podpisovdoloka"/>
        <w:ind w:left="0"/>
        <w:rPr>
          <w:rFonts w:cs="Arial"/>
        </w:rPr>
      </w:pPr>
    </w:p>
    <w:p w14:paraId="16A4A69F" w14:textId="77777777" w:rsidR="0096535C" w:rsidRPr="0096535C" w:rsidRDefault="0096535C" w:rsidP="0096535C">
      <w:pPr>
        <w:pStyle w:val="Podpisovdoloka"/>
        <w:ind w:left="0"/>
        <w:rPr>
          <w:rFonts w:cs="Arial"/>
          <w:b/>
          <w:bCs w:val="0"/>
        </w:rPr>
      </w:pPr>
      <w:r w:rsidRPr="0096535C">
        <w:rPr>
          <w:rFonts w:cs="Arial"/>
          <w:b/>
          <w:bCs w:val="0"/>
        </w:rPr>
        <w:t>Vymezení ochranného pásma</w:t>
      </w:r>
    </w:p>
    <w:p w14:paraId="4598E20D" w14:textId="77777777" w:rsidR="0096535C" w:rsidRPr="0096535C" w:rsidRDefault="0096535C" w:rsidP="0096535C">
      <w:pPr>
        <w:jc w:val="both"/>
        <w:rPr>
          <w:rFonts w:ascii="Arial" w:eastAsia="Times New Roman" w:hAnsi="Arial" w:cs="Arial"/>
          <w:sz w:val="20"/>
          <w:szCs w:val="20"/>
        </w:rPr>
      </w:pPr>
    </w:p>
    <w:p w14:paraId="42CDBE12" w14:textId="4023BF46" w:rsidR="0096535C" w:rsidRPr="00B74777" w:rsidRDefault="0096535C" w:rsidP="00B74777">
      <w:pPr>
        <w:ind w:firstLine="708"/>
        <w:jc w:val="both"/>
        <w:rPr>
          <w:rFonts w:ascii="Arial" w:eastAsia="Times New Roman" w:hAnsi="Arial" w:cs="Arial"/>
          <w:sz w:val="20"/>
          <w:szCs w:val="20"/>
        </w:rPr>
      </w:pPr>
      <w:r w:rsidRPr="0096535C">
        <w:rPr>
          <w:rFonts w:ascii="Arial" w:eastAsia="Times New Roman" w:hAnsi="Arial" w:cs="Arial"/>
          <w:sz w:val="20"/>
          <w:szCs w:val="20"/>
        </w:rPr>
        <w:t>Ochranným pásmem vymezeným v okruhu minimálně 3 km kolem ohniska nákazy (</w:t>
      </w:r>
      <w:r>
        <w:rPr>
          <w:rFonts w:ascii="Arial" w:eastAsia="Times New Roman" w:hAnsi="Arial" w:cs="Arial"/>
          <w:sz w:val="20"/>
          <w:szCs w:val="20"/>
        </w:rPr>
        <w:t>katastrální území Staré Město</w:t>
      </w:r>
      <w:r w:rsidR="00B74777">
        <w:rPr>
          <w:rFonts w:ascii="Arial" w:eastAsia="Times New Roman" w:hAnsi="Arial" w:cs="Arial"/>
          <w:sz w:val="20"/>
          <w:szCs w:val="20"/>
        </w:rPr>
        <w:t xml:space="preserve"> pod Králickým Sněžníkem</w:t>
      </w:r>
      <w:r w:rsidRPr="0096535C">
        <w:rPr>
          <w:rFonts w:ascii="Arial" w:eastAsia="Times New Roman" w:hAnsi="Arial" w:cs="Arial"/>
          <w:sz w:val="20"/>
          <w:szCs w:val="20"/>
        </w:rPr>
        <w:t xml:space="preserve">) s přihlédnutím k epizootologickým, zeměpisným, biologickým a ekologickým podmínkám, se stanovují tato katastrální území v územním obvodu Olomouckého kraje, okres </w:t>
      </w:r>
      <w:r>
        <w:rPr>
          <w:rFonts w:ascii="Arial" w:eastAsia="Times New Roman" w:hAnsi="Arial" w:cs="Arial"/>
          <w:sz w:val="20"/>
          <w:szCs w:val="20"/>
        </w:rPr>
        <w:t>Šumperk</w:t>
      </w:r>
      <w:r w:rsidRPr="0096535C">
        <w:rPr>
          <w:rFonts w:ascii="Arial" w:eastAsia="Times New Roman" w:hAnsi="Arial" w:cs="Arial"/>
          <w:sz w:val="20"/>
          <w:szCs w:val="20"/>
        </w:rPr>
        <w:t>:</w:t>
      </w:r>
      <w:r w:rsidRPr="0096535C">
        <w:rPr>
          <w:rFonts w:ascii="Arial" w:eastAsia="Times New Roman" w:hAnsi="Arial" w:cs="Arial"/>
          <w:b/>
          <w:bCs/>
          <w:sz w:val="20"/>
          <w:szCs w:val="20"/>
        </w:rPr>
        <w:t xml:space="preserve"> </w:t>
      </w:r>
      <w:r>
        <w:rPr>
          <w:rFonts w:ascii="Arial" w:eastAsia="Times New Roman" w:hAnsi="Arial" w:cs="Arial"/>
          <w:b/>
          <w:bCs/>
          <w:sz w:val="20"/>
          <w:szCs w:val="20"/>
        </w:rPr>
        <w:t>Malé Vrbno (754510), Stříbrnice (757764), Šléglov (781801), Chrastice (653934), Kunčice pod Králickým Sněžníkem (677086), Staré Město pod Králickým Sněžníkem (754528), Hynčice pod Sušinou (653926) a Vikantice (781819).</w:t>
      </w:r>
    </w:p>
    <w:p w14:paraId="6A01A076" w14:textId="77777777" w:rsidR="0096535C" w:rsidRPr="0096535C" w:rsidRDefault="0096535C" w:rsidP="0096535C">
      <w:pPr>
        <w:jc w:val="both"/>
        <w:rPr>
          <w:rFonts w:ascii="Arial" w:eastAsia="Times New Roman" w:hAnsi="Arial" w:cs="Arial"/>
          <w:b/>
          <w:bCs/>
          <w:sz w:val="20"/>
          <w:szCs w:val="20"/>
        </w:rPr>
      </w:pPr>
    </w:p>
    <w:p w14:paraId="5136DB7A" w14:textId="46C7F0DD" w:rsidR="0096535C" w:rsidRPr="0096535C" w:rsidRDefault="0096535C" w:rsidP="0096535C">
      <w:pPr>
        <w:jc w:val="center"/>
        <w:rPr>
          <w:rFonts w:ascii="Arial" w:eastAsia="Times New Roman" w:hAnsi="Arial" w:cs="Arial"/>
          <w:sz w:val="20"/>
          <w:szCs w:val="20"/>
        </w:rPr>
      </w:pPr>
      <w:r w:rsidRPr="0096535C">
        <w:rPr>
          <w:rFonts w:ascii="Arial" w:eastAsia="Times New Roman" w:hAnsi="Arial" w:cs="Arial"/>
          <w:sz w:val="20"/>
          <w:szCs w:val="20"/>
        </w:rPr>
        <w:t>Čl. 2</w:t>
      </w:r>
    </w:p>
    <w:p w14:paraId="408EC59D" w14:textId="77777777" w:rsidR="0096535C" w:rsidRPr="0096535C" w:rsidRDefault="0096535C" w:rsidP="0096535C">
      <w:pPr>
        <w:jc w:val="center"/>
        <w:rPr>
          <w:rFonts w:ascii="Arial" w:eastAsia="Times New Roman" w:hAnsi="Arial" w:cs="Arial"/>
          <w:b/>
          <w:bCs/>
          <w:sz w:val="20"/>
          <w:szCs w:val="20"/>
        </w:rPr>
      </w:pPr>
      <w:r w:rsidRPr="0096535C">
        <w:rPr>
          <w:rFonts w:ascii="Arial" w:eastAsia="Times New Roman" w:hAnsi="Arial" w:cs="Arial"/>
          <w:b/>
          <w:bCs/>
          <w:sz w:val="20"/>
          <w:szCs w:val="20"/>
        </w:rPr>
        <w:t>Opatření v ochranném pásmu</w:t>
      </w:r>
    </w:p>
    <w:p w14:paraId="7256D737" w14:textId="77777777" w:rsidR="0096535C" w:rsidRPr="0096535C" w:rsidRDefault="0096535C" w:rsidP="0096535C">
      <w:pPr>
        <w:jc w:val="both"/>
        <w:rPr>
          <w:rFonts w:ascii="Arial" w:eastAsia="Times New Roman" w:hAnsi="Arial" w:cs="Arial"/>
          <w:sz w:val="20"/>
          <w:szCs w:val="20"/>
        </w:rPr>
      </w:pPr>
    </w:p>
    <w:p w14:paraId="088B40C3" w14:textId="77777777" w:rsidR="0096535C" w:rsidRPr="0096535C" w:rsidRDefault="0096535C" w:rsidP="0096535C">
      <w:pPr>
        <w:ind w:firstLine="708"/>
        <w:jc w:val="both"/>
        <w:rPr>
          <w:rFonts w:ascii="Arial" w:eastAsia="Times New Roman" w:hAnsi="Arial" w:cs="Arial"/>
          <w:sz w:val="20"/>
          <w:szCs w:val="20"/>
        </w:rPr>
      </w:pPr>
      <w:r w:rsidRPr="0096535C">
        <w:rPr>
          <w:rFonts w:ascii="Arial" w:eastAsia="Times New Roman" w:hAnsi="Arial" w:cs="Arial"/>
          <w:sz w:val="20"/>
          <w:szCs w:val="20"/>
        </w:rPr>
        <w:t xml:space="preserve">(1) Zakazuje se přemisťování včel a včelstev ze stanoveného ochranného pásma. </w:t>
      </w:r>
    </w:p>
    <w:p w14:paraId="61401BFB" w14:textId="77777777" w:rsidR="0096535C" w:rsidRPr="0096535C" w:rsidRDefault="0096535C" w:rsidP="0096535C">
      <w:pPr>
        <w:ind w:firstLine="708"/>
        <w:jc w:val="both"/>
        <w:rPr>
          <w:rFonts w:ascii="Arial" w:eastAsia="Times New Roman" w:hAnsi="Arial" w:cs="Arial"/>
          <w:sz w:val="20"/>
          <w:szCs w:val="20"/>
        </w:rPr>
      </w:pPr>
    </w:p>
    <w:p w14:paraId="4F67F94E" w14:textId="7F701876" w:rsidR="0096535C" w:rsidRPr="0096535C" w:rsidRDefault="0096535C" w:rsidP="0096535C">
      <w:pPr>
        <w:ind w:firstLine="708"/>
        <w:jc w:val="both"/>
        <w:rPr>
          <w:rFonts w:ascii="Arial" w:eastAsia="Times New Roman" w:hAnsi="Arial" w:cs="Arial"/>
          <w:sz w:val="20"/>
          <w:szCs w:val="20"/>
        </w:rPr>
      </w:pPr>
      <w:r w:rsidRPr="0096535C">
        <w:rPr>
          <w:rFonts w:ascii="Arial" w:eastAsia="Times New Roman" w:hAnsi="Arial" w:cs="Arial"/>
          <w:sz w:val="20"/>
          <w:szCs w:val="20"/>
        </w:rPr>
        <w:t>(2) Přemístění včel a včelstev uvnitř ochranného pásma je možné jen se souhlasem Krajské veterinární správy Státní veterinární správy pro Olomoucký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sidRPr="0096535C">
        <w:rPr>
          <w:rFonts w:ascii="Arial" w:eastAsia="Times New Roman" w:hAnsi="Arial" w:cs="Arial"/>
          <w:b/>
          <w:bCs/>
          <w:sz w:val="20"/>
          <w:szCs w:val="20"/>
        </w:rPr>
        <w:t>státní veterinární ústav</w:t>
      </w:r>
      <w:r w:rsidRPr="0096535C">
        <w:rPr>
          <w:rFonts w:ascii="Arial" w:eastAsia="Times New Roman" w:hAnsi="Arial" w:cs="Arial"/>
          <w:sz w:val="20"/>
          <w:szCs w:val="20"/>
        </w:rPr>
        <w:t xml:space="preserve">“) a nesmí být starší 4 měsíců před předpokládaným termínem přemístění. Vzorky jsou odebírány ze stanoviště, ze kterého jsou včely a včelstva přemísťovány. </w:t>
      </w:r>
    </w:p>
    <w:p w14:paraId="62D4150D" w14:textId="6D3A650A" w:rsidR="0096535C" w:rsidRPr="0096535C" w:rsidRDefault="0096535C" w:rsidP="0096535C">
      <w:pPr>
        <w:ind w:firstLine="708"/>
        <w:jc w:val="both"/>
        <w:rPr>
          <w:rFonts w:ascii="Arial" w:eastAsia="Times New Roman" w:hAnsi="Arial" w:cs="Arial"/>
          <w:sz w:val="20"/>
          <w:szCs w:val="20"/>
        </w:rPr>
      </w:pPr>
      <w:r w:rsidRPr="0096535C">
        <w:rPr>
          <w:rFonts w:ascii="Arial" w:eastAsia="Times New Roman" w:hAnsi="Arial" w:cs="Arial"/>
          <w:sz w:val="20"/>
          <w:szCs w:val="20"/>
        </w:rPr>
        <w:t xml:space="preserve">(3) Všem chovatelům včel se nařizuje provést </w:t>
      </w:r>
      <w:r w:rsidRPr="0096535C">
        <w:rPr>
          <w:rFonts w:ascii="Arial" w:eastAsia="Times New Roman" w:hAnsi="Arial" w:cs="Arial"/>
          <w:b/>
          <w:bCs/>
          <w:sz w:val="20"/>
          <w:szCs w:val="20"/>
        </w:rPr>
        <w:t xml:space="preserve">odběr vzorků </w:t>
      </w:r>
      <w:r w:rsidRPr="0096535C">
        <w:rPr>
          <w:rFonts w:ascii="Arial" w:eastAsia="Times New Roman" w:hAnsi="Arial" w:cs="Arial"/>
          <w:sz w:val="20"/>
          <w:szCs w:val="20"/>
        </w:rPr>
        <w:t>včelí měli nebo vzorků včel ošetřujících plod ze všech včelstev na všech stanovištích umístěných v ochranném pásmu a zajistit jejich neprodlené laboratorní vyšetření ve státním veterinárním ústavu, pokud toto vyšetření</w:t>
      </w:r>
      <w:r w:rsidRPr="0096535C">
        <w:rPr>
          <w:rFonts w:ascii="Arial" w:eastAsia="Times New Roman" w:hAnsi="Arial" w:cs="Arial"/>
          <w:b/>
          <w:bCs/>
          <w:sz w:val="20"/>
          <w:szCs w:val="20"/>
        </w:rPr>
        <w:t xml:space="preserve"> nebylo</w:t>
      </w:r>
      <w:r w:rsidRPr="0096535C">
        <w:rPr>
          <w:rFonts w:ascii="Arial" w:eastAsia="Times New Roman" w:hAnsi="Arial" w:cs="Arial"/>
          <w:sz w:val="20"/>
          <w:szCs w:val="20"/>
        </w:rPr>
        <w:t xml:space="preserve"> </w:t>
      </w:r>
      <w:r w:rsidRPr="0096535C">
        <w:rPr>
          <w:rFonts w:ascii="Arial" w:eastAsia="Times New Roman" w:hAnsi="Arial" w:cs="Arial"/>
          <w:b/>
          <w:bCs/>
          <w:sz w:val="20"/>
          <w:szCs w:val="20"/>
        </w:rPr>
        <w:lastRenderedPageBreak/>
        <w:t>provedeno ve státním veterinárním ústavu v posledních 4 měsících</w:t>
      </w:r>
      <w:r w:rsidRPr="0096535C">
        <w:rPr>
          <w:rFonts w:ascii="Arial" w:eastAsia="Times New Roman" w:hAnsi="Arial" w:cs="Arial"/>
          <w:sz w:val="20"/>
          <w:szCs w:val="20"/>
        </w:rPr>
        <w:t xml:space="preserve"> před účinností tohoto nařízení. </w:t>
      </w:r>
      <w:r w:rsidRPr="0096535C">
        <w:rPr>
          <w:rFonts w:ascii="Arial" w:eastAsia="Times New Roman" w:hAnsi="Arial" w:cs="Arial"/>
          <w:b/>
          <w:bCs/>
          <w:sz w:val="20"/>
          <w:szCs w:val="20"/>
        </w:rPr>
        <w:t>Vzorky musí být předány k laboratornímu vyšetření nejpozději v termínu do 0</w:t>
      </w:r>
      <w:r>
        <w:rPr>
          <w:rFonts w:ascii="Arial" w:eastAsia="Times New Roman" w:hAnsi="Arial" w:cs="Arial"/>
          <w:b/>
          <w:bCs/>
          <w:sz w:val="20"/>
          <w:szCs w:val="20"/>
        </w:rPr>
        <w:t>8</w:t>
      </w:r>
      <w:r w:rsidRPr="0096535C">
        <w:rPr>
          <w:rFonts w:ascii="Arial" w:eastAsia="Times New Roman" w:hAnsi="Arial" w:cs="Arial"/>
          <w:b/>
          <w:bCs/>
          <w:sz w:val="20"/>
          <w:szCs w:val="20"/>
        </w:rPr>
        <w:t>. 0</w:t>
      </w:r>
      <w:r>
        <w:rPr>
          <w:rFonts w:ascii="Arial" w:eastAsia="Times New Roman" w:hAnsi="Arial" w:cs="Arial"/>
          <w:b/>
          <w:bCs/>
          <w:sz w:val="20"/>
          <w:szCs w:val="20"/>
        </w:rPr>
        <w:t>7</w:t>
      </w:r>
      <w:r w:rsidRPr="0096535C">
        <w:rPr>
          <w:rFonts w:ascii="Arial" w:eastAsia="Times New Roman" w:hAnsi="Arial" w:cs="Arial"/>
          <w:b/>
          <w:bCs/>
          <w:sz w:val="20"/>
          <w:szCs w:val="20"/>
        </w:rPr>
        <w:t>.  2024</w:t>
      </w:r>
      <w:r w:rsidRPr="0096535C">
        <w:rPr>
          <w:rFonts w:ascii="Arial" w:eastAsia="Times New Roman" w:hAnsi="Arial" w:cs="Arial"/>
          <w:sz w:val="20"/>
          <w:szCs w:val="20"/>
        </w:rPr>
        <w:t xml:space="preserve">.  </w:t>
      </w:r>
    </w:p>
    <w:p w14:paraId="7D388D41" w14:textId="77777777" w:rsidR="0096535C" w:rsidRPr="0096535C" w:rsidRDefault="0096535C" w:rsidP="0096535C">
      <w:pPr>
        <w:ind w:firstLine="708"/>
        <w:jc w:val="both"/>
        <w:rPr>
          <w:rFonts w:ascii="Arial" w:eastAsia="Times New Roman" w:hAnsi="Arial" w:cs="Arial"/>
          <w:sz w:val="20"/>
          <w:szCs w:val="20"/>
        </w:rPr>
      </w:pPr>
    </w:p>
    <w:p w14:paraId="7D8FE847" w14:textId="77777777" w:rsidR="0096535C" w:rsidRPr="0096535C" w:rsidRDefault="0096535C" w:rsidP="0096535C">
      <w:pPr>
        <w:ind w:firstLine="708"/>
        <w:jc w:val="both"/>
        <w:rPr>
          <w:rFonts w:ascii="Arial" w:eastAsia="Times New Roman" w:hAnsi="Arial" w:cs="Arial"/>
          <w:sz w:val="20"/>
          <w:szCs w:val="20"/>
        </w:rPr>
      </w:pPr>
      <w:r w:rsidRPr="0096535C">
        <w:rPr>
          <w:rFonts w:ascii="Arial" w:eastAsia="Times New Roman" w:hAnsi="Arial" w:cs="Arial"/>
          <w:sz w:val="20"/>
          <w:szCs w:val="20"/>
        </w:rPr>
        <w:t xml:space="preserve">Odběr vzorků se provádí následujícím způsobem: </w:t>
      </w:r>
    </w:p>
    <w:p w14:paraId="14CEDAC4" w14:textId="77777777" w:rsidR="0096535C" w:rsidRPr="0096535C" w:rsidRDefault="0096535C" w:rsidP="0096535C">
      <w:pPr>
        <w:ind w:firstLine="708"/>
        <w:jc w:val="both"/>
        <w:rPr>
          <w:rFonts w:ascii="Arial" w:eastAsia="Times New Roman" w:hAnsi="Arial" w:cs="Arial"/>
          <w:sz w:val="20"/>
          <w:szCs w:val="20"/>
        </w:rPr>
      </w:pPr>
    </w:p>
    <w:p w14:paraId="5EAB4520" w14:textId="77777777" w:rsidR="0096535C" w:rsidRPr="0096535C" w:rsidRDefault="0096535C" w:rsidP="0096535C">
      <w:pPr>
        <w:jc w:val="both"/>
        <w:rPr>
          <w:rFonts w:ascii="Arial" w:eastAsia="Times New Roman" w:hAnsi="Arial" w:cs="Arial"/>
          <w:sz w:val="20"/>
          <w:szCs w:val="20"/>
        </w:rPr>
      </w:pPr>
      <w:r w:rsidRPr="0096535C">
        <w:rPr>
          <w:rFonts w:ascii="Arial" w:eastAsia="Times New Roman" w:hAnsi="Arial" w:cs="Arial"/>
          <w:sz w:val="20"/>
          <w:szCs w:val="20"/>
        </w:rPr>
        <w:t xml:space="preserve">a)  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w:t>
      </w:r>
      <w:r w:rsidRPr="0096535C">
        <w:rPr>
          <w:rFonts w:ascii="Arial" w:eastAsia="Times New Roman" w:hAnsi="Arial" w:cs="Arial"/>
          <w:b/>
          <w:bCs/>
          <w:sz w:val="20"/>
          <w:szCs w:val="20"/>
        </w:rPr>
        <w:t>Jeden směsný vzorek může obsahovat včelí měl</w:t>
      </w:r>
      <w:r w:rsidRPr="0096535C">
        <w:rPr>
          <w:rFonts w:ascii="Arial" w:eastAsia="Times New Roman" w:hAnsi="Arial" w:cs="Arial"/>
          <w:sz w:val="20"/>
          <w:szCs w:val="20"/>
        </w:rPr>
        <w:t xml:space="preserve"> </w:t>
      </w:r>
      <w:r w:rsidRPr="0096535C">
        <w:rPr>
          <w:rFonts w:ascii="Arial" w:eastAsia="Times New Roman" w:hAnsi="Arial" w:cs="Arial"/>
          <w:b/>
          <w:bCs/>
          <w:sz w:val="20"/>
          <w:szCs w:val="20"/>
        </w:rPr>
        <w:t xml:space="preserve">nejvýše od 10 včelstev. </w:t>
      </w:r>
      <w:r w:rsidRPr="0096535C">
        <w:rPr>
          <w:rFonts w:ascii="Arial" w:eastAsia="Times New Roman" w:hAnsi="Arial" w:cs="Arial"/>
          <w:sz w:val="20"/>
          <w:szCs w:val="20"/>
        </w:rPr>
        <w:t>Směsné vzorky včelí měli předají k bakteriologickému vyšetření do státního veterinárního ústavu. Požadavek na vyšetření moru včelího plodu musí být vyznačen na objednávce laboratorního vyšetření</w:t>
      </w:r>
      <w:r w:rsidRPr="0096535C">
        <w:rPr>
          <w:rFonts w:ascii="Arial" w:eastAsia="Times New Roman" w:hAnsi="Arial" w:cs="Arial"/>
          <w:b/>
          <w:bCs/>
          <w:sz w:val="20"/>
          <w:szCs w:val="20"/>
        </w:rPr>
        <w:t xml:space="preserve"> (kód vyšetření EpM160) </w:t>
      </w:r>
      <w:r w:rsidRPr="0096535C">
        <w:rPr>
          <w:rFonts w:ascii="Arial" w:eastAsia="Times New Roman" w:hAnsi="Arial" w:cs="Arial"/>
          <w:sz w:val="20"/>
          <w:szCs w:val="20"/>
        </w:rPr>
        <w:t xml:space="preserve">i na obalu vzorků. </w:t>
      </w:r>
    </w:p>
    <w:p w14:paraId="6B87D81B" w14:textId="77777777" w:rsidR="0096535C" w:rsidRPr="0096535C" w:rsidRDefault="0096535C" w:rsidP="0096535C">
      <w:pPr>
        <w:jc w:val="both"/>
        <w:rPr>
          <w:rFonts w:ascii="Arial" w:eastAsia="Times New Roman" w:hAnsi="Arial" w:cs="Arial"/>
          <w:sz w:val="20"/>
          <w:szCs w:val="20"/>
        </w:rPr>
      </w:pPr>
    </w:p>
    <w:p w14:paraId="557A6AD6" w14:textId="77777777" w:rsidR="0096535C" w:rsidRPr="0096535C" w:rsidRDefault="0096535C" w:rsidP="0096535C">
      <w:pPr>
        <w:jc w:val="both"/>
        <w:rPr>
          <w:rFonts w:ascii="Arial" w:eastAsia="Times New Roman" w:hAnsi="Arial" w:cs="Arial"/>
          <w:sz w:val="20"/>
          <w:szCs w:val="20"/>
        </w:rPr>
      </w:pPr>
      <w:r w:rsidRPr="0096535C">
        <w:rPr>
          <w:rFonts w:ascii="Arial" w:eastAsia="Times New Roman" w:hAnsi="Arial" w:cs="Arial"/>
          <w:sz w:val="20"/>
          <w:szCs w:val="20"/>
        </w:rPr>
        <w:t xml:space="preserve">b)  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w:t>
      </w:r>
      <w:r w:rsidRPr="0096535C">
        <w:rPr>
          <w:rFonts w:ascii="Arial" w:eastAsia="Times New Roman" w:hAnsi="Arial" w:cs="Arial"/>
          <w:b/>
          <w:bCs/>
          <w:sz w:val="20"/>
          <w:szCs w:val="20"/>
        </w:rPr>
        <w:t>(kód vyšetření EpM160)</w:t>
      </w:r>
      <w:r w:rsidRPr="0096535C">
        <w:rPr>
          <w:rFonts w:ascii="Arial" w:eastAsia="Times New Roman" w:hAnsi="Arial" w:cs="Arial"/>
          <w:sz w:val="20"/>
          <w:szCs w:val="20"/>
        </w:rPr>
        <w:t xml:space="preserve"> i na obalu vzorků. </w:t>
      </w:r>
    </w:p>
    <w:p w14:paraId="5461644A" w14:textId="77777777" w:rsidR="0096535C" w:rsidRPr="0096535C" w:rsidRDefault="0096535C" w:rsidP="0096535C">
      <w:pPr>
        <w:jc w:val="both"/>
        <w:rPr>
          <w:rFonts w:ascii="Arial" w:eastAsia="Times New Roman" w:hAnsi="Arial" w:cs="Arial"/>
          <w:sz w:val="20"/>
          <w:szCs w:val="20"/>
        </w:rPr>
      </w:pPr>
    </w:p>
    <w:p w14:paraId="454A4D6B" w14:textId="0A676054" w:rsidR="0096535C" w:rsidRPr="0096535C" w:rsidRDefault="0096535C" w:rsidP="0096535C">
      <w:pPr>
        <w:ind w:firstLine="708"/>
        <w:jc w:val="both"/>
        <w:rPr>
          <w:rFonts w:ascii="Arial" w:eastAsia="Times New Roman" w:hAnsi="Arial" w:cs="Arial"/>
          <w:sz w:val="20"/>
          <w:szCs w:val="20"/>
        </w:rPr>
      </w:pPr>
      <w:r w:rsidRPr="0096535C">
        <w:rPr>
          <w:rFonts w:ascii="Arial" w:eastAsia="Times New Roman" w:hAnsi="Arial" w:cs="Arial"/>
          <w:sz w:val="20"/>
          <w:szCs w:val="20"/>
        </w:rPr>
        <w:t xml:space="preserve">(4) </w:t>
      </w:r>
      <w:r w:rsidRPr="0096535C">
        <w:rPr>
          <w:rFonts w:ascii="Arial" w:eastAsia="Times New Roman" w:hAnsi="Arial" w:cs="Arial"/>
          <w:b/>
          <w:bCs/>
          <w:sz w:val="20"/>
          <w:szCs w:val="20"/>
        </w:rPr>
        <w:t>Všem chovatelům včel</w:t>
      </w:r>
      <w:r w:rsidRPr="0096535C">
        <w:rPr>
          <w:rFonts w:ascii="Arial" w:eastAsia="Times New Roman" w:hAnsi="Arial" w:cs="Arial"/>
          <w:sz w:val="20"/>
          <w:szCs w:val="20"/>
        </w:rPr>
        <w:t xml:space="preserve"> v ochranném pásmu se nařizuje provést </w:t>
      </w:r>
      <w:r w:rsidRPr="0096535C">
        <w:rPr>
          <w:rFonts w:ascii="Arial" w:eastAsia="Times New Roman" w:hAnsi="Arial" w:cs="Arial"/>
          <w:b/>
          <w:bCs/>
          <w:sz w:val="20"/>
          <w:szCs w:val="20"/>
        </w:rPr>
        <w:t xml:space="preserve">druhý odběr vzorků </w:t>
      </w:r>
      <w:r w:rsidRPr="0096535C">
        <w:rPr>
          <w:rFonts w:ascii="Arial" w:eastAsia="Times New Roman" w:hAnsi="Arial" w:cs="Arial"/>
          <w:sz w:val="20"/>
          <w:szCs w:val="20"/>
        </w:rPr>
        <w:t>včelí měli</w:t>
      </w:r>
      <w:r w:rsidRPr="0096535C">
        <w:rPr>
          <w:rFonts w:ascii="Arial" w:eastAsia="Times New Roman" w:hAnsi="Arial" w:cs="Arial"/>
          <w:b/>
          <w:bCs/>
          <w:sz w:val="20"/>
          <w:szCs w:val="20"/>
        </w:rPr>
        <w:t xml:space="preserve"> </w:t>
      </w:r>
      <w:r w:rsidRPr="0096535C">
        <w:rPr>
          <w:rFonts w:ascii="Arial" w:eastAsia="Times New Roman" w:hAnsi="Arial" w:cs="Arial"/>
          <w:sz w:val="20"/>
          <w:szCs w:val="20"/>
        </w:rPr>
        <w:t xml:space="preserve">od všech včelstev na všech stanovištích umístěných v ochranném pásmu, a předat je k vyšetření </w:t>
      </w:r>
      <w:r w:rsidRPr="0096535C">
        <w:rPr>
          <w:rFonts w:ascii="Arial" w:eastAsia="Times New Roman" w:hAnsi="Arial" w:cs="Arial"/>
          <w:b/>
          <w:bCs/>
          <w:sz w:val="20"/>
          <w:szCs w:val="20"/>
        </w:rPr>
        <w:t>do státního veterinárního ústavu v termínu do</w:t>
      </w:r>
      <w:r w:rsidRPr="0096535C">
        <w:rPr>
          <w:rFonts w:ascii="Arial" w:eastAsia="Times New Roman" w:hAnsi="Arial" w:cs="Arial"/>
          <w:sz w:val="20"/>
          <w:szCs w:val="20"/>
        </w:rPr>
        <w:t xml:space="preserve"> </w:t>
      </w:r>
      <w:r w:rsidRPr="0096535C">
        <w:rPr>
          <w:rFonts w:ascii="Arial" w:eastAsia="Times New Roman" w:hAnsi="Arial" w:cs="Arial"/>
          <w:b/>
          <w:bCs/>
          <w:sz w:val="20"/>
          <w:szCs w:val="20"/>
        </w:rPr>
        <w:t>15. 2. 2025</w:t>
      </w:r>
      <w:r w:rsidRPr="0096535C">
        <w:rPr>
          <w:rFonts w:ascii="Arial" w:eastAsia="Times New Roman" w:hAnsi="Arial" w:cs="Arial"/>
          <w:sz w:val="20"/>
          <w:szCs w:val="20"/>
        </w:rPr>
        <w:t xml:space="preserve">. Odběr měli se provádí v termínu od 1. 1. 2025 do 15. 2. 2025. Každý směsný vzorek je tvořen z nejvýše 10 úlů na stanovišti včelstev. Požadavek na vyšetření moru včelího plodu musí být řádně vyznačen na objednávce laboratorního vyšetření </w:t>
      </w:r>
      <w:r w:rsidRPr="0096535C">
        <w:rPr>
          <w:rFonts w:ascii="Arial" w:eastAsia="Times New Roman" w:hAnsi="Arial" w:cs="Arial"/>
          <w:b/>
          <w:bCs/>
          <w:sz w:val="20"/>
          <w:szCs w:val="20"/>
        </w:rPr>
        <w:t>(kód</w:t>
      </w:r>
      <w:r w:rsidRPr="0096535C">
        <w:rPr>
          <w:rFonts w:ascii="Arial" w:eastAsia="Times New Roman" w:hAnsi="Arial" w:cs="Arial"/>
          <w:sz w:val="20"/>
          <w:szCs w:val="20"/>
        </w:rPr>
        <w:t xml:space="preserve"> </w:t>
      </w:r>
      <w:r w:rsidRPr="0096535C">
        <w:rPr>
          <w:rFonts w:ascii="Arial" w:eastAsia="Times New Roman" w:hAnsi="Arial" w:cs="Arial"/>
          <w:b/>
          <w:bCs/>
          <w:sz w:val="20"/>
          <w:szCs w:val="20"/>
        </w:rPr>
        <w:t>vyšetření EpM160)</w:t>
      </w:r>
      <w:r w:rsidRPr="0096535C">
        <w:rPr>
          <w:rFonts w:ascii="Arial" w:eastAsia="Times New Roman" w:hAnsi="Arial" w:cs="Arial"/>
          <w:sz w:val="20"/>
          <w:szCs w:val="20"/>
        </w:rPr>
        <w:t xml:space="preserve"> i na obalu vzorků.</w:t>
      </w:r>
    </w:p>
    <w:p w14:paraId="4E88EE5E" w14:textId="77777777" w:rsidR="0096535C" w:rsidRPr="0096535C" w:rsidRDefault="0096535C" w:rsidP="0096535C">
      <w:pPr>
        <w:jc w:val="both"/>
        <w:rPr>
          <w:rFonts w:ascii="Arial" w:eastAsia="Times New Roman" w:hAnsi="Arial" w:cs="Arial"/>
          <w:sz w:val="20"/>
          <w:szCs w:val="20"/>
        </w:rPr>
      </w:pPr>
    </w:p>
    <w:p w14:paraId="46C56B8C" w14:textId="3AE73AED" w:rsidR="0096535C" w:rsidRPr="0096535C" w:rsidRDefault="0096535C" w:rsidP="0096535C">
      <w:pPr>
        <w:jc w:val="center"/>
        <w:rPr>
          <w:rFonts w:ascii="Arial" w:eastAsia="Times New Roman" w:hAnsi="Arial" w:cs="Arial"/>
          <w:sz w:val="20"/>
          <w:szCs w:val="20"/>
        </w:rPr>
      </w:pPr>
      <w:r w:rsidRPr="0096535C">
        <w:rPr>
          <w:rFonts w:ascii="Arial" w:eastAsia="Times New Roman" w:hAnsi="Arial" w:cs="Arial"/>
          <w:sz w:val="20"/>
          <w:szCs w:val="20"/>
        </w:rPr>
        <w:t>Čl. 3</w:t>
      </w:r>
    </w:p>
    <w:p w14:paraId="1EBBB8CC" w14:textId="77777777" w:rsidR="0096535C" w:rsidRPr="0096535C" w:rsidRDefault="0096535C" w:rsidP="0096535C">
      <w:pPr>
        <w:jc w:val="center"/>
        <w:rPr>
          <w:rFonts w:ascii="Arial" w:eastAsia="Times New Roman" w:hAnsi="Arial" w:cs="Arial"/>
          <w:b/>
          <w:bCs/>
          <w:sz w:val="20"/>
          <w:szCs w:val="20"/>
        </w:rPr>
      </w:pPr>
      <w:r w:rsidRPr="0096535C">
        <w:rPr>
          <w:rFonts w:ascii="Arial" w:eastAsia="Times New Roman" w:hAnsi="Arial" w:cs="Arial"/>
          <w:b/>
          <w:bCs/>
          <w:sz w:val="20"/>
          <w:szCs w:val="20"/>
        </w:rPr>
        <w:t>Sankce</w:t>
      </w:r>
    </w:p>
    <w:p w14:paraId="22AD22E8" w14:textId="77777777" w:rsidR="0096535C" w:rsidRPr="0096535C" w:rsidRDefault="0096535C" w:rsidP="0096535C">
      <w:pPr>
        <w:jc w:val="both"/>
        <w:rPr>
          <w:rFonts w:ascii="Arial" w:eastAsia="Times New Roman" w:hAnsi="Arial" w:cs="Arial"/>
          <w:b/>
          <w:bCs/>
          <w:sz w:val="20"/>
          <w:szCs w:val="20"/>
        </w:rPr>
      </w:pPr>
    </w:p>
    <w:p w14:paraId="7509E3E2" w14:textId="64008697" w:rsidR="0096535C" w:rsidRPr="0096535C" w:rsidRDefault="0096535C" w:rsidP="0096535C">
      <w:pPr>
        <w:ind w:firstLine="708"/>
        <w:jc w:val="both"/>
        <w:rPr>
          <w:rFonts w:ascii="Arial" w:eastAsia="Times New Roman" w:hAnsi="Arial" w:cs="Arial"/>
          <w:sz w:val="20"/>
          <w:szCs w:val="20"/>
        </w:rPr>
      </w:pPr>
      <w:r w:rsidRPr="0096535C">
        <w:rPr>
          <w:rFonts w:ascii="Arial" w:eastAsia="Times New Roman" w:hAnsi="Arial" w:cs="Arial"/>
          <w:sz w:val="20"/>
          <w:szCs w:val="20"/>
        </w:rPr>
        <w:t xml:space="preserve">Za nesplnění nebo porušení povinností vyplývajících z těchto mimořádných veterinárních opatření může správní orgán podle ustanovení § 71 nebo § 72 veterinárního zákona uložit pokutu až do výše: </w:t>
      </w:r>
    </w:p>
    <w:p w14:paraId="7AEC8B6E" w14:textId="53CC69B7" w:rsidR="0096535C" w:rsidRPr="0096535C" w:rsidRDefault="0096535C" w:rsidP="0096535C">
      <w:pPr>
        <w:jc w:val="both"/>
        <w:rPr>
          <w:rFonts w:ascii="Arial" w:eastAsia="Times New Roman" w:hAnsi="Arial" w:cs="Arial"/>
          <w:sz w:val="20"/>
          <w:szCs w:val="20"/>
        </w:rPr>
      </w:pPr>
      <w:r w:rsidRPr="0096535C">
        <w:rPr>
          <w:rFonts w:ascii="Arial" w:eastAsia="Times New Roman" w:hAnsi="Arial" w:cs="Arial"/>
          <w:sz w:val="20"/>
          <w:szCs w:val="20"/>
        </w:rPr>
        <w:t xml:space="preserve">a) 100 000 Kč, jde-li o fyzickou osobu, </w:t>
      </w:r>
    </w:p>
    <w:p w14:paraId="5FADEF19" w14:textId="77777777" w:rsidR="0096535C" w:rsidRPr="0096535C" w:rsidRDefault="0096535C" w:rsidP="0096535C">
      <w:pPr>
        <w:jc w:val="both"/>
        <w:rPr>
          <w:rFonts w:ascii="Arial" w:eastAsia="Times New Roman" w:hAnsi="Arial" w:cs="Arial"/>
          <w:sz w:val="20"/>
          <w:szCs w:val="20"/>
        </w:rPr>
      </w:pPr>
      <w:r w:rsidRPr="0096535C">
        <w:rPr>
          <w:rFonts w:ascii="Arial" w:eastAsia="Times New Roman" w:hAnsi="Arial" w:cs="Arial"/>
          <w:sz w:val="20"/>
          <w:szCs w:val="20"/>
        </w:rPr>
        <w:t>b) 2 000 000 Kč, jde-li o právnickou osobu nebo podnikající fyzickou osobu.</w:t>
      </w:r>
    </w:p>
    <w:p w14:paraId="65F8568E" w14:textId="77777777" w:rsidR="0096535C" w:rsidRPr="0096535C" w:rsidRDefault="0096535C" w:rsidP="0096535C">
      <w:pPr>
        <w:jc w:val="both"/>
        <w:rPr>
          <w:rFonts w:ascii="Arial" w:eastAsia="Times New Roman" w:hAnsi="Arial" w:cs="Arial"/>
          <w:sz w:val="20"/>
          <w:szCs w:val="20"/>
        </w:rPr>
      </w:pPr>
    </w:p>
    <w:p w14:paraId="031D6FFD" w14:textId="77777777" w:rsidR="0096535C" w:rsidRPr="0096535C" w:rsidRDefault="0096535C" w:rsidP="0096535C">
      <w:pPr>
        <w:pStyle w:val="Podpisovdoloka"/>
        <w:ind w:left="0"/>
        <w:rPr>
          <w:rFonts w:cs="Arial"/>
        </w:rPr>
      </w:pPr>
      <w:r w:rsidRPr="0096535C">
        <w:rPr>
          <w:rFonts w:cs="Arial"/>
        </w:rPr>
        <w:t>Čl. 4</w:t>
      </w:r>
    </w:p>
    <w:p w14:paraId="1B5DEDB1" w14:textId="77777777" w:rsidR="0096535C" w:rsidRPr="0096535C" w:rsidRDefault="0096535C" w:rsidP="0096535C">
      <w:pPr>
        <w:pStyle w:val="Podpisovdoloka"/>
        <w:ind w:left="0"/>
        <w:rPr>
          <w:rFonts w:cs="Arial"/>
        </w:rPr>
      </w:pPr>
    </w:p>
    <w:p w14:paraId="7D745C4B" w14:textId="77777777" w:rsidR="0096535C" w:rsidRPr="0096535C" w:rsidRDefault="0096535C" w:rsidP="0096535C">
      <w:pPr>
        <w:pStyle w:val="Podpisovdoloka"/>
        <w:ind w:left="0"/>
        <w:rPr>
          <w:rFonts w:cs="Arial"/>
          <w:b/>
          <w:bCs w:val="0"/>
        </w:rPr>
      </w:pPr>
      <w:r w:rsidRPr="0096535C">
        <w:rPr>
          <w:rFonts w:cs="Arial"/>
          <w:b/>
          <w:bCs w:val="0"/>
        </w:rPr>
        <w:t>Poučení</w:t>
      </w:r>
    </w:p>
    <w:p w14:paraId="7405948A" w14:textId="77777777" w:rsidR="0096535C" w:rsidRPr="0096535C" w:rsidRDefault="0096535C" w:rsidP="0096535C">
      <w:pPr>
        <w:pStyle w:val="Podpisovdoloka"/>
        <w:ind w:left="0"/>
        <w:jc w:val="both"/>
        <w:rPr>
          <w:rFonts w:cs="Arial"/>
          <w:b/>
          <w:bCs w:val="0"/>
        </w:rPr>
      </w:pPr>
    </w:p>
    <w:p w14:paraId="197017C0" w14:textId="03384B64" w:rsidR="0096535C" w:rsidRPr="0096535C" w:rsidRDefault="0096535C" w:rsidP="0096535C">
      <w:pPr>
        <w:ind w:firstLine="708"/>
        <w:jc w:val="both"/>
        <w:rPr>
          <w:rFonts w:ascii="Arial" w:eastAsia="Times New Roman" w:hAnsi="Arial" w:cs="Arial"/>
          <w:sz w:val="20"/>
          <w:szCs w:val="20"/>
        </w:rPr>
      </w:pPr>
      <w:r w:rsidRPr="0096535C">
        <w:rPr>
          <w:rFonts w:ascii="Arial" w:eastAsia="Times New Roman" w:hAnsi="Arial" w:cs="Arial"/>
          <w:sz w:val="20"/>
          <w:szCs w:val="20"/>
        </w:rPr>
        <w:t xml:space="preserve">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w:t>
      </w:r>
      <w:r w:rsidRPr="0096535C">
        <w:rPr>
          <w:rFonts w:ascii="Arial" w:eastAsia="Times New Roman" w:hAnsi="Arial" w:cs="Arial"/>
          <w:sz w:val="20"/>
          <w:szCs w:val="20"/>
        </w:rPr>
        <w:lastRenderedPageBreak/>
        <w:t>uplatňování náhrady a náležitosti žádosti o její poskytnutí stanoví vyhláška 176/2023 Sb., o zdraví zvířat a jeho ochraně a o oprávnění a odborné způsobilosti k výkonu některých odborných veterinárních činností. Formulář žádosti je dostupný na internetových stránkách Ministerstva zemědělství.</w:t>
      </w:r>
    </w:p>
    <w:p w14:paraId="7C4BDA24" w14:textId="77777777" w:rsidR="0096535C" w:rsidRPr="0096535C" w:rsidRDefault="0096535C" w:rsidP="0096535C">
      <w:pPr>
        <w:pStyle w:val="Podpisovdoloka"/>
        <w:ind w:left="0"/>
        <w:jc w:val="both"/>
        <w:rPr>
          <w:rFonts w:cs="Arial"/>
        </w:rPr>
      </w:pPr>
    </w:p>
    <w:p w14:paraId="04FC9C88" w14:textId="77777777" w:rsidR="0096535C" w:rsidRPr="0096535C" w:rsidRDefault="0096535C" w:rsidP="0096535C">
      <w:pPr>
        <w:pStyle w:val="Podpisovdoloka"/>
        <w:ind w:left="0"/>
        <w:rPr>
          <w:rFonts w:cs="Arial"/>
        </w:rPr>
      </w:pPr>
      <w:r w:rsidRPr="0096535C">
        <w:rPr>
          <w:rFonts w:cs="Arial"/>
        </w:rPr>
        <w:t>Čl. 5</w:t>
      </w:r>
    </w:p>
    <w:p w14:paraId="6A0DADD9" w14:textId="77777777" w:rsidR="0096535C" w:rsidRPr="0096535C" w:rsidRDefault="0096535C" w:rsidP="0096535C">
      <w:pPr>
        <w:pStyle w:val="Podpisovdoloka"/>
        <w:ind w:left="0"/>
        <w:rPr>
          <w:rFonts w:cs="Arial"/>
        </w:rPr>
      </w:pPr>
    </w:p>
    <w:p w14:paraId="29D350A0" w14:textId="77777777" w:rsidR="0096535C" w:rsidRPr="0096535C" w:rsidRDefault="0096535C" w:rsidP="0096535C">
      <w:pPr>
        <w:pStyle w:val="Podpisovdoloka"/>
        <w:ind w:left="0"/>
        <w:rPr>
          <w:rFonts w:cs="Arial"/>
          <w:b/>
          <w:bCs w:val="0"/>
        </w:rPr>
      </w:pPr>
      <w:r w:rsidRPr="0096535C">
        <w:rPr>
          <w:rFonts w:cs="Arial"/>
          <w:b/>
          <w:bCs w:val="0"/>
        </w:rPr>
        <w:t>Společná a závěrečná ustanovení</w:t>
      </w:r>
    </w:p>
    <w:p w14:paraId="2AC8C818" w14:textId="77777777" w:rsidR="0096535C" w:rsidRPr="0096535C" w:rsidRDefault="0096535C" w:rsidP="0096535C">
      <w:pPr>
        <w:pStyle w:val="Podpisovdoloka"/>
        <w:ind w:left="0" w:firstLine="142"/>
        <w:rPr>
          <w:rFonts w:cs="Arial"/>
          <w:b/>
          <w:bCs w:val="0"/>
        </w:rPr>
      </w:pPr>
    </w:p>
    <w:p w14:paraId="67D4057B" w14:textId="6E26498D" w:rsidR="0096535C" w:rsidRPr="0096535C" w:rsidRDefault="0096535C" w:rsidP="001B5D75">
      <w:pPr>
        <w:ind w:firstLine="709"/>
        <w:jc w:val="both"/>
        <w:rPr>
          <w:rFonts w:ascii="Arial" w:eastAsia="Times New Roman" w:hAnsi="Arial" w:cs="Arial"/>
          <w:sz w:val="20"/>
          <w:szCs w:val="20"/>
        </w:rPr>
      </w:pPr>
      <w:r w:rsidRPr="0096535C">
        <w:rPr>
          <w:rFonts w:ascii="Arial" w:eastAsia="Times New Roman" w:hAnsi="Arial" w:cs="Arial"/>
          <w:sz w:val="20"/>
          <w:szCs w:val="20"/>
        </w:rPr>
        <w:t>(1) Toto nařízení nabývá podle § 2 odst. 1 a § 4 odst. 1 a 2 zákona č. 35/2021 Sb., o Sbírce právních předpisů územních samosprávných celků a některých správních úřadů z důvodu ohrožení života, zdraví, majetku nebo životního prostředí, platnosti a účinnosti okamžikem jeho vyhlášením formou zveřejnění ve Sbírce právních předpisů. Datum a čas vyhlášení nařízení je vyznačen ve Sbírce</w:t>
      </w:r>
      <w:r w:rsidR="001B5D75">
        <w:rPr>
          <w:rFonts w:ascii="Arial" w:eastAsia="Times New Roman" w:hAnsi="Arial" w:cs="Arial"/>
          <w:sz w:val="20"/>
          <w:szCs w:val="20"/>
        </w:rPr>
        <w:t xml:space="preserve"> </w:t>
      </w:r>
      <w:r w:rsidRPr="0096535C">
        <w:rPr>
          <w:rFonts w:ascii="Arial" w:eastAsia="Times New Roman" w:hAnsi="Arial" w:cs="Arial"/>
          <w:sz w:val="20"/>
          <w:szCs w:val="20"/>
        </w:rPr>
        <w:t xml:space="preserve">právních předpisů. </w:t>
      </w:r>
    </w:p>
    <w:p w14:paraId="4BE31C12" w14:textId="77777777" w:rsidR="0096535C" w:rsidRPr="0096535C" w:rsidRDefault="0096535C" w:rsidP="0096535C">
      <w:pPr>
        <w:ind w:firstLine="709"/>
        <w:jc w:val="both"/>
        <w:rPr>
          <w:rFonts w:ascii="Arial" w:eastAsia="Times New Roman" w:hAnsi="Arial" w:cs="Arial"/>
          <w:sz w:val="20"/>
          <w:szCs w:val="20"/>
        </w:rPr>
      </w:pPr>
      <w:r w:rsidRPr="0096535C">
        <w:rPr>
          <w:rFonts w:ascii="Arial" w:eastAsia="Times New Roman" w:hAnsi="Arial" w:cs="Arial"/>
          <w:sz w:val="20"/>
          <w:szCs w:val="20"/>
        </w:rPr>
        <w:t xml:space="preserve"> </w:t>
      </w:r>
    </w:p>
    <w:p w14:paraId="62B8B6F4" w14:textId="77777777" w:rsidR="0096535C" w:rsidRPr="0096535C" w:rsidRDefault="0096535C" w:rsidP="0096535C">
      <w:pPr>
        <w:ind w:firstLine="709"/>
        <w:jc w:val="both"/>
        <w:rPr>
          <w:rFonts w:ascii="Arial" w:eastAsia="Times New Roman" w:hAnsi="Arial" w:cs="Arial"/>
          <w:sz w:val="20"/>
          <w:szCs w:val="20"/>
        </w:rPr>
      </w:pPr>
      <w:r w:rsidRPr="0096535C">
        <w:rPr>
          <w:rFonts w:ascii="Arial" w:eastAsia="Times New Roman" w:hAnsi="Arial" w:cs="Arial"/>
          <w:sz w:val="20"/>
          <w:szCs w:val="20"/>
        </w:rPr>
        <w:t xml:space="preserve">(2) Toto nařízení se vyvěšuje na úředních deskách krajského úřadu a všech obecních úřadů, jejichž území se týká, na dobu nejméně 15 dnů a musí být každému přístupné u krajské veterinární správy, krajského úřadu a všech obecních úřadů, jejichž území se týká.  </w:t>
      </w:r>
    </w:p>
    <w:p w14:paraId="634F955E" w14:textId="77777777" w:rsidR="0096535C" w:rsidRPr="0096535C" w:rsidRDefault="0096535C" w:rsidP="0096535C">
      <w:pPr>
        <w:ind w:firstLine="709"/>
        <w:jc w:val="both"/>
        <w:rPr>
          <w:rFonts w:ascii="Arial" w:eastAsia="Times New Roman" w:hAnsi="Arial" w:cs="Arial"/>
          <w:sz w:val="20"/>
          <w:szCs w:val="20"/>
        </w:rPr>
      </w:pPr>
      <w:r w:rsidRPr="0096535C">
        <w:rPr>
          <w:rFonts w:ascii="Arial" w:eastAsia="Times New Roman" w:hAnsi="Arial" w:cs="Arial"/>
          <w:sz w:val="20"/>
          <w:szCs w:val="20"/>
        </w:rPr>
        <w:t xml:space="preserve"> </w:t>
      </w:r>
    </w:p>
    <w:p w14:paraId="7F22121C" w14:textId="77777777" w:rsidR="0096535C" w:rsidRPr="0096535C" w:rsidRDefault="0096535C" w:rsidP="0096535C">
      <w:pPr>
        <w:ind w:firstLine="709"/>
        <w:jc w:val="both"/>
        <w:rPr>
          <w:rFonts w:ascii="Arial" w:eastAsia="Times New Roman" w:hAnsi="Arial" w:cs="Arial"/>
          <w:sz w:val="20"/>
          <w:szCs w:val="20"/>
        </w:rPr>
      </w:pPr>
      <w:r w:rsidRPr="0096535C">
        <w:rPr>
          <w:rFonts w:ascii="Arial" w:eastAsia="Times New Roman" w:hAnsi="Arial" w:cs="Arial"/>
          <w:sz w:val="20"/>
          <w:szCs w:val="20"/>
        </w:rPr>
        <w:t xml:space="preserve">(3) Státní veterinární správa zveřejní oznámení o vyhlášení nařízení ve Sbírce právních předpisů na své úřední desce po dobu alespoň 15 dnů ode dne, kdy byla o vyhlášení vyrozuměna.  </w:t>
      </w:r>
    </w:p>
    <w:p w14:paraId="082227BF" w14:textId="77777777" w:rsidR="0096535C" w:rsidRPr="0096535C" w:rsidRDefault="0096535C" w:rsidP="0096535C">
      <w:pPr>
        <w:keepNext/>
        <w:keepLines/>
        <w:tabs>
          <w:tab w:val="left" w:pos="709"/>
          <w:tab w:val="left" w:pos="5387"/>
        </w:tabs>
        <w:spacing w:before="480" w:after="0" w:line="240" w:lineRule="auto"/>
        <w:jc w:val="both"/>
        <w:outlineLvl w:val="0"/>
        <w:rPr>
          <w:rFonts w:ascii="Arial" w:eastAsia="Times New Roman" w:hAnsi="Arial" w:cs="Arial"/>
          <w:sz w:val="20"/>
          <w:szCs w:val="20"/>
        </w:rPr>
      </w:pPr>
    </w:p>
    <w:p w14:paraId="103625D8" w14:textId="5B3E6CBF" w:rsidR="00616664" w:rsidRPr="0096535C" w:rsidRDefault="00616664" w:rsidP="00616664">
      <w:pPr>
        <w:tabs>
          <w:tab w:val="left" w:pos="709"/>
          <w:tab w:val="left" w:pos="5387"/>
        </w:tabs>
        <w:spacing w:before="800" w:after="400" w:line="240" w:lineRule="auto"/>
        <w:jc w:val="both"/>
        <w:rPr>
          <w:rFonts w:ascii="Arial" w:eastAsia="Calibri" w:hAnsi="Arial" w:cs="Times New Roman"/>
          <w:color w:val="000000" w:themeColor="text1"/>
          <w:sz w:val="20"/>
          <w:szCs w:val="20"/>
        </w:rPr>
      </w:pPr>
      <w:r w:rsidRPr="00A72E81">
        <w:rPr>
          <w:rFonts w:ascii="Arial" w:eastAsia="Calibri" w:hAnsi="Arial" w:cs="Arial"/>
          <w:sz w:val="20"/>
          <w:szCs w:val="20"/>
        </w:rPr>
        <w:t>V </w:t>
      </w:r>
      <w:sdt>
        <w:sdtPr>
          <w:rPr>
            <w:rFonts w:ascii="Arial" w:eastAsia="Calibri" w:hAnsi="Arial" w:cs="Arial"/>
            <w:sz w:val="20"/>
            <w:szCs w:val="20"/>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Content>
          <w:r w:rsidR="0096535C" w:rsidRPr="00A72E81">
            <w:rPr>
              <w:rFonts w:ascii="Arial" w:eastAsia="Calibri" w:hAnsi="Arial" w:cs="Arial"/>
              <w:sz w:val="20"/>
              <w:szCs w:val="20"/>
            </w:rPr>
            <w:t>Olomouci</w:t>
          </w:r>
        </w:sdtContent>
      </w:sdt>
      <w:r w:rsidRPr="00A72E81">
        <w:rPr>
          <w:rFonts w:ascii="Arial" w:eastAsia="Calibri" w:hAnsi="Arial" w:cs="Arial"/>
          <w:sz w:val="20"/>
          <w:szCs w:val="20"/>
        </w:rPr>
        <w:t xml:space="preserve"> dne </w:t>
      </w:r>
      <w:sdt>
        <w:sdtPr>
          <w:rPr>
            <w:rFonts w:ascii="Arial" w:eastAsia="Calibri" w:hAnsi="Arial" w:cs="Times New Roman"/>
            <w:color w:val="000000" w:themeColor="text1"/>
            <w:sz w:val="20"/>
            <w:szCs w:val="20"/>
          </w:rPr>
          <w:alias w:val="Datum"/>
          <w:tag w:val="espis_objektsps/zalozeno_datum/datum"/>
          <w:id w:val="347610703"/>
          <w:placeholder>
            <w:docPart w:val="CC6A4A7C714A43CA9F10A01EEEB68DD2"/>
          </w:placeholder>
        </w:sdtPr>
        <w:sdtContent>
          <w:r w:rsidR="00A72E81" w:rsidRPr="00A72E81">
            <w:rPr>
              <w:rFonts w:ascii="Arial" w:eastAsia="Calibri" w:hAnsi="Arial" w:cs="Times New Roman"/>
              <w:color w:val="000000" w:themeColor="text1"/>
              <w:sz w:val="20"/>
              <w:szCs w:val="20"/>
            </w:rPr>
            <w:t>07.06.2024</w:t>
          </w:r>
        </w:sdtContent>
      </w:sdt>
    </w:p>
    <w:p w14:paraId="103625D9"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103625DA"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103625DB"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103625DC"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103625DD"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103625DE" w14:textId="77777777" w:rsidR="00312826" w:rsidRPr="00312826" w:rsidRDefault="00000000" w:rsidP="00FB3CB7">
      <w:pPr>
        <w:widowControl w:val="0"/>
        <w:autoSpaceDE w:val="0"/>
        <w:autoSpaceDN w:val="0"/>
        <w:adjustRightInd w:val="0"/>
        <w:spacing w:after="0" w:line="240" w:lineRule="auto"/>
        <w:ind w:left="4956"/>
        <w:jc w:val="center"/>
        <w:rPr>
          <w:rFonts w:ascii="Arial" w:eastAsia="Calibri" w:hAnsi="Arial" w:cs="Times New Roman"/>
          <w:bCs/>
          <w:sz w:val="20"/>
          <w:szCs w:val="20"/>
        </w:rPr>
      </w:pPr>
      <w:sdt>
        <w:sdtPr>
          <w:rPr>
            <w:rFonts w:ascii="Arial" w:eastAsia="Calibri" w:hAnsi="Arial" w:cs="Times New Roman"/>
            <w:sz w:val="20"/>
            <w:szCs w:val="20"/>
          </w:rPr>
          <w:alias w:val="podepisuje"/>
          <w:tag w:val="espis_podepisuje/podepisuje_pracovnik_nazev"/>
          <w:id w:val="-1766679603"/>
          <w:placeholder>
            <w:docPart w:val="2B821DA640BD4975B29E97C68665D044"/>
          </w:placeholder>
          <w:showingPlcHdr/>
        </w:sdtPr>
        <w:sdtEndPr>
          <w:rPr>
            <w:bCs/>
          </w:rPr>
        </w:sdtEndPr>
        <w:sdtContent>
          <w:r w:rsidR="00312826" w:rsidRPr="00312826">
            <w:rPr>
              <w:rFonts w:ascii="Arial" w:eastAsia="Calibri" w:hAnsi="Arial" w:cs="Times New Roman"/>
              <w:bCs/>
              <w:sz w:val="20"/>
              <w:szCs w:val="20"/>
            </w:rPr>
            <w:t>MVDr. Hana Brázdová</w:t>
          </w:r>
        </w:sdtContent>
      </w:sdt>
    </w:p>
    <w:p w14:paraId="103625DF" w14:textId="00C9A725" w:rsidR="00FB3CB7" w:rsidRDefault="00661489" w:rsidP="00FB3CB7">
      <w:pPr>
        <w:ind w:left="4963"/>
        <w:jc w:val="center"/>
        <w:rPr>
          <w:rFonts w:ascii="Arial" w:hAnsi="Arial" w:cs="Arial"/>
          <w:color w:val="000000"/>
          <w:sz w:val="20"/>
          <w:szCs w:val="20"/>
        </w:rPr>
      </w:pPr>
      <w:r>
        <w:rPr>
          <w:rFonts w:ascii="Arial" w:hAnsi="Arial" w:cs="Arial"/>
          <w:color w:val="000000"/>
          <w:sz w:val="20"/>
          <w:szCs w:val="20"/>
        </w:rPr>
        <w:t>ř</w:t>
      </w:r>
      <w:r w:rsidRPr="00661489">
        <w:rPr>
          <w:rFonts w:ascii="Arial" w:hAnsi="Arial" w:cs="Arial"/>
          <w:color w:val="000000"/>
          <w:sz w:val="20"/>
          <w:szCs w:val="20"/>
        </w:rPr>
        <w:t xml:space="preserve">editel </w:t>
      </w:r>
      <w:sdt>
        <w:sdtPr>
          <w:rPr>
            <w:rFonts w:ascii="Arial" w:hAnsi="Arial" w:cs="Arial"/>
            <w:color w:val="000000"/>
            <w:sz w:val="20"/>
            <w:szCs w:val="20"/>
          </w:rPr>
          <w:id w:val="842586354"/>
          <w:placeholder>
            <w:docPart w:val="DefaultPlaceholder_-1854013440"/>
          </w:placeholder>
        </w:sdtPr>
        <w:sdtContent>
          <w:sdt>
            <w:sdtPr>
              <w:rPr>
                <w:rFonts w:ascii="Arial" w:hAnsi="Arial" w:cs="Arial"/>
                <w:color w:val="000000"/>
                <w:sz w:val="20"/>
                <w:szCs w:val="20"/>
              </w:rPr>
              <w:id w:val="-472513243"/>
              <w:placeholder>
                <w:docPart w:val="DefaultPlaceholder_-1854013439"/>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Content>
              <w:r w:rsidR="0096535C">
                <w:rPr>
                  <w:rFonts w:ascii="Arial" w:hAnsi="Arial" w:cs="Arial"/>
                  <w:color w:val="000000"/>
                  <w:sz w:val="20"/>
                  <w:szCs w:val="20"/>
                </w:rPr>
                <w:t>Krajské veterinární správy Státní veterinární správy pro Olomoucký kraj</w:t>
              </w:r>
            </w:sdtContent>
          </w:sdt>
        </w:sdtContent>
      </w:sdt>
    </w:p>
    <w:p w14:paraId="103625E0" w14:textId="77777777" w:rsidR="00312826" w:rsidRPr="00FB3CB7" w:rsidRDefault="00312826" w:rsidP="00FB3CB7">
      <w:pPr>
        <w:spacing w:after="0"/>
        <w:ind w:left="4963"/>
        <w:jc w:val="center"/>
        <w:rPr>
          <w:rFonts w:ascii="Arial" w:hAnsi="Arial" w:cs="Arial"/>
          <w:color w:val="000000"/>
          <w:sz w:val="20"/>
          <w:szCs w:val="20"/>
        </w:rPr>
      </w:pPr>
      <w:r w:rsidRPr="00312826">
        <w:rPr>
          <w:rFonts w:ascii="Arial" w:eastAsia="Calibri" w:hAnsi="Arial" w:cs="Times New Roman"/>
          <w:bCs/>
          <w:sz w:val="20"/>
          <w:szCs w:val="20"/>
        </w:rPr>
        <w:t>podepsáno elektronicky</w:t>
      </w:r>
    </w:p>
    <w:p w14:paraId="103625E1" w14:textId="77777777" w:rsidR="00312826" w:rsidRPr="00312826"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14:paraId="103625E2" w14:textId="77777777" w:rsidR="00616664" w:rsidRPr="00C15F8F" w:rsidRDefault="00616664" w:rsidP="00616664">
      <w:pPr>
        <w:keepNext/>
        <w:autoSpaceDE w:val="0"/>
        <w:autoSpaceDN w:val="0"/>
        <w:adjustRightInd w:val="0"/>
        <w:spacing w:before="960" w:after="0" w:line="240" w:lineRule="auto"/>
        <w:rPr>
          <w:rFonts w:ascii="Arial" w:eastAsia="Times New Roman" w:hAnsi="Arial" w:cs="Arial"/>
          <w:b/>
          <w:bCs/>
          <w:sz w:val="20"/>
          <w:szCs w:val="20"/>
          <w:lang w:eastAsia="cs-CZ"/>
        </w:rPr>
      </w:pPr>
      <w:r w:rsidRPr="00C15F8F">
        <w:rPr>
          <w:rFonts w:ascii="Arial" w:eastAsia="Times New Roman" w:hAnsi="Arial" w:cs="Arial"/>
          <w:b/>
          <w:bCs/>
          <w:sz w:val="20"/>
          <w:szCs w:val="20"/>
          <w:lang w:eastAsia="cs-CZ"/>
        </w:rPr>
        <w:t>Obdrží:</w:t>
      </w:r>
    </w:p>
    <w:sdt>
      <w:sdtPr>
        <w:rPr>
          <w:rFonts w:asciiTheme="minorHAnsi" w:eastAsiaTheme="minorHAnsi" w:hAnsiTheme="minorHAnsi" w:cstheme="minorBidi"/>
          <w:color w:val="000000" w:themeColor="text1"/>
          <w:sz w:val="22"/>
          <w:szCs w:val="22"/>
        </w:rPr>
        <w:alias w:val="Jméno a příjmení"/>
        <w:tag w:val="espis_dsb/adresa/full_name"/>
        <w:id w:val="398949100"/>
        <w:placeholder>
          <w:docPart w:val="4BB306C980E642A8B1176F0BF7984D15"/>
        </w:placeholder>
      </w:sdtPr>
      <w:sdtContent>
        <w:sdt>
          <w:sdtPr>
            <w:rPr>
              <w:rStyle w:val="Hypertextovodkaz"/>
            </w:rPr>
            <w:alias w:val="Jméno a příjmení"/>
            <w:tag w:val="espis_dsb/adresa/full_name"/>
            <w:id w:val="1898698504"/>
            <w:placeholder>
              <w:docPart w:val="D6A6A35A55A74FDB9266584C6F5484CB"/>
            </w:placeholder>
          </w:sdtPr>
          <w:sdtContent>
            <w:p w14:paraId="3DC5FC77" w14:textId="77777777" w:rsidR="0096535C" w:rsidRPr="00C43A84" w:rsidRDefault="0096535C" w:rsidP="0096535C">
              <w:pPr>
                <w:pStyle w:val="Adresaadresta"/>
                <w:rPr>
                  <w:rStyle w:val="Hypertextovodkaz"/>
                </w:rPr>
              </w:pPr>
              <w:r>
                <w:rPr>
                  <w:rStyle w:val="Hypertextovodkaz"/>
                </w:rPr>
                <w:t>Krajský úřad Olomouckého kraje</w:t>
              </w:r>
            </w:p>
          </w:sdtContent>
        </w:sdt>
        <w:sdt>
          <w:sdtPr>
            <w:rPr>
              <w:rStyle w:val="Hypertextovodkaz"/>
            </w:rPr>
            <w:alias w:val="Obchodní název"/>
            <w:tag w:val="espis_dsb/adresa/obchodni_nazev"/>
            <w:id w:val="-1226449006"/>
            <w:placeholder>
              <w:docPart w:val="D6A6A35A55A74FDB9266584C6F5484CB"/>
            </w:placeholder>
          </w:sdtPr>
          <w:sdtContent>
            <w:p w14:paraId="6F7330CD" w14:textId="77777777" w:rsidR="0096535C" w:rsidRPr="00C43A84" w:rsidRDefault="0096535C" w:rsidP="0096535C">
              <w:pPr>
                <w:pStyle w:val="Adresaadresta"/>
                <w:rPr>
                  <w:rStyle w:val="Hypertextovodkaz"/>
                </w:rPr>
              </w:pPr>
              <w:r>
                <w:rPr>
                  <w:rStyle w:val="Hypertextovodkaz"/>
                </w:rPr>
                <w:t>Obecní úřady: Dotčené obecní a městské úřady</w:t>
              </w:r>
            </w:p>
          </w:sdtContent>
        </w:sdt>
        <w:p w14:paraId="103625E3" w14:textId="312424EE" w:rsidR="00616664" w:rsidRPr="00C01D55" w:rsidRDefault="00000000" w:rsidP="00616664">
          <w:pPr>
            <w:tabs>
              <w:tab w:val="left" w:pos="709"/>
              <w:tab w:val="left" w:pos="5387"/>
            </w:tabs>
            <w:spacing w:before="120" w:after="0" w:line="240" w:lineRule="auto"/>
            <w:jc w:val="both"/>
            <w:rPr>
              <w:rFonts w:ascii="Arial" w:eastAsia="Calibri" w:hAnsi="Arial" w:cs="Times New Roman"/>
              <w:color w:val="000000" w:themeColor="text1"/>
              <w:sz w:val="20"/>
              <w:szCs w:val="20"/>
            </w:rPr>
          </w:pPr>
        </w:p>
      </w:sdtContent>
    </w:sdt>
    <w:sdt>
      <w:sdtPr>
        <w:rPr>
          <w:rFonts w:ascii="Arial" w:eastAsia="Calibri" w:hAnsi="Arial" w:cs="Times New Roman"/>
          <w:color w:val="000000" w:themeColor="text1"/>
          <w:sz w:val="20"/>
          <w:szCs w:val="20"/>
        </w:rPr>
        <w:alias w:val="Obchodní název"/>
        <w:tag w:val="espis_dsb/adresa/obchodni_nazev"/>
        <w:id w:val="315227437"/>
        <w:placeholder>
          <w:docPart w:val="4BB306C980E642A8B1176F0BF7984D15"/>
        </w:placeholder>
        <w:showingPlcHdr/>
      </w:sdtPr>
      <w:sdtContent>
        <w:p w14:paraId="103625E4" w14:textId="77777777" w:rsidR="00616664" w:rsidRPr="00C15F8F" w:rsidRDefault="00000000" w:rsidP="00616664">
          <w:pPr>
            <w:tabs>
              <w:tab w:val="left" w:pos="709"/>
              <w:tab w:val="left" w:pos="5387"/>
            </w:tabs>
            <w:spacing w:before="120" w:after="0" w:line="240" w:lineRule="auto"/>
            <w:jc w:val="both"/>
            <w:rPr>
              <w:rFonts w:ascii="Arial" w:eastAsia="Calibri" w:hAnsi="Arial" w:cs="Times New Roman"/>
              <w:color w:val="0000FF"/>
              <w:sz w:val="16"/>
              <w:u w:val="single"/>
            </w:rPr>
          </w:pPr>
        </w:p>
      </w:sdtContent>
    </w:sdt>
    <w:p w14:paraId="103625E5" w14:textId="77777777" w:rsidR="00616664" w:rsidRDefault="00616664" w:rsidP="00616664"/>
    <w:p w14:paraId="103625E6" w14:textId="77777777" w:rsidR="00661489" w:rsidRDefault="00661489"/>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D43D53" w14:textId="77777777" w:rsidR="000C70C9" w:rsidRDefault="000C70C9" w:rsidP="00461078">
      <w:pPr>
        <w:spacing w:after="0" w:line="240" w:lineRule="auto"/>
      </w:pPr>
      <w:r>
        <w:separator/>
      </w:r>
    </w:p>
  </w:endnote>
  <w:endnote w:type="continuationSeparator" w:id="0">
    <w:p w14:paraId="2BB9D6DE" w14:textId="77777777" w:rsidR="000C70C9" w:rsidRDefault="000C70C9"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1920081"/>
      <w:docPartObj>
        <w:docPartGallery w:val="Page Numbers (Bottom of Page)"/>
        <w:docPartUnique/>
      </w:docPartObj>
    </w:sdtPr>
    <w:sdtContent>
      <w:p w14:paraId="103625ED"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103625EE"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FC1E4F" w14:textId="77777777" w:rsidR="000C70C9" w:rsidRDefault="000C70C9" w:rsidP="00461078">
      <w:pPr>
        <w:spacing w:after="0" w:line="240" w:lineRule="auto"/>
      </w:pPr>
      <w:r>
        <w:separator/>
      </w:r>
    </w:p>
  </w:footnote>
  <w:footnote w:type="continuationSeparator" w:id="0">
    <w:p w14:paraId="259034A4" w14:textId="77777777" w:rsidR="000C70C9" w:rsidRDefault="000C70C9"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65F7AB0"/>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A791CE9"/>
    <w:multiLevelType w:val="multilevel"/>
    <w:tmpl w:val="408229A6"/>
    <w:numStyleLink w:val="StylVcerovovPrvndek125cm3"/>
  </w:abstractNum>
  <w:abstractNum w:abstractNumId="4"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83643196">
    <w:abstractNumId w:val="0"/>
  </w:num>
  <w:num w:numId="2" w16cid:durableId="740584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4088423">
    <w:abstractNumId w:val="3"/>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340636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9056283">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65988">
    <w:abstractNumId w:val="2"/>
  </w:num>
  <w:num w:numId="7" w16cid:durableId="2144037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C70C9"/>
    <w:rsid w:val="001B5D75"/>
    <w:rsid w:val="001E3E3E"/>
    <w:rsid w:val="00206391"/>
    <w:rsid w:val="00256328"/>
    <w:rsid w:val="00312826"/>
    <w:rsid w:val="00362F56"/>
    <w:rsid w:val="00461078"/>
    <w:rsid w:val="00616664"/>
    <w:rsid w:val="00661489"/>
    <w:rsid w:val="00740498"/>
    <w:rsid w:val="009066E7"/>
    <w:rsid w:val="0096535C"/>
    <w:rsid w:val="00A369F3"/>
    <w:rsid w:val="00A72E81"/>
    <w:rsid w:val="00B74777"/>
    <w:rsid w:val="00C36B8D"/>
    <w:rsid w:val="00DC4873"/>
    <w:rsid w:val="00E55FD0"/>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625B5"/>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paragraph" w:styleId="Nadpis3">
    <w:name w:val="heading 3"/>
    <w:basedOn w:val="Normln"/>
    <w:next w:val="Normln"/>
    <w:link w:val="Nadpis3Char"/>
    <w:rsid w:val="0096535C"/>
    <w:pPr>
      <w:keepNext/>
      <w:widowControl w:val="0"/>
      <w:numPr>
        <w:ilvl w:val="2"/>
        <w:numId w:val="7"/>
      </w:numPr>
      <w:autoSpaceDE w:val="0"/>
      <w:autoSpaceDN w:val="0"/>
      <w:adjustRightInd w:val="0"/>
      <w:spacing w:before="240" w:after="60" w:line="240" w:lineRule="auto"/>
      <w:jc w:val="both"/>
      <w:outlineLvl w:val="2"/>
    </w:pPr>
    <w:rPr>
      <w:rFonts w:ascii="Arial" w:eastAsia="Arial Unicode MS" w:hAnsi="Arial" w:cs="Arial"/>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character" w:customStyle="1" w:styleId="Nadpis3Char">
    <w:name w:val="Nadpis 3 Char"/>
    <w:basedOn w:val="Standardnpsmoodstavce"/>
    <w:link w:val="Nadpis3"/>
    <w:rsid w:val="0096535C"/>
    <w:rPr>
      <w:rFonts w:ascii="Arial" w:eastAsia="Arial Unicode MS" w:hAnsi="Arial" w:cs="Arial"/>
      <w:b/>
      <w:bCs/>
      <w:sz w:val="26"/>
      <w:szCs w:val="26"/>
      <w:lang w:eastAsia="cs-CZ"/>
    </w:rPr>
  </w:style>
  <w:style w:type="paragraph" w:customStyle="1" w:styleId="Podpisovdoloka">
    <w:name w:val="Podpisová doložka"/>
    <w:basedOn w:val="Normln"/>
    <w:rsid w:val="0096535C"/>
    <w:pPr>
      <w:widowControl w:val="0"/>
      <w:autoSpaceDE w:val="0"/>
      <w:autoSpaceDN w:val="0"/>
      <w:adjustRightInd w:val="0"/>
      <w:spacing w:after="0" w:line="240" w:lineRule="auto"/>
      <w:ind w:left="5664"/>
      <w:jc w:val="center"/>
    </w:pPr>
    <w:rPr>
      <w:rFonts w:ascii="Arial" w:eastAsia="Times New Roman" w:hAnsi="Arial" w:cs="Times New Roman"/>
      <w:bCs/>
      <w:sz w:val="20"/>
      <w:szCs w:val="20"/>
      <w:lang w:eastAsia="cs-CZ"/>
    </w:rPr>
  </w:style>
  <w:style w:type="paragraph" w:styleId="Datum">
    <w:name w:val="Date"/>
    <w:basedOn w:val="Normln"/>
    <w:next w:val="Podpisovdoloka"/>
    <w:link w:val="DatumChar"/>
    <w:rsid w:val="0096535C"/>
    <w:pPr>
      <w:widowControl w:val="0"/>
      <w:autoSpaceDE w:val="0"/>
      <w:autoSpaceDN w:val="0"/>
      <w:adjustRightInd w:val="0"/>
      <w:spacing w:before="360" w:after="360" w:line="240" w:lineRule="auto"/>
    </w:pPr>
    <w:rPr>
      <w:rFonts w:ascii="Arial" w:eastAsia="Arial Unicode MS" w:hAnsi="Arial" w:cs="Times New Roman"/>
      <w:sz w:val="20"/>
      <w:szCs w:val="24"/>
      <w:lang w:eastAsia="cs-CZ"/>
    </w:rPr>
  </w:style>
  <w:style w:type="character" w:customStyle="1" w:styleId="DatumChar">
    <w:name w:val="Datum Char"/>
    <w:basedOn w:val="Standardnpsmoodstavce"/>
    <w:link w:val="Datum"/>
    <w:rsid w:val="0096535C"/>
    <w:rPr>
      <w:rFonts w:ascii="Arial" w:eastAsia="Arial Unicode MS" w:hAnsi="Arial" w:cs="Times New Roman"/>
      <w:sz w:val="20"/>
      <w:szCs w:val="24"/>
      <w:lang w:eastAsia="cs-CZ"/>
    </w:rPr>
  </w:style>
  <w:style w:type="character" w:styleId="Hypertextovodkaz">
    <w:name w:val="Hyperlink"/>
    <w:basedOn w:val="Standardnpsmoodstavce"/>
    <w:rsid w:val="0096535C"/>
    <w:rPr>
      <w:rFonts w:ascii="Arial" w:hAnsi="Arial"/>
      <w:sz w:val="20"/>
    </w:rPr>
  </w:style>
  <w:style w:type="paragraph" w:customStyle="1" w:styleId="Adresaadresta">
    <w:name w:val="Adresa adresáta"/>
    <w:basedOn w:val="Normln"/>
    <w:rsid w:val="0096535C"/>
    <w:pPr>
      <w:spacing w:before="60" w:after="60" w:line="240" w:lineRule="auto"/>
      <w:jc w:val="both"/>
    </w:pPr>
    <w:rPr>
      <w:rFonts w:ascii="Arial" w:eastAsia="Calibri"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4BB306C980E642A8B1176F0BF7984D15"/>
        <w:category>
          <w:name w:val="Obecné"/>
          <w:gallery w:val="placeholder"/>
        </w:category>
        <w:types>
          <w:type w:val="bbPlcHdr"/>
        </w:types>
        <w:behaviors>
          <w:behavior w:val="content"/>
        </w:behaviors>
        <w:guid w:val="{72506829-8B08-4413-B822-A0678FAAF589}"/>
      </w:docPartPr>
      <w:docPartBody>
        <w:p w:rsidR="003A5764" w:rsidRDefault="00702975" w:rsidP="00702975">
          <w:pPr>
            <w:pStyle w:val="4BB306C980E642A8B1176F0BF7984D15"/>
          </w:pPr>
          <w:r>
            <w:rPr>
              <w:rStyle w:val="Zstupntext"/>
            </w:rPr>
            <w:t>Klikněte sem a zadejte text.</w:t>
          </w:r>
        </w:p>
      </w:docPartBody>
    </w:docPart>
    <w:docPart>
      <w:docPartPr>
        <w:name w:val="2B821DA640BD4975B29E97C68665D044"/>
        <w:category>
          <w:name w:val="Obecné"/>
          <w:gallery w:val="placeholder"/>
        </w:category>
        <w:types>
          <w:type w:val="bbPlcHdr"/>
        </w:types>
        <w:behaviors>
          <w:behavior w:val="content"/>
        </w:behaviors>
        <w:guid w:val="{EEDA3B63-DBD0-46A5-A5A9-6D9DC662AEE5}"/>
      </w:docPartPr>
      <w:docPartBody>
        <w:p w:rsidR="005E611E" w:rsidRDefault="003A5764" w:rsidP="003A5764">
          <w:pPr>
            <w:pStyle w:val="2B821DA640BD4975B29E97C68665D044"/>
          </w:pPr>
          <w:r w:rsidRPr="00280BFE">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AC2495C2-9306-4FC6-BC50-0BC75D5738C3}"/>
      </w:docPartPr>
      <w:docPartBody>
        <w:p w:rsidR="005E611E" w:rsidRDefault="005E611E">
          <w:r w:rsidRPr="004950E2">
            <w:rPr>
              <w:rStyle w:val="Zstupntext"/>
            </w:rPr>
            <w:t>Klikněte nebo klepněte sem a zadejte text.</w:t>
          </w:r>
        </w:p>
      </w:docPartBody>
    </w:docPart>
    <w:docPart>
      <w:docPartPr>
        <w:name w:val="DefaultPlaceholder_-1854013439"/>
        <w:category>
          <w:name w:val="Obecné"/>
          <w:gallery w:val="placeholder"/>
        </w:category>
        <w:types>
          <w:type w:val="bbPlcHdr"/>
        </w:types>
        <w:behaviors>
          <w:behavior w:val="content"/>
        </w:behaviors>
        <w:guid w:val="{DA3BB990-9C9E-4A18-8B12-FA53BD29A390}"/>
      </w:docPartPr>
      <w:docPartBody>
        <w:p w:rsidR="005E611E" w:rsidRDefault="005E611E">
          <w:r w:rsidRPr="004950E2">
            <w:rPr>
              <w:rStyle w:val="Zstupntext"/>
            </w:rPr>
            <w:t>Zvolte položku.</w:t>
          </w:r>
        </w:p>
      </w:docPartBody>
    </w:docPart>
    <w:docPart>
      <w:docPartPr>
        <w:name w:val="D6A6A35A55A74FDB9266584C6F5484CB"/>
        <w:category>
          <w:name w:val="Obecné"/>
          <w:gallery w:val="placeholder"/>
        </w:category>
        <w:types>
          <w:type w:val="bbPlcHdr"/>
        </w:types>
        <w:behaviors>
          <w:behavior w:val="content"/>
        </w:behaviors>
        <w:guid w:val="{6974FCBE-73C9-45A7-9822-A1A0736801A4}"/>
      </w:docPartPr>
      <w:docPartBody>
        <w:p w:rsidR="00867EC1" w:rsidRDefault="00867EC1" w:rsidP="00867EC1">
          <w:pPr>
            <w:pStyle w:val="D6A6A35A55A74FDB9266584C6F5484CB"/>
          </w:pPr>
          <w:r w:rsidRPr="00CC7D6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1E3E3E"/>
    <w:rsid w:val="00206391"/>
    <w:rsid w:val="003A5764"/>
    <w:rsid w:val="003B522F"/>
    <w:rsid w:val="005E611E"/>
    <w:rsid w:val="00702975"/>
    <w:rsid w:val="00867EC1"/>
    <w:rsid w:val="00C36B8D"/>
    <w:rsid w:val="00E55F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867EC1"/>
    <w:rPr>
      <w:color w:val="808080"/>
    </w:rPr>
  </w:style>
  <w:style w:type="paragraph" w:customStyle="1" w:styleId="AEC567BA72B2431BA210BBA91CC550D3">
    <w:name w:val="AEC567BA72B2431BA210BBA91CC550D3"/>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D6A6A35A55A74FDB9266584C6F5484CB">
    <w:name w:val="D6A6A35A55A74FDB9266584C6F5484CB"/>
    <w:rsid w:val="00867EC1"/>
    <w:pPr>
      <w:spacing w:line="278" w:lineRule="auto"/>
    </w:pPr>
    <w:rPr>
      <w:kern w:val="2"/>
      <w:sz w:val="24"/>
      <w:szCs w:val="24"/>
      <w14:ligatures w14:val="standardContextual"/>
    </w:rPr>
  </w:style>
  <w:style w:type="paragraph" w:customStyle="1" w:styleId="4BB306C980E642A8B1176F0BF7984D15">
    <w:name w:val="4BB306C980E642A8B1176F0BF7984D15"/>
    <w:rsid w:val="00702975"/>
  </w:style>
  <w:style w:type="paragraph" w:customStyle="1" w:styleId="2B821DA640BD4975B29E97C68665D044">
    <w:name w:val="2B821DA640BD4975B29E97C68665D044"/>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943</Words>
  <Characters>5564</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Pavla Němcová</cp:lastModifiedBy>
  <cp:revision>2</cp:revision>
  <dcterms:created xsi:type="dcterms:W3CDTF">2024-06-10T05:53:00Z</dcterms:created>
  <dcterms:modified xsi:type="dcterms:W3CDTF">2024-06-10T05:53:00Z</dcterms:modified>
</cp:coreProperties>
</file>