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FE5265" w14:textId="77777777" w:rsidR="00616664" w:rsidRPr="00C15F8F" w:rsidRDefault="00616664" w:rsidP="006166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  <w:r w:rsidRPr="00C15F8F">
        <w:rPr>
          <w:rFonts w:ascii="Arial" w:eastAsia="Times New Roman" w:hAnsi="Arial" w:cs="Times New Roman"/>
          <w:noProof/>
          <w:sz w:val="20"/>
          <w:szCs w:val="20"/>
          <w:lang w:eastAsia="cs-CZ"/>
        </w:rPr>
        <w:drawing>
          <wp:anchor distT="0" distB="0" distL="114300" distR="114300" simplePos="0" relativeHeight="251659264" behindDoc="1" locked="0" layoutInCell="1" allowOverlap="1" wp14:anchorId="64FE5297" wp14:editId="64FE5298">
            <wp:simplePos x="0" y="0"/>
            <wp:positionH relativeFrom="margin">
              <wp:align>right</wp:align>
            </wp:positionH>
            <wp:positionV relativeFrom="margin">
              <wp:posOffset>245745</wp:posOffset>
            </wp:positionV>
            <wp:extent cx="1418590" cy="358140"/>
            <wp:effectExtent l="0" t="0" r="0" b="3810"/>
            <wp:wrapNone/>
            <wp:docPr id="1" name="Obrázek 1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F8F">
        <w:rPr>
          <w:rFonts w:ascii="Arial" w:eastAsia="Times New Roman" w:hAnsi="Arial" w:cs="Times New Roman"/>
          <w:sz w:val="20"/>
          <w:szCs w:val="20"/>
          <w:lang w:eastAsia="cs-CZ"/>
        </w:rPr>
        <w:t xml:space="preserve">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espis_objektsps/evidencni_cislo"/>
          <w:id w:val="404497727"/>
          <w:placeholder>
            <w:docPart w:val="AEC567BA72B2431BA210BBA91CC550D3"/>
          </w:placeholder>
        </w:sdtPr>
        <w:sdtEndPr/>
        <w:sdtContent>
          <w:sdt>
            <w:sdtP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alias w:val="Naše č. j."/>
              <w:tag w:val="spis_objektsps/evidencni_cislo"/>
              <w:id w:val="576329977"/>
              <w:placeholder>
                <w:docPart w:val="AEC567BA72B2431BA210BBA91CC550D3"/>
              </w:placeholder>
              <w:showingPlcHdr/>
            </w:sdtPr>
            <w:sdtEndPr/>
            <w:sdtContent>
              <w:r w:rsidRPr="00C15F8F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SVS/2023/</w:t>
              </w:r>
              <w:proofErr w:type="gramStart"/>
              <w:r w:rsidRPr="00C15F8F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007573-S</w:t>
              </w:r>
              <w:proofErr w:type="gramEnd"/>
            </w:sdtContent>
          </w:sdt>
        </w:sdtContent>
      </w:sdt>
    </w:p>
    <w:p w14:paraId="64FE5266" w14:textId="77777777" w:rsidR="00616664" w:rsidRPr="00C15F8F" w:rsidRDefault="00616664" w:rsidP="00616664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64FE5267" w14:textId="77777777" w:rsidR="00616664" w:rsidRPr="00C15F8F" w:rsidRDefault="00616664" w:rsidP="00616664">
      <w:pPr>
        <w:keepNext/>
        <w:keepLines/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24"/>
          <w:szCs w:val="26"/>
        </w:rPr>
      </w:pPr>
      <w:r w:rsidRPr="00C15F8F">
        <w:rPr>
          <w:rFonts w:ascii="Arial" w:eastAsia="Times New Roman" w:hAnsi="Arial" w:cs="Times New Roman"/>
          <w:b/>
          <w:bCs/>
          <w:sz w:val="26"/>
          <w:szCs w:val="28"/>
        </w:rPr>
        <w:t xml:space="preserve">Nařízení Státní veterinární správy </w:t>
      </w:r>
    </w:p>
    <w:p w14:paraId="44C69194" w14:textId="377A532F" w:rsidR="005B756C" w:rsidRDefault="00980327" w:rsidP="002215DB">
      <w:pPr>
        <w:numPr>
          <w:ilvl w:val="1"/>
          <w:numId w:val="0"/>
        </w:numPr>
        <w:spacing w:before="360"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cs-CZ"/>
        </w:rPr>
      </w:pPr>
      <w:r w:rsidRPr="00980327">
        <w:rPr>
          <w:rFonts w:ascii="Arial" w:eastAsia="Times New Roman" w:hAnsi="Arial" w:cs="Arial"/>
        </w:rPr>
        <w:t>Krajská veterinární správa Státní veterinární správy pro Středočeský kraj jako místně</w:t>
      </w:r>
      <w:r w:rsidRPr="00980327">
        <w:rPr>
          <w:rFonts w:ascii="Arial" w:eastAsia="Times New Roman" w:hAnsi="Arial" w:cs="Arial"/>
        </w:rPr>
        <w:br/>
        <w:t xml:space="preserve">a věcně příslušný správní orgán podle </w:t>
      </w:r>
      <w:r w:rsidRPr="00980327">
        <w:rPr>
          <w:rFonts w:ascii="Arial" w:eastAsia="Times New Roman" w:hAnsi="Arial" w:cs="Times New Roman"/>
          <w:szCs w:val="24"/>
          <w:lang w:eastAsia="cs-CZ"/>
        </w:rPr>
        <w:t xml:space="preserve">§ 49 odst. 1 písm. c), a dále dle § 54 odst. 2 písm. a) a odst. 3 zákona č. 166/1999 Sb., o veterinární péči a o změně některých souvisejících zákonů (veterinární zákon), ve znění pozdějších předpisů, v souladu s ustanovením § </w:t>
      </w:r>
      <w:proofErr w:type="gramStart"/>
      <w:r w:rsidRPr="00980327">
        <w:rPr>
          <w:rFonts w:ascii="Arial" w:eastAsia="Times New Roman" w:hAnsi="Arial" w:cs="Times New Roman"/>
          <w:szCs w:val="24"/>
          <w:lang w:eastAsia="cs-CZ"/>
        </w:rPr>
        <w:t>75a</w:t>
      </w:r>
      <w:proofErr w:type="gramEnd"/>
      <w:r w:rsidRPr="00980327">
        <w:rPr>
          <w:rFonts w:ascii="Arial" w:eastAsia="Times New Roman" w:hAnsi="Arial" w:cs="Times New Roman"/>
          <w:szCs w:val="24"/>
          <w:lang w:eastAsia="cs-CZ"/>
        </w:rPr>
        <w:t xml:space="preserve"> odst. 1, 2 a 4 veterinárního zákona</w:t>
      </w:r>
      <w:r w:rsidRPr="00980327">
        <w:rPr>
          <w:rFonts w:ascii="Arial" w:eastAsia="Times New Roman" w:hAnsi="Arial" w:cs="Arial"/>
        </w:rPr>
        <w:t xml:space="preserve">, </w:t>
      </w:r>
      <w:r w:rsidR="009C4142" w:rsidRPr="00DB7499">
        <w:rPr>
          <w:rFonts w:ascii="Arial" w:eastAsia="Times New Roman" w:hAnsi="Arial" w:cs="Arial"/>
          <w:color w:val="000000"/>
          <w:lang w:eastAsia="cs-CZ"/>
        </w:rPr>
        <w:t>a podle nařízení Evropského parlamentu a Rady (EU) 2016/429 ze dne 9. března 2016 o nákazách zvířat a o změně a zrušení některých aktů v oblasti zdraví zvířat („právní rámec pro zdraví zvířat“), v platném znění, a nařízení Komise v přenesené pravomoci (EU) 2020/687 ze dne 17. prosince 2019, kterým se doplňuje nařízení Evropského parlamentu a Rady (EU) 2016/429, pokud jde o pravidla pro prevenci a tlumení určitých nákaz uv</w:t>
      </w:r>
      <w:r w:rsidR="009C4142">
        <w:rPr>
          <w:rFonts w:ascii="Arial" w:eastAsia="Times New Roman" w:hAnsi="Arial" w:cs="Arial"/>
          <w:color w:val="000000"/>
          <w:lang w:eastAsia="cs-CZ"/>
        </w:rPr>
        <w:t>edených na seznamu, (dále jen „n</w:t>
      </w:r>
      <w:r w:rsidR="009C4142" w:rsidRPr="00DB7499">
        <w:rPr>
          <w:rFonts w:ascii="Arial" w:eastAsia="Times New Roman" w:hAnsi="Arial" w:cs="Arial"/>
          <w:color w:val="000000"/>
          <w:lang w:eastAsia="cs-CZ"/>
        </w:rPr>
        <w:t xml:space="preserve">ařízení Komise 2020/687“) nařizuje následující </w:t>
      </w:r>
    </w:p>
    <w:p w14:paraId="65CE129E" w14:textId="77777777" w:rsidR="009C4142" w:rsidRDefault="009C4142" w:rsidP="00B779D0">
      <w:pPr>
        <w:spacing w:before="240" w:after="0" w:line="240" w:lineRule="auto"/>
        <w:jc w:val="center"/>
        <w:rPr>
          <w:rFonts w:ascii="Arial" w:eastAsia="Times New Roman" w:hAnsi="Arial" w:cs="Arial"/>
          <w:b/>
          <w:iCs/>
          <w:spacing w:val="15"/>
          <w:sz w:val="24"/>
          <w:szCs w:val="24"/>
          <w:lang w:eastAsia="cs-CZ"/>
        </w:rPr>
      </w:pPr>
      <w:r w:rsidRPr="001E23E3">
        <w:rPr>
          <w:rFonts w:ascii="Arial" w:eastAsia="Times New Roman" w:hAnsi="Arial" w:cs="Arial"/>
          <w:b/>
          <w:color w:val="000000"/>
          <w:spacing w:val="20"/>
          <w:sz w:val="24"/>
          <w:szCs w:val="24"/>
          <w:lang w:eastAsia="cs-CZ"/>
        </w:rPr>
        <w:t xml:space="preserve">změnu </w:t>
      </w:r>
      <w:r w:rsidRPr="009C4142">
        <w:rPr>
          <w:rFonts w:ascii="Arial" w:eastAsia="Times New Roman" w:hAnsi="Arial" w:cs="Arial"/>
          <w:b/>
          <w:iCs/>
          <w:spacing w:val="15"/>
          <w:sz w:val="24"/>
          <w:szCs w:val="24"/>
          <w:lang w:eastAsia="cs-CZ"/>
        </w:rPr>
        <w:t xml:space="preserve">nařízení Státní veterinární správy </w:t>
      </w:r>
    </w:p>
    <w:p w14:paraId="5404CE29" w14:textId="2DC7D1F3" w:rsidR="009C4142" w:rsidRDefault="009C4142" w:rsidP="009C4142">
      <w:pPr>
        <w:spacing w:after="0" w:line="240" w:lineRule="auto"/>
        <w:jc w:val="center"/>
        <w:rPr>
          <w:rFonts w:ascii="Arial" w:eastAsia="Times New Roman" w:hAnsi="Arial" w:cs="Arial"/>
        </w:rPr>
      </w:pPr>
      <w:r w:rsidRPr="009C4142">
        <w:rPr>
          <w:rFonts w:ascii="Arial" w:eastAsia="Times New Roman" w:hAnsi="Arial" w:cs="Arial"/>
          <w:b/>
          <w:iCs/>
          <w:spacing w:val="15"/>
          <w:sz w:val="24"/>
          <w:szCs w:val="24"/>
          <w:lang w:eastAsia="cs-CZ"/>
        </w:rPr>
        <w:t>č.j. SVS/2023/</w:t>
      </w:r>
      <w:proofErr w:type="gramStart"/>
      <w:r w:rsidRPr="009C4142">
        <w:rPr>
          <w:rFonts w:ascii="Arial" w:eastAsia="Times New Roman" w:hAnsi="Arial" w:cs="Arial"/>
          <w:b/>
          <w:iCs/>
          <w:spacing w:val="15"/>
          <w:sz w:val="24"/>
          <w:szCs w:val="24"/>
          <w:lang w:eastAsia="cs-CZ"/>
        </w:rPr>
        <w:t>001854-S</w:t>
      </w:r>
      <w:proofErr w:type="gramEnd"/>
      <w:r w:rsidRPr="009C4142">
        <w:rPr>
          <w:rFonts w:ascii="Arial" w:eastAsia="Times New Roman" w:hAnsi="Arial" w:cs="Arial"/>
          <w:b/>
          <w:iCs/>
          <w:spacing w:val="15"/>
          <w:sz w:val="24"/>
          <w:szCs w:val="24"/>
          <w:lang w:eastAsia="cs-CZ"/>
        </w:rPr>
        <w:t xml:space="preserve"> ze dne 3. 1. 2023</w:t>
      </w:r>
    </w:p>
    <w:p w14:paraId="6186BF8B" w14:textId="10CBA8C5" w:rsidR="00980327" w:rsidRPr="00980327" w:rsidRDefault="00B779D0" w:rsidP="00B779D0">
      <w:pPr>
        <w:spacing w:before="360" w:after="360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vyhlášených v souvislosti s výskytem </w:t>
      </w:r>
      <w:r w:rsidRPr="00B779D0">
        <w:rPr>
          <w:rFonts w:ascii="Arial" w:eastAsia="Times New Roman" w:hAnsi="Arial" w:cs="Arial"/>
        </w:rPr>
        <w:t xml:space="preserve">vysoce patogenní </w:t>
      </w:r>
      <w:proofErr w:type="spellStart"/>
      <w:r w:rsidRPr="00B779D0">
        <w:rPr>
          <w:rFonts w:ascii="Arial" w:eastAsia="Times New Roman" w:hAnsi="Arial" w:cs="Arial"/>
        </w:rPr>
        <w:t>aviární</w:t>
      </w:r>
      <w:proofErr w:type="spellEnd"/>
      <w:r w:rsidRPr="00B779D0">
        <w:rPr>
          <w:rFonts w:ascii="Arial" w:eastAsia="Times New Roman" w:hAnsi="Arial" w:cs="Arial"/>
        </w:rPr>
        <w:t xml:space="preserve"> influenzy – v chovu drůbeže v</w:t>
      </w:r>
      <w:r>
        <w:rPr>
          <w:rFonts w:ascii="Arial" w:eastAsia="Times New Roman" w:hAnsi="Arial" w:cs="Arial"/>
        </w:rPr>
        <w:t> </w:t>
      </w:r>
      <w:r w:rsidRPr="00B779D0">
        <w:rPr>
          <w:rFonts w:ascii="Arial" w:eastAsia="Times New Roman" w:hAnsi="Arial" w:cs="Arial"/>
        </w:rPr>
        <w:t>katastrálním</w:t>
      </w:r>
      <w:r>
        <w:rPr>
          <w:rFonts w:ascii="Arial" w:eastAsia="Times New Roman" w:hAnsi="Arial" w:cs="Arial"/>
        </w:rPr>
        <w:t xml:space="preserve"> </w:t>
      </w:r>
      <w:r w:rsidRPr="00B779D0">
        <w:rPr>
          <w:rFonts w:ascii="Arial" w:eastAsia="Times New Roman" w:hAnsi="Arial" w:cs="Arial"/>
        </w:rPr>
        <w:t>území Sedlčany [746533], okres Příbram, ve Středočeském kraji.</w:t>
      </w:r>
    </w:p>
    <w:p w14:paraId="18988077" w14:textId="77777777" w:rsidR="009C4142" w:rsidRPr="00DB7499" w:rsidRDefault="009C4142" w:rsidP="009C4142">
      <w:pPr>
        <w:keepNext/>
        <w:spacing w:before="100" w:beforeAutospacing="1" w:after="0" w:line="240" w:lineRule="auto"/>
        <w:jc w:val="both"/>
        <w:outlineLvl w:val="0"/>
        <w:rPr>
          <w:rFonts w:ascii="Arial" w:eastAsia="Times New Roman" w:hAnsi="Arial" w:cs="Arial"/>
          <w:kern w:val="32"/>
          <w:lang w:eastAsia="cs-CZ"/>
        </w:rPr>
      </w:pPr>
    </w:p>
    <w:p w14:paraId="71D0E813" w14:textId="77777777" w:rsidR="009C4142" w:rsidRPr="009C1076" w:rsidRDefault="009C4142" w:rsidP="009C4142">
      <w:pPr>
        <w:autoSpaceDE w:val="0"/>
        <w:autoSpaceDN w:val="0"/>
        <w:adjustRightInd w:val="0"/>
        <w:spacing w:after="120"/>
        <w:jc w:val="center"/>
        <w:rPr>
          <w:rFonts w:ascii="Arial" w:eastAsia="Times New Roman" w:hAnsi="Arial" w:cs="Arial"/>
          <w:sz w:val="24"/>
          <w:szCs w:val="24"/>
        </w:rPr>
      </w:pPr>
      <w:r w:rsidRPr="009C1076">
        <w:rPr>
          <w:rFonts w:ascii="Arial" w:eastAsia="Times New Roman" w:hAnsi="Arial" w:cs="Arial"/>
          <w:sz w:val="24"/>
          <w:szCs w:val="24"/>
        </w:rPr>
        <w:t>Čl. 1</w:t>
      </w:r>
    </w:p>
    <w:p w14:paraId="76640F6B" w14:textId="77777777" w:rsidR="009C4142" w:rsidRDefault="009C4142" w:rsidP="009C4142">
      <w:pPr>
        <w:keepNext/>
        <w:keepLines/>
        <w:tabs>
          <w:tab w:val="left" w:pos="709"/>
          <w:tab w:val="left" w:pos="5387"/>
        </w:tabs>
        <w:spacing w:before="240"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24"/>
          <w:szCs w:val="24"/>
        </w:rPr>
      </w:pPr>
      <w:r w:rsidRPr="00DB7499">
        <w:rPr>
          <w:rFonts w:ascii="Arial" w:eastAsia="Times New Roman" w:hAnsi="Arial" w:cs="Arial"/>
          <w:b/>
          <w:bCs/>
          <w:sz w:val="24"/>
          <w:szCs w:val="24"/>
        </w:rPr>
        <w:t xml:space="preserve">Změna vyhlášených ochranných a </w:t>
      </w:r>
      <w:proofErr w:type="spellStart"/>
      <w:r w:rsidRPr="00DB7499">
        <w:rPr>
          <w:rFonts w:ascii="Arial" w:eastAsia="Times New Roman" w:hAnsi="Arial" w:cs="Arial"/>
          <w:b/>
          <w:bCs/>
          <w:sz w:val="24"/>
          <w:szCs w:val="24"/>
        </w:rPr>
        <w:t>zdolávacích</w:t>
      </w:r>
      <w:proofErr w:type="spellEnd"/>
      <w:r w:rsidRPr="00DB7499">
        <w:rPr>
          <w:rFonts w:ascii="Arial" w:eastAsia="Times New Roman" w:hAnsi="Arial" w:cs="Arial"/>
          <w:b/>
          <w:bCs/>
          <w:sz w:val="24"/>
          <w:szCs w:val="24"/>
        </w:rPr>
        <w:t xml:space="preserve"> opatření</w:t>
      </w:r>
    </w:p>
    <w:p w14:paraId="5E171B2C" w14:textId="77777777" w:rsidR="005B756C" w:rsidRDefault="009C4142" w:rsidP="005B756C">
      <w:pPr>
        <w:pStyle w:val="Odstavecseseznamem"/>
        <w:keepNext/>
        <w:keepLines/>
        <w:numPr>
          <w:ilvl w:val="0"/>
          <w:numId w:val="10"/>
        </w:numPr>
        <w:spacing w:before="240" w:after="120" w:line="240" w:lineRule="auto"/>
        <w:ind w:left="567" w:hanging="425"/>
        <w:contextualSpacing w:val="0"/>
        <w:jc w:val="both"/>
        <w:outlineLvl w:val="0"/>
        <w:rPr>
          <w:rFonts w:ascii="Arial" w:eastAsia="Times New Roman" w:hAnsi="Arial" w:cs="Arial"/>
          <w:b/>
          <w:bCs/>
          <w:szCs w:val="24"/>
        </w:rPr>
      </w:pPr>
      <w:r w:rsidRPr="005B756C">
        <w:rPr>
          <w:rFonts w:ascii="Arial" w:eastAsia="Times New Roman" w:hAnsi="Arial" w:cs="Arial"/>
          <w:b/>
          <w:bCs/>
          <w:szCs w:val="24"/>
        </w:rPr>
        <w:t>V článku 3 odst. 1 nařízení Státní veterinární správy SVS/2023/</w:t>
      </w:r>
      <w:proofErr w:type="gramStart"/>
      <w:r w:rsidRPr="005B756C">
        <w:rPr>
          <w:rFonts w:ascii="Arial" w:eastAsia="Times New Roman" w:hAnsi="Arial" w:cs="Arial"/>
          <w:b/>
          <w:bCs/>
          <w:szCs w:val="24"/>
        </w:rPr>
        <w:t>001854-S</w:t>
      </w:r>
      <w:proofErr w:type="gramEnd"/>
      <w:r w:rsidRPr="005B756C">
        <w:rPr>
          <w:rFonts w:ascii="Arial" w:eastAsia="Times New Roman" w:hAnsi="Arial" w:cs="Arial"/>
          <w:b/>
          <w:bCs/>
          <w:szCs w:val="24"/>
        </w:rPr>
        <w:t xml:space="preserve"> </w:t>
      </w:r>
      <w:r w:rsidR="005B756C">
        <w:rPr>
          <w:rFonts w:ascii="Arial" w:eastAsia="Times New Roman" w:hAnsi="Arial" w:cs="Arial"/>
          <w:b/>
          <w:bCs/>
          <w:szCs w:val="24"/>
        </w:rPr>
        <w:br/>
      </w:r>
      <w:r w:rsidRPr="005B756C">
        <w:rPr>
          <w:rFonts w:ascii="Arial" w:eastAsia="Times New Roman" w:hAnsi="Arial" w:cs="Arial"/>
          <w:b/>
          <w:bCs/>
          <w:szCs w:val="24"/>
        </w:rPr>
        <w:t xml:space="preserve">ze dne 3. 1. 2023 se vypouští písm. e) zákaz lovu pernaté zvěře v ochranném pásmu; </w:t>
      </w:r>
    </w:p>
    <w:p w14:paraId="0E6AAF09" w14:textId="1DEB11D0" w:rsidR="009C4142" w:rsidRPr="005B756C" w:rsidRDefault="009C4142" w:rsidP="005B756C">
      <w:pPr>
        <w:pStyle w:val="Odstavecseseznamem"/>
        <w:keepNext/>
        <w:keepLines/>
        <w:numPr>
          <w:ilvl w:val="0"/>
          <w:numId w:val="10"/>
        </w:numPr>
        <w:spacing w:before="240" w:after="120" w:line="240" w:lineRule="auto"/>
        <w:ind w:left="567" w:hanging="425"/>
        <w:contextualSpacing w:val="0"/>
        <w:jc w:val="both"/>
        <w:outlineLvl w:val="0"/>
        <w:rPr>
          <w:rFonts w:ascii="Arial" w:eastAsia="Times New Roman" w:hAnsi="Arial" w:cs="Arial"/>
          <w:bCs/>
          <w:szCs w:val="24"/>
        </w:rPr>
      </w:pPr>
      <w:r w:rsidRPr="005B756C">
        <w:rPr>
          <w:rFonts w:ascii="Arial" w:eastAsia="Times New Roman" w:hAnsi="Arial" w:cs="Arial"/>
          <w:bCs/>
          <w:szCs w:val="24"/>
        </w:rPr>
        <w:t>Dosavadní písmeno f) až i) se mění na e) až h).</w:t>
      </w:r>
    </w:p>
    <w:p w14:paraId="4821BBD2" w14:textId="30A62B76" w:rsidR="009C4142" w:rsidRPr="00BA4702" w:rsidRDefault="009C4142" w:rsidP="005B756C">
      <w:pPr>
        <w:pStyle w:val="Odstavecseseznamem"/>
        <w:keepNext/>
        <w:keepLines/>
        <w:numPr>
          <w:ilvl w:val="0"/>
          <w:numId w:val="10"/>
        </w:numPr>
        <w:spacing w:before="480" w:after="0" w:line="240" w:lineRule="auto"/>
        <w:ind w:left="567" w:hanging="425"/>
        <w:jc w:val="both"/>
        <w:outlineLvl w:val="0"/>
        <w:rPr>
          <w:rFonts w:ascii="Arial" w:eastAsia="Times New Roman" w:hAnsi="Arial" w:cs="Arial"/>
          <w:bCs/>
          <w:szCs w:val="24"/>
        </w:rPr>
      </w:pPr>
      <w:r w:rsidRPr="00BA4702">
        <w:rPr>
          <w:rFonts w:ascii="Arial" w:eastAsia="Times New Roman" w:hAnsi="Arial" w:cs="Arial"/>
          <w:bCs/>
          <w:szCs w:val="24"/>
        </w:rPr>
        <w:t xml:space="preserve">Ostatní ustanovení nařízení Státní veterinární správy č.j. </w:t>
      </w:r>
      <w:r w:rsidRPr="009C4142">
        <w:rPr>
          <w:rFonts w:ascii="Arial" w:eastAsia="Times New Roman" w:hAnsi="Arial" w:cs="Arial"/>
          <w:bCs/>
          <w:szCs w:val="24"/>
        </w:rPr>
        <w:t>SVS/2023/</w:t>
      </w:r>
      <w:proofErr w:type="gramStart"/>
      <w:r w:rsidRPr="009C4142">
        <w:rPr>
          <w:rFonts w:ascii="Arial" w:eastAsia="Times New Roman" w:hAnsi="Arial" w:cs="Arial"/>
          <w:bCs/>
          <w:szCs w:val="24"/>
        </w:rPr>
        <w:t>001854-S</w:t>
      </w:r>
      <w:proofErr w:type="gramEnd"/>
      <w:r w:rsidRPr="009C4142">
        <w:rPr>
          <w:rFonts w:ascii="Arial" w:eastAsia="Times New Roman" w:hAnsi="Arial" w:cs="Arial"/>
          <w:bCs/>
          <w:szCs w:val="24"/>
        </w:rPr>
        <w:t xml:space="preserve"> ze dne 3. 1. 2023 </w:t>
      </w:r>
      <w:r w:rsidRPr="00BA4702">
        <w:rPr>
          <w:rFonts w:ascii="Arial" w:eastAsia="Times New Roman" w:hAnsi="Arial" w:cs="Arial"/>
          <w:bCs/>
          <w:szCs w:val="24"/>
        </w:rPr>
        <w:t>zůstávají beze změn.</w:t>
      </w:r>
    </w:p>
    <w:p w14:paraId="512F531C" w14:textId="77777777" w:rsidR="009C4142" w:rsidRPr="009C1076" w:rsidRDefault="009C4142" w:rsidP="009C4142">
      <w:pPr>
        <w:keepNext/>
        <w:keepLines/>
        <w:tabs>
          <w:tab w:val="left" w:pos="426"/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bCs/>
          <w:sz w:val="24"/>
          <w:szCs w:val="24"/>
        </w:rPr>
      </w:pPr>
      <w:r w:rsidRPr="009C1076">
        <w:rPr>
          <w:rFonts w:ascii="Arial" w:eastAsia="Times New Roman" w:hAnsi="Arial" w:cs="Arial"/>
          <w:bCs/>
          <w:sz w:val="24"/>
          <w:szCs w:val="24"/>
        </w:rPr>
        <w:t>Čl. 2</w:t>
      </w:r>
    </w:p>
    <w:p w14:paraId="1F9441A0" w14:textId="77777777" w:rsidR="009C4142" w:rsidRPr="00C15F8F" w:rsidRDefault="009C4142" w:rsidP="009C4142">
      <w:pPr>
        <w:keepNext/>
        <w:tabs>
          <w:tab w:val="left" w:pos="426"/>
        </w:tabs>
        <w:spacing w:before="240" w:after="24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  <w:r w:rsidRPr="00C15F8F"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>Společná a závěrečná ustanovení</w:t>
      </w:r>
    </w:p>
    <w:p w14:paraId="6F36CDAD" w14:textId="77777777" w:rsidR="00216EF3" w:rsidRPr="00F9471B" w:rsidRDefault="00216EF3" w:rsidP="0044648C">
      <w:pPr>
        <w:numPr>
          <w:ilvl w:val="0"/>
          <w:numId w:val="9"/>
        </w:numPr>
        <w:spacing w:before="120" w:after="0" w:line="248" w:lineRule="auto"/>
        <w:ind w:left="425" w:right="8" w:hanging="357"/>
        <w:jc w:val="both"/>
        <w:rPr>
          <w:rFonts w:ascii="Arial" w:eastAsia="Arial" w:hAnsi="Arial" w:cs="Arial"/>
          <w:color w:val="000000"/>
          <w:lang w:eastAsia="cs-CZ"/>
        </w:rPr>
      </w:pPr>
      <w:r w:rsidRPr="00F9471B">
        <w:rPr>
          <w:rFonts w:ascii="Arial" w:eastAsia="Arial" w:hAnsi="Arial" w:cs="Arial"/>
          <w:color w:val="000000"/>
          <w:lang w:eastAsia="cs-CZ"/>
        </w:rPr>
        <w:t xml:space="preserve">Toto nařízení nabývá podle § 2 odst. 1 a § 4 odst. 1 a 2 zákona č. 35/2021 Sb., o Sbírce právních předpisů územních samosprávných celků a některých správních úřadů z důvodu ohrožení života, zdraví, majetku nebo životního prostředí, platnosti a účinnosti okamžikem jeho vyhlášením formou zveřejnění ve Sbírce právních předpisů. Datum a čas vyhlášení nařízení je vyznačen ve Sbírce právních předpisů.  </w:t>
      </w:r>
    </w:p>
    <w:p w14:paraId="3015BF55" w14:textId="673A822D" w:rsidR="00980327" w:rsidRPr="00216EF3" w:rsidRDefault="00980327" w:rsidP="0044648C">
      <w:pPr>
        <w:pStyle w:val="Odstavecseseznamem"/>
        <w:numPr>
          <w:ilvl w:val="0"/>
          <w:numId w:val="9"/>
        </w:num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left="425" w:hanging="357"/>
        <w:contextualSpacing w:val="0"/>
        <w:jc w:val="both"/>
        <w:rPr>
          <w:rFonts w:ascii="Arial" w:eastAsia="Times New Roman" w:hAnsi="Arial" w:cs="Arial"/>
        </w:rPr>
      </w:pPr>
      <w:r w:rsidRPr="00216EF3">
        <w:rPr>
          <w:rFonts w:ascii="Arial" w:eastAsia="Times New Roman" w:hAnsi="Arial" w:cs="Arial"/>
        </w:rPr>
        <w:t xml:space="preserve">Toto nařízení se vyvěšuje na úředních deskách krajského úřadu a všech obecních úřadů, jejichž území se týká, na dobu nejméně 15 dnů a </w:t>
      </w:r>
      <w:r w:rsidRPr="00216EF3">
        <w:rPr>
          <w:rFonts w:ascii="Arial" w:eastAsia="Times New Roman" w:hAnsi="Arial" w:cs="Arial"/>
          <w:color w:val="000000"/>
          <w:shd w:val="clear" w:color="auto" w:fill="FFFFFF"/>
        </w:rPr>
        <w:t>musí být každému přístupné u krajské veterinární správy, krajského úřadu a všech obecních úřadů, jejichž území se týká. </w:t>
      </w:r>
      <w:r w:rsidRPr="00216EF3">
        <w:rPr>
          <w:rFonts w:ascii="Arial" w:eastAsia="Times New Roman" w:hAnsi="Arial" w:cs="Arial"/>
        </w:rPr>
        <w:t xml:space="preserve"> </w:t>
      </w:r>
    </w:p>
    <w:p w14:paraId="4D59DE98" w14:textId="0F81FB44" w:rsidR="00980327" w:rsidRPr="00216EF3" w:rsidRDefault="00980327" w:rsidP="0044648C">
      <w:pPr>
        <w:pStyle w:val="Odstavecseseznamem"/>
        <w:numPr>
          <w:ilvl w:val="0"/>
          <w:numId w:val="9"/>
        </w:num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left="425" w:hanging="357"/>
        <w:contextualSpacing w:val="0"/>
        <w:jc w:val="both"/>
        <w:rPr>
          <w:rFonts w:ascii="Arial" w:eastAsia="Times New Roman" w:hAnsi="Arial" w:cs="Arial"/>
        </w:rPr>
      </w:pPr>
      <w:r w:rsidRPr="00216EF3">
        <w:rPr>
          <w:rFonts w:ascii="Arial" w:eastAsia="Times New Roman" w:hAnsi="Arial" w:cs="Arial"/>
        </w:rPr>
        <w:lastRenderedPageBreak/>
        <w:t xml:space="preserve">Státní veterinární správa zveřejní oznámení o vyhlášení nařízení ve Sbírce právních předpisů na své úřední desce po dobu alespoň 15 dnů ode dne, kdy byla o vyhlášení vyrozuměna. </w:t>
      </w:r>
    </w:p>
    <w:p w14:paraId="64FE5288" w14:textId="082D307B" w:rsidR="00616664" w:rsidRDefault="00616664" w:rsidP="00616664">
      <w:pPr>
        <w:tabs>
          <w:tab w:val="left" w:pos="709"/>
          <w:tab w:val="left" w:pos="5387"/>
        </w:tabs>
        <w:spacing w:before="800" w:after="400" w:line="240" w:lineRule="auto"/>
        <w:jc w:val="both"/>
        <w:rPr>
          <w:rFonts w:ascii="Arial" w:eastAsia="Calibri" w:hAnsi="Arial" w:cs="Times New Roman"/>
          <w:color w:val="000000" w:themeColor="text1"/>
        </w:rPr>
      </w:pPr>
      <w:r w:rsidRPr="00C15F8F">
        <w:rPr>
          <w:rFonts w:ascii="Arial" w:eastAsia="Calibri" w:hAnsi="Arial" w:cs="Arial"/>
        </w:rPr>
        <w:t>V</w:t>
      </w:r>
      <w:r w:rsidRPr="00D248BD">
        <w:rPr>
          <w:rFonts w:ascii="Arial" w:eastAsia="Calibri" w:hAnsi="Arial" w:cs="Arial"/>
        </w:rPr>
        <w:t> </w:t>
      </w:r>
      <w:sdt>
        <w:sdtPr>
          <w:rPr>
            <w:rFonts w:ascii="Arial" w:eastAsia="Calibri" w:hAnsi="Arial" w:cs="Arial"/>
          </w:rPr>
          <w:id w:val="-1513986669"/>
          <w:placeholder>
            <w:docPart w:val="25FFED8B119A408AA11F4AF114A51998"/>
          </w:placeholder>
          <w:comboBox>
            <w:listItem w:value="Zvolte položku."/>
            <w:listItem w:displayText="Praze" w:value="Praze"/>
            <w:listItem w:displayText="Brně" w:value="Brně"/>
            <w:listItem w:displayText="Českých Budějovicích " w:value="Českých Budějovicích "/>
            <w:listItem w:displayText="Pardubicích" w:value="Pardubicích"/>
            <w:listItem w:displayText="Hradci Králové " w:value="Hradci Králové "/>
            <w:listItem w:displayText="Jihlavě" w:value="Jihlavě"/>
            <w:listItem w:displayText="Karlových Varech " w:value="Karlových Varech "/>
            <w:listItem w:displayText="Liberci" w:value="Liberci"/>
            <w:listItem w:displayText="Olomouci" w:value="Olomouci"/>
            <w:listItem w:displayText="Plzni" w:value="Plzni"/>
            <w:listItem w:displayText="Benešově" w:value="Benešově"/>
            <w:listItem w:displayText="Ostravě" w:value="Ostravě"/>
            <w:listItem w:displayText="Ústí nad Labem " w:value="Ústí nad Labem "/>
            <w:listItem w:displayText="Zlíně" w:value="Zlíně"/>
          </w:comboBox>
        </w:sdtPr>
        <w:sdtEndPr/>
        <w:sdtContent>
          <w:r w:rsidR="00980327">
            <w:rPr>
              <w:rFonts w:ascii="Arial" w:eastAsia="Calibri" w:hAnsi="Arial" w:cs="Arial"/>
            </w:rPr>
            <w:t>Benešově</w:t>
          </w:r>
        </w:sdtContent>
      </w:sdt>
      <w:r w:rsidRPr="00D248BD">
        <w:rPr>
          <w:rFonts w:ascii="Arial" w:eastAsia="Calibri" w:hAnsi="Arial" w:cs="Arial"/>
        </w:rPr>
        <w:t xml:space="preserve"> </w:t>
      </w:r>
      <w:r>
        <w:rPr>
          <w:rFonts w:ascii="Arial" w:eastAsia="Calibri" w:hAnsi="Arial" w:cs="Arial"/>
        </w:rPr>
        <w:t>d</w:t>
      </w:r>
      <w:r w:rsidRPr="00C15F8F">
        <w:rPr>
          <w:rFonts w:ascii="Arial" w:eastAsia="Calibri" w:hAnsi="Arial" w:cs="Arial"/>
        </w:rPr>
        <w:t>ne</w:t>
      </w:r>
      <w:r>
        <w:rPr>
          <w:rFonts w:ascii="Arial" w:eastAsia="Calibri" w:hAnsi="Arial" w:cs="Arial"/>
        </w:rPr>
        <w:t xml:space="preserve"> </w:t>
      </w:r>
      <w:sdt>
        <w:sdtPr>
          <w:rPr>
            <w:rFonts w:ascii="Arial" w:eastAsia="Calibri" w:hAnsi="Arial" w:cs="Times New Roman"/>
            <w:color w:val="000000" w:themeColor="text1"/>
          </w:rPr>
          <w:alias w:val="Datum"/>
          <w:tag w:val="espis_objektsps/zalozeno_datum/datum"/>
          <w:id w:val="347610703"/>
          <w:placeholder>
            <w:docPart w:val="CC6A4A7C714A43CA9F10A01EEEB68DD2"/>
          </w:placeholder>
          <w:showingPlcHdr/>
        </w:sdtPr>
        <w:sdtEndPr/>
        <w:sdtContent>
          <w:r w:rsidRPr="00FA4505">
            <w:rPr>
              <w:rFonts w:ascii="Arial" w:eastAsia="Calibri" w:hAnsi="Arial" w:cs="Times New Roman"/>
              <w:color w:val="000000" w:themeColor="text1"/>
            </w:rPr>
            <w:t>12.01.2023</w:t>
          </w:r>
        </w:sdtContent>
      </w:sdt>
    </w:p>
    <w:p w14:paraId="64FE5289" w14:textId="77777777" w:rsidR="00312826" w:rsidRPr="0006332F" w:rsidRDefault="00312826" w:rsidP="00312826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</w:rPr>
      </w:pPr>
    </w:p>
    <w:p w14:paraId="64FE528A" w14:textId="77777777" w:rsidR="00312826" w:rsidRPr="0006332F" w:rsidRDefault="00312826" w:rsidP="00312826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</w:rPr>
      </w:pPr>
    </w:p>
    <w:p w14:paraId="64FE528B" w14:textId="77777777" w:rsidR="00312826" w:rsidRPr="0006332F" w:rsidRDefault="00312826" w:rsidP="00312826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</w:rPr>
      </w:pPr>
    </w:p>
    <w:p w14:paraId="64FE528C" w14:textId="77777777" w:rsidR="00312826" w:rsidRPr="0006332F" w:rsidRDefault="00312826" w:rsidP="00312826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</w:rPr>
      </w:pPr>
    </w:p>
    <w:p w14:paraId="64FE528D" w14:textId="77777777" w:rsidR="00312826" w:rsidRPr="0006332F" w:rsidRDefault="00312826" w:rsidP="00312826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</w:rPr>
      </w:pPr>
    </w:p>
    <w:p w14:paraId="64FE528E" w14:textId="77777777" w:rsidR="00312826" w:rsidRPr="0006332F" w:rsidRDefault="0006332F" w:rsidP="00FB3CB7">
      <w:pPr>
        <w:widowControl w:val="0"/>
        <w:autoSpaceDE w:val="0"/>
        <w:autoSpaceDN w:val="0"/>
        <w:adjustRightInd w:val="0"/>
        <w:spacing w:after="0" w:line="240" w:lineRule="auto"/>
        <w:ind w:left="4956"/>
        <w:jc w:val="center"/>
        <w:rPr>
          <w:rFonts w:ascii="Arial" w:eastAsia="Calibri" w:hAnsi="Arial" w:cs="Times New Roman"/>
          <w:bCs/>
        </w:rPr>
      </w:pPr>
      <w:sdt>
        <w:sdtPr>
          <w:rPr>
            <w:rFonts w:ascii="Arial" w:eastAsia="Calibri" w:hAnsi="Arial" w:cs="Times New Roman"/>
          </w:rPr>
          <w:alias w:val="podepisuje"/>
          <w:tag w:val="espis_podepisuje/podepisuje_pracovnik_nazev"/>
          <w:id w:val="-1766679603"/>
          <w:placeholder>
            <w:docPart w:val="2B821DA640BD4975B29E97C68665D044"/>
          </w:placeholder>
          <w:showingPlcHdr/>
        </w:sdtPr>
        <w:sdtEndPr>
          <w:rPr>
            <w:bCs/>
          </w:rPr>
        </w:sdtEndPr>
        <w:sdtContent>
          <w:r w:rsidR="00312826" w:rsidRPr="0006332F">
            <w:rPr>
              <w:rFonts w:ascii="Arial" w:eastAsia="Calibri" w:hAnsi="Arial" w:cs="Times New Roman"/>
              <w:bCs/>
            </w:rPr>
            <w:t>MVDr. Otto Vraný</w:t>
          </w:r>
        </w:sdtContent>
      </w:sdt>
    </w:p>
    <w:p w14:paraId="64FE528F" w14:textId="76D3E445" w:rsidR="00FB3CB7" w:rsidRPr="0006332F" w:rsidRDefault="00661489" w:rsidP="00FB3CB7">
      <w:pPr>
        <w:ind w:left="4963"/>
        <w:jc w:val="center"/>
        <w:rPr>
          <w:rFonts w:ascii="Arial" w:hAnsi="Arial" w:cs="Arial"/>
          <w:color w:val="000000"/>
        </w:rPr>
      </w:pPr>
      <w:r w:rsidRPr="0006332F">
        <w:rPr>
          <w:rFonts w:ascii="Arial" w:hAnsi="Arial" w:cs="Arial"/>
          <w:color w:val="000000"/>
        </w:rPr>
        <w:t xml:space="preserve">ředitel </w:t>
      </w:r>
      <w:sdt>
        <w:sdtPr>
          <w:rPr>
            <w:rFonts w:ascii="Arial" w:hAnsi="Arial" w:cs="Arial"/>
            <w:color w:val="000000"/>
          </w:rPr>
          <w:id w:val="842586354"/>
          <w:placeholder>
            <w:docPart w:val="DefaultPlaceholder_-1854013440"/>
          </w:placeholder>
        </w:sdtPr>
        <w:sdtEndPr/>
        <w:sdtContent>
          <w:sdt>
            <w:sdtPr>
              <w:rPr>
                <w:rFonts w:ascii="Arial" w:hAnsi="Arial" w:cs="Arial"/>
                <w:color w:val="000000"/>
              </w:rPr>
              <w:id w:val="-472513243"/>
              <w:placeholder>
                <w:docPart w:val="DefaultPlaceholder_-1854013439"/>
              </w:placeholder>
              <w:dropDownList>
                <w:listItem w:value="Zvolte položku."/>
                <w:listItem w:displayText="Městské veterinární správy v Praze Státní veterinární správy" w:value="Městské veterinární správy v Praze Státní veterinární správy"/>
                <w:listItem w:displayText="Krajské veterinární správy Státní veterinární správy pro Jihomoravský kraj" w:value="Krajské veterinární správy Státní veterinární správy pro Jihomoravský kraj"/>
                <w:listItem w:displayText="Krajské veterinární správy Státní veterinární správy pro Jihočeský kraj" w:value="Krajské veterinární správy Státní veterinární správy pro Jihočeský kraj"/>
                <w:listItem w:displayText="Krajské veterinární správy Státní veterinární správy pro Pardubický kraj" w:value="Krajská veterinární správa Státní veterinární správy pro Pardubický kraj"/>
                <w:listItem w:displayText="Krajské veterinární správy Státní veterinární správy pro Královéhradecký kraj" w:value="Krajské veterinární správy Státní veterinární správy pro Královéhradecký kraj"/>
                <w:listItem w:displayText="Krajské veterinární správy Státní veterinární správy pro Kraj Vysočina" w:value="Krajské veterinární správy Státní veterinární správy pro Kraj Vysočina"/>
                <w:listItem w:displayText="Krajské veterinární správy Státní veterinární správy pro Karlovarský kraj" w:value="Krajské veterinární správy Státní veterinární správy pro Karlovarský kraj"/>
                <w:listItem w:displayText="Krajské veterinární správy Státní veterinární správy pro Liberecký kraj" w:value="Krajské veterinární správy Státní veterinární správy pro Liberecký kraj"/>
                <w:listItem w:displayText="Krajské veterinární správy Státní veterinární správy pro Olomoucký kraj" w:value="Krajské veterinární správy Státní veterinární správy pro Olomoucký kraj"/>
                <w:listItem w:displayText="Krajské veterinární správy Státní veterinární správy pro Plzeňský kraj" w:value="Krajské veterinární správy Státní veterinární správy pro Plzeňský kraj"/>
                <w:listItem w:displayText="Krajské veterinární správy Státní veterinární správy pro Středočeský kraj" w:value="Krajské veterinární správy Státní veterinární správy pro Středočeský kraj"/>
                <w:listItem w:displayText="Krajské veterinární správy Státní veterinární správy pro Moravskoslezský kraj" w:value="Krajské veterinární správy Státní veterinární správy pro Moravskoslezský kraj"/>
                <w:listItem w:displayText="Krajské veterinární správy Státní veterinární správy pro Ústecký kraj" w:value="Krajské veterinární správy Státní veterinární správy pro Ústecký kraj"/>
                <w:listItem w:displayText="Krajské veterinární správy Státní veterinární správy pro Zlínský kraj" w:value="Krajské veterinární správy Státní veterinární správy pro Zlínský kraj"/>
              </w:dropDownList>
            </w:sdtPr>
            <w:sdtEndPr/>
            <w:sdtContent>
              <w:r w:rsidR="00980327" w:rsidRPr="0006332F">
                <w:rPr>
                  <w:rFonts w:ascii="Arial" w:hAnsi="Arial" w:cs="Arial"/>
                  <w:color w:val="000000"/>
                </w:rPr>
                <w:t>Krajské veterinární správy Státní veterinární správy pro Středočeský kraj</w:t>
              </w:r>
            </w:sdtContent>
          </w:sdt>
        </w:sdtContent>
      </w:sdt>
    </w:p>
    <w:p w14:paraId="64FE5290" w14:textId="77777777" w:rsidR="00312826" w:rsidRPr="0006332F" w:rsidRDefault="00312826" w:rsidP="00FB3CB7">
      <w:pPr>
        <w:spacing w:after="0"/>
        <w:ind w:left="4963"/>
        <w:jc w:val="center"/>
        <w:rPr>
          <w:rFonts w:ascii="Arial" w:hAnsi="Arial" w:cs="Arial"/>
          <w:color w:val="000000"/>
        </w:rPr>
      </w:pPr>
      <w:r w:rsidRPr="0006332F">
        <w:rPr>
          <w:rFonts w:ascii="Arial" w:eastAsia="Calibri" w:hAnsi="Arial" w:cs="Times New Roman"/>
          <w:bCs/>
        </w:rPr>
        <w:t>podepsáno elektronicky</w:t>
      </w:r>
    </w:p>
    <w:p w14:paraId="64FE5291" w14:textId="77777777" w:rsidR="00312826" w:rsidRPr="0006332F" w:rsidRDefault="00312826" w:rsidP="00312826">
      <w:pPr>
        <w:widowControl w:val="0"/>
        <w:autoSpaceDE w:val="0"/>
        <w:autoSpaceDN w:val="0"/>
        <w:adjustRightInd w:val="0"/>
        <w:spacing w:after="0" w:line="240" w:lineRule="auto"/>
        <w:ind w:left="6237"/>
        <w:jc w:val="center"/>
        <w:rPr>
          <w:rFonts w:ascii="Arial" w:eastAsia="Calibri" w:hAnsi="Arial" w:cs="Arial"/>
          <w:bCs/>
        </w:rPr>
      </w:pPr>
    </w:p>
    <w:p w14:paraId="51F7BB42" w14:textId="77777777" w:rsidR="00980327" w:rsidRPr="0006332F" w:rsidRDefault="00980327" w:rsidP="00980327">
      <w:pPr>
        <w:keepNext/>
        <w:autoSpaceDE w:val="0"/>
        <w:autoSpaceDN w:val="0"/>
        <w:adjustRightInd w:val="0"/>
        <w:spacing w:before="600" w:after="0" w:line="240" w:lineRule="auto"/>
        <w:rPr>
          <w:rFonts w:ascii="Arial" w:eastAsia="Times New Roman" w:hAnsi="Arial" w:cs="Arial"/>
          <w:b/>
          <w:bCs/>
          <w:lang w:eastAsia="cs-CZ"/>
        </w:rPr>
      </w:pPr>
      <w:r w:rsidRPr="0006332F">
        <w:rPr>
          <w:rFonts w:ascii="Arial" w:eastAsia="Times New Roman" w:hAnsi="Arial" w:cs="Arial"/>
          <w:b/>
          <w:bCs/>
          <w:lang w:eastAsia="cs-CZ"/>
        </w:rPr>
        <w:t>Obdrží:</w:t>
      </w:r>
      <w:bookmarkStart w:id="0" w:name="_GoBack"/>
      <w:bookmarkEnd w:id="0"/>
    </w:p>
    <w:p w14:paraId="27D7AD31" w14:textId="77777777" w:rsidR="00980327" w:rsidRPr="0006332F" w:rsidRDefault="00980327" w:rsidP="00980327">
      <w:pPr>
        <w:spacing w:before="120" w:after="0" w:line="240" w:lineRule="auto"/>
        <w:jc w:val="both"/>
        <w:rPr>
          <w:rFonts w:ascii="Arial" w:eastAsia="Times New Roman" w:hAnsi="Arial" w:cs="Arial"/>
          <w:lang w:eastAsia="cs-CZ"/>
        </w:rPr>
      </w:pPr>
      <w:r w:rsidRPr="0006332F">
        <w:rPr>
          <w:rFonts w:ascii="Arial" w:eastAsia="Times New Roman" w:hAnsi="Arial" w:cs="Arial"/>
          <w:lang w:eastAsia="cs-CZ"/>
        </w:rPr>
        <w:t xml:space="preserve">Krajský úřad Středočeského kraje, Zborovská 81, 150 00 Praha 5-Smíchov </w:t>
      </w:r>
    </w:p>
    <w:p w14:paraId="181BFEF4" w14:textId="77777777" w:rsidR="00980327" w:rsidRPr="0006332F" w:rsidRDefault="00980327" w:rsidP="00980327">
      <w:pPr>
        <w:spacing w:before="120" w:after="0" w:line="240" w:lineRule="auto"/>
        <w:jc w:val="both"/>
        <w:rPr>
          <w:rFonts w:ascii="Arial" w:eastAsia="Times New Roman" w:hAnsi="Arial" w:cs="Arial"/>
          <w:lang w:eastAsia="cs-CZ"/>
        </w:rPr>
      </w:pPr>
      <w:r w:rsidRPr="0006332F">
        <w:rPr>
          <w:rFonts w:ascii="Arial" w:eastAsia="Times New Roman" w:hAnsi="Arial" w:cs="Arial"/>
          <w:lang w:eastAsia="cs-CZ"/>
        </w:rPr>
        <w:t xml:space="preserve">Hasičský záchranný sbor Středočeského kraje, Jana Palacha 1970, 272 01 Kladno  </w:t>
      </w:r>
    </w:p>
    <w:p w14:paraId="05109B6E" w14:textId="77777777" w:rsidR="00980327" w:rsidRPr="0006332F" w:rsidRDefault="00980327" w:rsidP="00980327">
      <w:pPr>
        <w:spacing w:before="120" w:after="0" w:line="240" w:lineRule="auto"/>
        <w:jc w:val="both"/>
        <w:rPr>
          <w:rFonts w:ascii="Arial" w:eastAsia="Times New Roman" w:hAnsi="Arial" w:cs="Arial"/>
          <w:lang w:eastAsia="cs-CZ"/>
        </w:rPr>
      </w:pPr>
      <w:r w:rsidRPr="0006332F">
        <w:rPr>
          <w:rFonts w:ascii="Arial" w:eastAsia="Times New Roman" w:hAnsi="Arial" w:cs="Arial"/>
          <w:lang w:eastAsia="cs-CZ"/>
        </w:rPr>
        <w:t xml:space="preserve">Krajské ředitelství policie Středočeského kraje, Na </w:t>
      </w:r>
      <w:proofErr w:type="spellStart"/>
      <w:r w:rsidRPr="0006332F">
        <w:rPr>
          <w:rFonts w:ascii="Arial" w:eastAsia="Times New Roman" w:hAnsi="Arial" w:cs="Arial"/>
          <w:lang w:eastAsia="cs-CZ"/>
        </w:rPr>
        <w:t>Baních</w:t>
      </w:r>
      <w:proofErr w:type="spellEnd"/>
      <w:r w:rsidRPr="0006332F">
        <w:rPr>
          <w:rFonts w:ascii="Arial" w:eastAsia="Times New Roman" w:hAnsi="Arial" w:cs="Arial"/>
          <w:lang w:eastAsia="cs-CZ"/>
        </w:rPr>
        <w:t xml:space="preserve"> 1535 156 00 Praha 5 </w:t>
      </w:r>
    </w:p>
    <w:p w14:paraId="692774B2" w14:textId="77777777" w:rsidR="00980327" w:rsidRPr="0006332F" w:rsidRDefault="00980327" w:rsidP="00980327">
      <w:pPr>
        <w:spacing w:before="120" w:after="0" w:line="240" w:lineRule="auto"/>
        <w:jc w:val="both"/>
        <w:rPr>
          <w:rFonts w:ascii="Arial" w:eastAsia="Times New Roman" w:hAnsi="Arial" w:cs="Arial"/>
          <w:lang w:eastAsia="cs-CZ"/>
        </w:rPr>
      </w:pPr>
      <w:r w:rsidRPr="0006332F">
        <w:rPr>
          <w:rFonts w:ascii="Arial" w:eastAsia="Times New Roman" w:hAnsi="Arial" w:cs="Arial"/>
          <w:lang w:eastAsia="cs-CZ"/>
        </w:rPr>
        <w:t>Krajská hygienická stanice Středočeského kraje se sídlem v Praze, Dittrichova 17,128 01 PRAHA 2</w:t>
      </w:r>
    </w:p>
    <w:p w14:paraId="29B4B12C" w14:textId="77777777" w:rsidR="00980327" w:rsidRPr="0006332F" w:rsidRDefault="00980327" w:rsidP="00980327">
      <w:pPr>
        <w:spacing w:before="120" w:after="0" w:line="240" w:lineRule="auto"/>
        <w:jc w:val="both"/>
        <w:rPr>
          <w:rFonts w:ascii="Arial" w:eastAsia="Times New Roman" w:hAnsi="Arial" w:cs="Arial"/>
          <w:lang w:eastAsia="cs-CZ"/>
        </w:rPr>
      </w:pPr>
      <w:r w:rsidRPr="0006332F">
        <w:rPr>
          <w:rFonts w:ascii="Arial" w:eastAsia="Times New Roman" w:hAnsi="Arial" w:cs="Arial"/>
          <w:lang w:eastAsia="cs-CZ"/>
        </w:rPr>
        <w:t>Obec s rozšířenou působností Sedlčany, Votice</w:t>
      </w:r>
    </w:p>
    <w:p w14:paraId="13FDBD07" w14:textId="77777777" w:rsidR="00980327" w:rsidRPr="0006332F" w:rsidRDefault="00980327" w:rsidP="00980327">
      <w:pPr>
        <w:spacing w:before="120" w:after="0" w:line="240" w:lineRule="auto"/>
        <w:jc w:val="both"/>
        <w:rPr>
          <w:rFonts w:ascii="Arial" w:eastAsia="Times New Roman" w:hAnsi="Arial" w:cs="Arial"/>
          <w:lang w:eastAsia="cs-CZ"/>
        </w:rPr>
      </w:pPr>
      <w:r w:rsidRPr="0006332F">
        <w:rPr>
          <w:rFonts w:ascii="Arial" w:eastAsia="Times New Roman" w:hAnsi="Arial" w:cs="Arial"/>
          <w:lang w:eastAsia="cs-CZ"/>
        </w:rPr>
        <w:t xml:space="preserve">Obecní úřady obcí: </w:t>
      </w:r>
    </w:p>
    <w:p w14:paraId="64FE5296" w14:textId="610D36F2" w:rsidR="00661489" w:rsidRPr="0006332F" w:rsidRDefault="00980327" w:rsidP="00980327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jc w:val="both"/>
        <w:rPr>
          <w:rFonts w:ascii="Arial" w:eastAsia="Times New Roman" w:hAnsi="Arial" w:cs="Arial"/>
        </w:rPr>
      </w:pPr>
      <w:r w:rsidRPr="0006332F">
        <w:rPr>
          <w:rFonts w:ascii="Arial" w:eastAsia="Times New Roman" w:hAnsi="Arial" w:cs="Arial"/>
        </w:rPr>
        <w:t>Kosova Hora; Nedrahovice; Dublovice; Heřmaničky; Jesenice; Kňovice; Kosova Hora; Krásná Hora nad Vltavou; Křečovice; Křepenice; Maršovice; Nalžovice; Nedrahovice; Nechvalice; Osečany; Počepice; Prosenická Lhota; Příčovy; Radíč; Sedlec-Prčice; Svatý Jan; Štětkovice; Vojkov; Vrchotovy Janovice; Vysoký Chlumec;</w:t>
      </w:r>
    </w:p>
    <w:sectPr w:rsidR="00661489" w:rsidRPr="0006332F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4FE529B" w14:textId="77777777" w:rsidR="00461078" w:rsidRDefault="00461078" w:rsidP="00461078">
      <w:pPr>
        <w:spacing w:after="0" w:line="240" w:lineRule="auto"/>
      </w:pPr>
      <w:r>
        <w:separator/>
      </w:r>
    </w:p>
  </w:endnote>
  <w:endnote w:type="continuationSeparator" w:id="0">
    <w:p w14:paraId="64FE529C" w14:textId="77777777" w:rsidR="00461078" w:rsidRDefault="00461078" w:rsidP="00461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21920081"/>
      <w:docPartObj>
        <w:docPartGallery w:val="Page Numbers (Bottom of Page)"/>
        <w:docPartUnique/>
      </w:docPartObj>
    </w:sdtPr>
    <w:sdtEndPr/>
    <w:sdtContent>
      <w:p w14:paraId="64FE529D" w14:textId="5AD90F62" w:rsidR="00461078" w:rsidRDefault="00461078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74ECC">
          <w:rPr>
            <w:noProof/>
          </w:rPr>
          <w:t>1</w:t>
        </w:r>
        <w:r>
          <w:fldChar w:fldCharType="end"/>
        </w:r>
      </w:p>
    </w:sdtContent>
  </w:sdt>
  <w:p w14:paraId="64FE529E" w14:textId="77777777" w:rsidR="00461078" w:rsidRDefault="0046107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FE5299" w14:textId="77777777" w:rsidR="00461078" w:rsidRDefault="00461078" w:rsidP="00461078">
      <w:pPr>
        <w:spacing w:after="0" w:line="240" w:lineRule="auto"/>
      </w:pPr>
      <w:r>
        <w:separator/>
      </w:r>
    </w:p>
  </w:footnote>
  <w:footnote w:type="continuationSeparator" w:id="0">
    <w:p w14:paraId="64FE529A" w14:textId="77777777" w:rsidR="00461078" w:rsidRDefault="00461078" w:rsidP="004610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952E28"/>
    <w:multiLevelType w:val="hybridMultilevel"/>
    <w:tmpl w:val="A252C42E"/>
    <w:lvl w:ilvl="0" w:tplc="C488454A">
      <w:start w:val="1"/>
      <w:numFmt w:val="decimal"/>
      <w:lvlText w:val="(%1)"/>
      <w:lvlJc w:val="left"/>
      <w:pPr>
        <w:ind w:left="106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1" w15:restartNumberingAfterBreak="0">
    <w:nsid w:val="260A18F2"/>
    <w:multiLevelType w:val="hybridMultilevel"/>
    <w:tmpl w:val="47445EBA"/>
    <w:lvl w:ilvl="0" w:tplc="8E18C770">
      <w:start w:val="1"/>
      <w:numFmt w:val="decimal"/>
      <w:lvlText w:val="(%1)"/>
      <w:lvlJc w:val="left"/>
      <w:pPr>
        <w:ind w:left="4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D17ABDA0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29EEE24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2B5E34EC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9D24D51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F05A5BA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7FC08BA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55BEB35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EFF8939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7590BC8"/>
    <w:multiLevelType w:val="hybridMultilevel"/>
    <w:tmpl w:val="42E0E9BA"/>
    <w:lvl w:ilvl="0" w:tplc="4CE20F96">
      <w:start w:val="1"/>
      <w:numFmt w:val="decimal"/>
      <w:lvlText w:val="(%1)"/>
      <w:lvlJc w:val="left"/>
      <w:pPr>
        <w:ind w:left="862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582" w:hanging="360"/>
      </w:pPr>
    </w:lvl>
    <w:lvl w:ilvl="2" w:tplc="0405001B" w:tentative="1">
      <w:start w:val="1"/>
      <w:numFmt w:val="lowerRoman"/>
      <w:lvlText w:val="%3."/>
      <w:lvlJc w:val="right"/>
      <w:pPr>
        <w:ind w:left="2302" w:hanging="180"/>
      </w:pPr>
    </w:lvl>
    <w:lvl w:ilvl="3" w:tplc="0405000F" w:tentative="1">
      <w:start w:val="1"/>
      <w:numFmt w:val="decimal"/>
      <w:lvlText w:val="%4."/>
      <w:lvlJc w:val="left"/>
      <w:pPr>
        <w:ind w:left="3022" w:hanging="360"/>
      </w:pPr>
    </w:lvl>
    <w:lvl w:ilvl="4" w:tplc="04050019" w:tentative="1">
      <w:start w:val="1"/>
      <w:numFmt w:val="lowerLetter"/>
      <w:lvlText w:val="%5."/>
      <w:lvlJc w:val="left"/>
      <w:pPr>
        <w:ind w:left="3742" w:hanging="360"/>
      </w:pPr>
    </w:lvl>
    <w:lvl w:ilvl="5" w:tplc="0405001B" w:tentative="1">
      <w:start w:val="1"/>
      <w:numFmt w:val="lowerRoman"/>
      <w:lvlText w:val="%6."/>
      <w:lvlJc w:val="right"/>
      <w:pPr>
        <w:ind w:left="4462" w:hanging="180"/>
      </w:pPr>
    </w:lvl>
    <w:lvl w:ilvl="6" w:tplc="0405000F" w:tentative="1">
      <w:start w:val="1"/>
      <w:numFmt w:val="decimal"/>
      <w:lvlText w:val="%7."/>
      <w:lvlJc w:val="left"/>
      <w:pPr>
        <w:ind w:left="5182" w:hanging="360"/>
      </w:pPr>
    </w:lvl>
    <w:lvl w:ilvl="7" w:tplc="04050019" w:tentative="1">
      <w:start w:val="1"/>
      <w:numFmt w:val="lowerLetter"/>
      <w:lvlText w:val="%8."/>
      <w:lvlJc w:val="left"/>
      <w:pPr>
        <w:ind w:left="5902" w:hanging="360"/>
      </w:pPr>
    </w:lvl>
    <w:lvl w:ilvl="8" w:tplc="040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458662D7"/>
    <w:multiLevelType w:val="hybridMultilevel"/>
    <w:tmpl w:val="CE60CB86"/>
    <w:lvl w:ilvl="0" w:tplc="18B2CD2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160BB2"/>
    <w:multiLevelType w:val="multilevel"/>
    <w:tmpl w:val="E390AD82"/>
    <w:lvl w:ilvl="0">
      <w:start w:val="1"/>
      <w:numFmt w:val="decimal"/>
      <w:pStyle w:val="OdstavecsloOdstavecseseznamem"/>
      <w:lvlText w:val="(%1)"/>
      <w:lvlJc w:val="left"/>
      <w:pPr>
        <w:tabs>
          <w:tab w:val="num" w:pos="1134"/>
        </w:tabs>
        <w:ind w:left="0" w:firstLine="709"/>
      </w:pPr>
      <w:rPr>
        <w:sz w:val="20"/>
        <w:szCs w:val="20"/>
      </w:rPr>
    </w:lvl>
    <w:lvl w:ilvl="1">
      <w:start w:val="4"/>
      <w:numFmt w:val="lowerLetter"/>
      <w:lvlText w:val="%2)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5A791CE9"/>
    <w:multiLevelType w:val="multilevel"/>
    <w:tmpl w:val="408229A6"/>
    <w:numStyleLink w:val="StylVcerovovPrvndek125cm3"/>
  </w:abstractNum>
  <w:abstractNum w:abstractNumId="7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8" w15:restartNumberingAfterBreak="0">
    <w:nsid w:val="76FC6345"/>
    <w:multiLevelType w:val="multilevel"/>
    <w:tmpl w:val="B50C016A"/>
    <w:lvl w:ilvl="0">
      <w:start w:val="1"/>
      <w:numFmt w:val="decimal"/>
      <w:lvlText w:val="(%1)"/>
      <w:lvlJc w:val="left"/>
      <w:pPr>
        <w:tabs>
          <w:tab w:val="num" w:pos="1134"/>
        </w:tabs>
        <w:ind w:left="0" w:firstLine="709"/>
      </w:pPr>
      <w:rPr>
        <w:sz w:val="24"/>
      </w:rPr>
    </w:lvl>
    <w:lvl w:ilvl="1">
      <w:start w:val="1"/>
      <w:numFmt w:val="lowerLetter"/>
      <w:pStyle w:val="Pododstavec"/>
      <w:lvlText w:val="%2)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0"/>
        <w:szCs w:val="20"/>
      </w:r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0"/>
          <w:szCs w:val="20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0"/>
  </w:num>
  <w:num w:numId="8">
    <w:abstractNumId w:val="1"/>
  </w:num>
  <w:num w:numId="9">
    <w:abstractNumId w:val="2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F56"/>
    <w:rsid w:val="0006332F"/>
    <w:rsid w:val="00216EF3"/>
    <w:rsid w:val="002215DB"/>
    <w:rsid w:val="00256328"/>
    <w:rsid w:val="00312826"/>
    <w:rsid w:val="00362F56"/>
    <w:rsid w:val="0044648C"/>
    <w:rsid w:val="00461078"/>
    <w:rsid w:val="005B756C"/>
    <w:rsid w:val="00616664"/>
    <w:rsid w:val="00661489"/>
    <w:rsid w:val="00740498"/>
    <w:rsid w:val="008D2C25"/>
    <w:rsid w:val="008F509E"/>
    <w:rsid w:val="009066E7"/>
    <w:rsid w:val="00980327"/>
    <w:rsid w:val="009C4142"/>
    <w:rsid w:val="00AE63B3"/>
    <w:rsid w:val="00B12CB0"/>
    <w:rsid w:val="00B779D0"/>
    <w:rsid w:val="00D74ECC"/>
    <w:rsid w:val="00DC4873"/>
    <w:rsid w:val="00FB3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FE5265"/>
  <w15:chartTrackingRefBased/>
  <w15:docId w15:val="{8673A8FF-F783-4374-B84F-D4DC7EE34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61666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nekslo">
    <w:name w:val="Článek číslo"/>
    <w:basedOn w:val="Normln"/>
    <w:next w:val="Normln"/>
    <w:qFormat/>
    <w:rsid w:val="00616664"/>
    <w:pPr>
      <w:keepNext/>
      <w:numPr>
        <w:numId w:val="1"/>
      </w:numPr>
      <w:spacing w:before="480" w:after="0" w:line="240" w:lineRule="auto"/>
      <w:ind w:left="284"/>
      <w:jc w:val="center"/>
      <w:outlineLvl w:val="0"/>
    </w:pPr>
    <w:rPr>
      <w:rFonts w:ascii="Arial" w:eastAsia="Times New Roman" w:hAnsi="Arial" w:cs="Arial"/>
      <w:kern w:val="32"/>
      <w:sz w:val="20"/>
      <w:szCs w:val="24"/>
      <w:lang w:eastAsia="cs-CZ"/>
    </w:rPr>
  </w:style>
  <w:style w:type="numbering" w:customStyle="1" w:styleId="StylVcerovovPrvndek125cm3">
    <w:name w:val="Styl Víceúrovňové První řádek:  125 cm3"/>
    <w:basedOn w:val="Bezseznamu"/>
    <w:rsid w:val="00616664"/>
    <w:pPr>
      <w:numPr>
        <w:numId w:val="1"/>
      </w:numPr>
    </w:pPr>
  </w:style>
  <w:style w:type="paragraph" w:customStyle="1" w:styleId="Bodslo">
    <w:name w:val="Bod číslo"/>
    <w:basedOn w:val="Normln"/>
    <w:autoRedefine/>
    <w:rsid w:val="00616664"/>
    <w:pPr>
      <w:numPr>
        <w:ilvl w:val="3"/>
        <w:numId w:val="2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odstavec">
    <w:name w:val="Pododstavec"/>
    <w:basedOn w:val="Normln"/>
    <w:rsid w:val="00616664"/>
    <w:pPr>
      <w:numPr>
        <w:ilvl w:val="1"/>
        <w:numId w:val="4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OdstavecsloOdstavecseseznamem">
    <w:name w:val="Odstavec číslo  (Odstavec se seznamem)"/>
    <w:basedOn w:val="Normln"/>
    <w:autoRedefine/>
    <w:rsid w:val="00616664"/>
    <w:pPr>
      <w:numPr>
        <w:numId w:val="5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character" w:styleId="Zstupntext">
    <w:name w:val="Placeholder Text"/>
    <w:basedOn w:val="Standardnpsmoodstavce"/>
    <w:uiPriority w:val="99"/>
    <w:rsid w:val="00616664"/>
    <w:rPr>
      <w:color w:val="808080"/>
    </w:rPr>
  </w:style>
  <w:style w:type="paragraph" w:styleId="Odstavecseseznamem">
    <w:name w:val="List Paragraph"/>
    <w:basedOn w:val="Normln"/>
    <w:uiPriority w:val="34"/>
    <w:qFormat/>
    <w:rsid w:val="0061666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61078"/>
  </w:style>
  <w:style w:type="paragraph" w:styleId="Zpat">
    <w:name w:val="footer"/>
    <w:basedOn w:val="Normln"/>
    <w:link w:val="Zpat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610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57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EC567BA72B2431BA210BBA91CC550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F56C265-4AA9-4845-9362-4215536D6A3E}"/>
      </w:docPartPr>
      <w:docPartBody>
        <w:p w:rsidR="003A5764" w:rsidRDefault="00702975" w:rsidP="00702975">
          <w:pPr>
            <w:pStyle w:val="AEC567BA72B2431BA210BBA91CC550D3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25FFED8B119A408AA11F4AF114A5199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0415169-1FBB-446D-9219-6E8F41B001DF}"/>
      </w:docPartPr>
      <w:docPartBody>
        <w:p w:rsidR="003A5764" w:rsidRDefault="00702975" w:rsidP="00702975">
          <w:pPr>
            <w:pStyle w:val="25FFED8B119A408AA11F4AF114A51998"/>
          </w:pPr>
          <w:r w:rsidRPr="000745FA">
            <w:rPr>
              <w:rStyle w:val="Zstupntext"/>
            </w:rPr>
            <w:t>Zvolte položku.</w:t>
          </w:r>
        </w:p>
      </w:docPartBody>
    </w:docPart>
    <w:docPart>
      <w:docPartPr>
        <w:name w:val="CC6A4A7C714A43CA9F10A01EEEB68DD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8B9C0B-6C41-4344-9C90-D4DA00FE9777}"/>
      </w:docPartPr>
      <w:docPartBody>
        <w:p w:rsidR="003A5764" w:rsidRDefault="00702975" w:rsidP="00702975">
          <w:pPr>
            <w:pStyle w:val="CC6A4A7C714A43CA9F10A01EEEB68DD2"/>
          </w:pPr>
          <w:r w:rsidRPr="00515C54">
            <w:rPr>
              <w:rStyle w:val="Zstupntext"/>
              <w:i/>
              <w:highlight w:val="cyan"/>
            </w:rPr>
            <w:t>Klikněte sem a zadejte text.</w:t>
          </w:r>
        </w:p>
      </w:docPartBody>
    </w:docPart>
    <w:docPart>
      <w:docPartPr>
        <w:name w:val="2B821DA640BD4975B29E97C68665D04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EDA3B63-DBD0-46A5-A5A9-6D9DC662AEE5}"/>
      </w:docPartPr>
      <w:docPartBody>
        <w:p w:rsidR="005E611E" w:rsidRDefault="003A5764" w:rsidP="003A5764">
          <w:pPr>
            <w:pStyle w:val="2B821DA640BD4975B29E97C68665D044"/>
          </w:pPr>
          <w:r w:rsidRPr="00280BFE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DefaultPlaceholder_-185401344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C2495C2-9306-4FC6-BC50-0BC75D5738C3}"/>
      </w:docPartPr>
      <w:docPartBody>
        <w:p w:rsidR="005E611E" w:rsidRDefault="005E611E">
          <w:r w:rsidRPr="004950E2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DefaultPlaceholder_-185401343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A3BB990-9C9E-4A18-8B12-FA53BD29A390}"/>
      </w:docPartPr>
      <w:docPartBody>
        <w:p w:rsidR="005E611E" w:rsidRDefault="005E611E">
          <w:r w:rsidRPr="004950E2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975"/>
    <w:rsid w:val="003A5764"/>
    <w:rsid w:val="005E611E"/>
    <w:rsid w:val="00702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rsid w:val="005E611E"/>
    <w:rPr>
      <w:color w:val="808080"/>
    </w:rPr>
  </w:style>
  <w:style w:type="paragraph" w:customStyle="1" w:styleId="AEC567BA72B2431BA210BBA91CC550D3">
    <w:name w:val="AEC567BA72B2431BA210BBA91CC550D3"/>
    <w:rsid w:val="00702975"/>
  </w:style>
  <w:style w:type="paragraph" w:customStyle="1" w:styleId="09019A060EA54729B9A4B095006CF79C">
    <w:name w:val="09019A060EA54729B9A4B095006CF79C"/>
    <w:rsid w:val="00702975"/>
  </w:style>
  <w:style w:type="paragraph" w:customStyle="1" w:styleId="ECD8369AEF8F49D2B5868D941681B368">
    <w:name w:val="ECD8369AEF8F49D2B5868D941681B368"/>
    <w:rsid w:val="00702975"/>
  </w:style>
  <w:style w:type="paragraph" w:customStyle="1" w:styleId="25FFED8B119A408AA11F4AF114A51998">
    <w:name w:val="25FFED8B119A408AA11F4AF114A51998"/>
    <w:rsid w:val="00702975"/>
  </w:style>
  <w:style w:type="paragraph" w:customStyle="1" w:styleId="CC6A4A7C714A43CA9F10A01EEEB68DD2">
    <w:name w:val="CC6A4A7C714A43CA9F10A01EEEB68DD2"/>
    <w:rsid w:val="00702975"/>
  </w:style>
  <w:style w:type="paragraph" w:customStyle="1" w:styleId="43A1B0C999A94009B180DF2746317499">
    <w:name w:val="43A1B0C999A94009B180DF2746317499"/>
    <w:rsid w:val="00702975"/>
  </w:style>
  <w:style w:type="paragraph" w:customStyle="1" w:styleId="2EC8FEA8FBCE4A44B052AD4B73558A73">
    <w:name w:val="2EC8FEA8FBCE4A44B052AD4B73558A73"/>
    <w:rsid w:val="00702975"/>
  </w:style>
  <w:style w:type="paragraph" w:customStyle="1" w:styleId="4BB306C980E642A8B1176F0BF7984D15">
    <w:name w:val="4BB306C980E642A8B1176F0BF7984D15"/>
    <w:rsid w:val="00702975"/>
  </w:style>
  <w:style w:type="paragraph" w:customStyle="1" w:styleId="3C464E223784432FA088518804B91B53">
    <w:name w:val="3C464E223784432FA088518804B91B53"/>
    <w:rsid w:val="003A5764"/>
  </w:style>
  <w:style w:type="paragraph" w:customStyle="1" w:styleId="2B821DA640BD4975B29E97C68665D044">
    <w:name w:val="2B821DA640BD4975B29E97C68665D044"/>
    <w:rsid w:val="003A5764"/>
  </w:style>
  <w:style w:type="paragraph" w:customStyle="1" w:styleId="ADC36BCEB53649448DAA63879E156008">
    <w:name w:val="ADC36BCEB53649448DAA63879E156008"/>
    <w:rsid w:val="003A576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484</Words>
  <Characters>2860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St?tn? veterin?rn? spr?va</Company>
  <LinksUpToDate>false</LinksUpToDate>
  <CharactersWithSpaces>3338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Tillerová</dc:creator>
  <cp:keywords/>
  <dc:description/>
  <cp:lastModifiedBy>Jakub Škrabal</cp:lastModifiedBy>
  <cp:revision>16</cp:revision>
  <dcterms:created xsi:type="dcterms:W3CDTF">2022-01-27T08:47:00Z</dcterms:created>
  <dcterms:modified xsi:type="dcterms:W3CDTF">2023-01-12T09:35:00Z</dcterms:modified>
</cp:coreProperties>
</file>