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95B2" w14:textId="30152929" w:rsidR="00C57AC6" w:rsidRPr="003071BE" w:rsidRDefault="003071B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OBEC </w:t>
      </w:r>
      <w:r w:rsidR="0046248A">
        <w:rPr>
          <w:rFonts w:ascii="Arial" w:hAnsi="Arial" w:cs="Arial"/>
          <w:b/>
          <w:sz w:val="28"/>
          <w:szCs w:val="28"/>
        </w:rPr>
        <w:t>Domanín</w:t>
      </w:r>
    </w:p>
    <w:p w14:paraId="1160D151" w14:textId="78314673" w:rsidR="00C57AC6" w:rsidRPr="003071BE" w:rsidRDefault="003071B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 w:rsidR="0046248A">
        <w:rPr>
          <w:rFonts w:ascii="Arial" w:hAnsi="Arial" w:cs="Arial"/>
          <w:b/>
          <w:sz w:val="28"/>
          <w:szCs w:val="28"/>
        </w:rPr>
        <w:t>Domanín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0CF6F36C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46248A">
        <w:rPr>
          <w:rFonts w:ascii="Arial" w:hAnsi="Arial" w:cs="Arial"/>
          <w:b/>
          <w:sz w:val="28"/>
          <w:szCs w:val="28"/>
        </w:rPr>
        <w:t>Domanín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3274C88E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kterou se mění ob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ecně závazná vyhláška </w:t>
      </w:r>
      <w:r w:rsidR="0046248A" w:rsidRPr="0046248A">
        <w:rPr>
          <w:rFonts w:ascii="Arial" w:hAnsi="Arial" w:cs="Arial"/>
          <w:b/>
          <w:sz w:val="28"/>
          <w:szCs w:val="28"/>
        </w:rPr>
        <w:t>obce Domanín č. 1/2022, o</w:t>
      </w:r>
      <w:r w:rsidR="003A68ED">
        <w:rPr>
          <w:rFonts w:ascii="Arial" w:hAnsi="Arial" w:cs="Arial"/>
          <w:b/>
          <w:sz w:val="28"/>
          <w:szCs w:val="28"/>
        </w:rPr>
        <w:t> </w:t>
      </w:r>
      <w:r w:rsidR="0046248A" w:rsidRPr="0046248A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7CDD449B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1C1B13">
        <w:rPr>
          <w:rFonts w:ascii="Arial" w:hAnsi="Arial" w:cs="Arial"/>
          <w:szCs w:val="24"/>
          <w:lang w:val="cs-CZ"/>
        </w:rPr>
        <w:t>Domanín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ED0B72">
        <w:rPr>
          <w:rFonts w:ascii="Arial" w:hAnsi="Arial" w:cs="Arial"/>
          <w:szCs w:val="24"/>
          <w:lang w:val="cs-CZ"/>
        </w:rPr>
        <w:t>7. 3.</w:t>
      </w:r>
      <w:r w:rsidR="001C1B13">
        <w:rPr>
          <w:rFonts w:ascii="Arial" w:hAnsi="Arial" w:cs="Arial"/>
          <w:szCs w:val="24"/>
          <w:lang w:val="cs-CZ"/>
        </w:rPr>
        <w:t xml:space="preserve"> 2023</w:t>
      </w:r>
      <w:r w:rsidRPr="003071BE">
        <w:rPr>
          <w:rFonts w:ascii="Arial" w:hAnsi="Arial" w:cs="Arial"/>
          <w:szCs w:val="24"/>
        </w:rPr>
        <w:t xml:space="preserve"> usnesením č.</w:t>
      </w:r>
      <w:r w:rsidR="003A68ED">
        <w:rPr>
          <w:rFonts w:ascii="Arial" w:hAnsi="Arial" w:cs="Arial"/>
          <w:szCs w:val="24"/>
          <w:lang w:val="cs-CZ"/>
        </w:rPr>
        <w:t> </w:t>
      </w:r>
      <w:r w:rsidR="003A68ED" w:rsidRPr="003A68ED">
        <w:rPr>
          <w:rFonts w:ascii="Arial" w:hAnsi="Arial" w:cs="Arial"/>
          <w:szCs w:val="24"/>
          <w:lang w:val="cs-CZ"/>
        </w:rPr>
        <w:t>14/6/2023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</w:t>
      </w:r>
      <w:r w:rsidR="003A68ED">
        <w:rPr>
          <w:rFonts w:ascii="Arial" w:hAnsi="Arial" w:cs="Arial"/>
          <w:szCs w:val="24"/>
          <w:lang w:val="cs-CZ"/>
        </w:rPr>
        <w:t> </w:t>
      </w:r>
      <w:r w:rsidR="001C1B13" w:rsidRPr="001C1B13">
        <w:rPr>
          <w:rFonts w:ascii="Arial" w:hAnsi="Arial" w:cs="Arial"/>
          <w:szCs w:val="24"/>
        </w:rPr>
        <w:t>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75DD7BD4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3071BE">
        <w:rPr>
          <w:rFonts w:ascii="Arial" w:hAnsi="Arial" w:cs="Arial"/>
          <w:szCs w:val="24"/>
          <w:lang w:val="cs-CZ"/>
        </w:rPr>
        <w:t xml:space="preserve">1/2022, </w:t>
      </w:r>
      <w:r w:rsidR="001C1B13" w:rsidRPr="001C1B13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>, ze dne 22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11</w:t>
      </w:r>
      <w:r w:rsidR="003071BE">
        <w:rPr>
          <w:rFonts w:ascii="Arial" w:hAnsi="Arial" w:cs="Arial"/>
          <w:szCs w:val="24"/>
          <w:lang w:val="cs-CZ"/>
        </w:rPr>
        <w:t xml:space="preserve"> 2022,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0539A5F" w14:textId="74E726DE" w:rsidR="0061681B" w:rsidRPr="0061681B" w:rsidRDefault="0061681B" w:rsidP="00A21BEE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b/>
          <w:lang w:val="cs-CZ"/>
        </w:rPr>
        <w:t xml:space="preserve">Čl. </w:t>
      </w:r>
      <w:r w:rsidR="00A21BEE">
        <w:rPr>
          <w:rFonts w:ascii="Arial" w:hAnsi="Arial" w:cs="Arial"/>
          <w:b/>
          <w:lang w:val="cs-CZ"/>
        </w:rPr>
        <w:t>7</w:t>
      </w:r>
      <w:r>
        <w:rPr>
          <w:rFonts w:ascii="Arial" w:hAnsi="Arial" w:cs="Arial"/>
          <w:b/>
          <w:lang w:val="cs-CZ"/>
        </w:rPr>
        <w:t xml:space="preserve"> odst. 2 se mění takto:</w:t>
      </w:r>
    </w:p>
    <w:p w14:paraId="54A3811C" w14:textId="4C3EB1AC" w:rsidR="00A21BEE" w:rsidRPr="00A21BEE" w:rsidRDefault="00A21BEE" w:rsidP="00A21BEE">
      <w:pPr>
        <w:pStyle w:val="Zkladntext"/>
        <w:jc w:val="both"/>
        <w:rPr>
          <w:rFonts w:ascii="Arial" w:hAnsi="Arial" w:cs="Arial"/>
        </w:rPr>
      </w:pPr>
      <w:r w:rsidRPr="00A21BEE">
        <w:rPr>
          <w:rFonts w:ascii="Arial" w:hAnsi="Arial" w:cs="Arial"/>
        </w:rPr>
        <w:t>(</w:t>
      </w:r>
      <w:r w:rsidRPr="00A21BEE">
        <w:rPr>
          <w:rFonts w:ascii="Arial" w:hAnsi="Arial" w:cs="Arial"/>
          <w:lang w:val="cs-CZ"/>
        </w:rPr>
        <w:t>2</w:t>
      </w:r>
      <w:r w:rsidRPr="00A21BEE">
        <w:rPr>
          <w:rFonts w:ascii="Arial" w:hAnsi="Arial" w:cs="Arial"/>
        </w:rPr>
        <w:t>)</w:t>
      </w:r>
      <w:r w:rsidRPr="00A21BEE">
        <w:rPr>
          <w:rFonts w:ascii="Arial" w:hAnsi="Arial" w:cs="Arial"/>
        </w:rPr>
        <w:tab/>
        <w:t xml:space="preserve">Od poplatku jsou nad rámec § 10 g zákona o místních poplatcích osvobozeni: </w:t>
      </w:r>
    </w:p>
    <w:p w14:paraId="1F9CE963" w14:textId="483D9972" w:rsidR="00A21BEE" w:rsidRPr="00A21BEE" w:rsidRDefault="00A21BEE" w:rsidP="00A21BEE">
      <w:pPr>
        <w:pStyle w:val="Zkladntex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>Poplatníci přihlášeni</w:t>
      </w:r>
      <w:r w:rsidRPr="00A21BEE">
        <w:rPr>
          <w:rFonts w:ascii="Arial" w:hAnsi="Arial" w:cs="Arial"/>
        </w:rPr>
        <w:t xml:space="preserve"> v obci Domanín, kteří v příslušném kalendářním roce dovrší 70 a více let věku, </w:t>
      </w:r>
    </w:p>
    <w:p w14:paraId="0782EDC7" w14:textId="0CCA5806" w:rsidR="00C57AC6" w:rsidRPr="00A21BEE" w:rsidRDefault="00A21BEE" w:rsidP="00A21BEE">
      <w:pPr>
        <w:pStyle w:val="Zkladntex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>poplatníci</w:t>
      </w:r>
      <w:r w:rsidRPr="00A21BEE">
        <w:rPr>
          <w:rFonts w:ascii="Arial" w:hAnsi="Arial" w:cs="Arial"/>
        </w:rPr>
        <w:t xml:space="preserve"> s těžkým zdravotním postižením </w:t>
      </w:r>
      <w:r>
        <w:rPr>
          <w:rFonts w:ascii="Arial" w:hAnsi="Arial" w:cs="Arial"/>
          <w:lang w:val="cs-CZ"/>
        </w:rPr>
        <w:t>přihlášeni</w:t>
      </w:r>
      <w:r w:rsidRPr="00A21BEE">
        <w:rPr>
          <w:rFonts w:ascii="Arial" w:hAnsi="Arial" w:cs="Arial"/>
        </w:rPr>
        <w:t xml:space="preserve"> v obci Domanín, kteří jsou držiteli průkazu TZP/P podle zvláštního právního předpisu.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7583118A" w14:textId="7DC5B8E7" w:rsidR="003A68ED" w:rsidRDefault="003A68ED" w:rsidP="003A68ED">
      <w:pPr>
        <w:tabs>
          <w:tab w:val="center" w:pos="1843"/>
          <w:tab w:val="center" w:pos="7230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  <w:t>...................................................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>...................................................</w:t>
      </w:r>
    </w:p>
    <w:p w14:paraId="1607548B" w14:textId="645394DF" w:rsidR="001C1B13" w:rsidRPr="001C1B13" w:rsidRDefault="00ED0B72" w:rsidP="003A68ED">
      <w:pPr>
        <w:tabs>
          <w:tab w:val="center" w:pos="1843"/>
          <w:tab w:val="center" w:pos="7230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 xml:space="preserve">Ing. Jaroslava Žemličková </w:t>
      </w:r>
      <w:r w:rsidR="001C1B13">
        <w:rPr>
          <w:rFonts w:ascii="Arial" w:hAnsi="Arial" w:cs="Arial"/>
          <w:lang w:eastAsia="x-none"/>
        </w:rPr>
        <w:t xml:space="preserve">v. r. </w:t>
      </w:r>
      <w:r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>Zdeněk Neumann</w:t>
      </w:r>
      <w:r w:rsidR="001C1B13">
        <w:rPr>
          <w:rFonts w:ascii="Arial" w:hAnsi="Arial" w:cs="Arial"/>
          <w:lang w:eastAsia="x-none"/>
        </w:rPr>
        <w:t xml:space="preserve"> v. r. </w:t>
      </w:r>
    </w:p>
    <w:p w14:paraId="32432380" w14:textId="5BBB1178" w:rsidR="001C1B13" w:rsidRPr="001C1B13" w:rsidRDefault="00ED0B72" w:rsidP="003A68ED">
      <w:pPr>
        <w:tabs>
          <w:tab w:val="left" w:pos="851"/>
          <w:tab w:val="center" w:pos="1843"/>
          <w:tab w:val="center" w:pos="7230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  <w:t>s</w:t>
      </w:r>
      <w:r w:rsidR="001C1B13" w:rsidRPr="001C1B13">
        <w:rPr>
          <w:rFonts w:ascii="Arial" w:hAnsi="Arial" w:cs="Arial"/>
          <w:lang w:eastAsia="x-none"/>
        </w:rPr>
        <w:t>tarostka</w:t>
      </w:r>
      <w:r>
        <w:rPr>
          <w:rFonts w:ascii="Arial" w:hAnsi="Arial" w:cs="Arial"/>
          <w:lang w:eastAsia="x-none"/>
        </w:rPr>
        <w:t xml:space="preserve"> obce</w:t>
      </w:r>
      <w:r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>místostarosta</w:t>
      </w:r>
      <w:r>
        <w:rPr>
          <w:rFonts w:ascii="Arial" w:hAnsi="Arial" w:cs="Arial"/>
          <w:lang w:eastAsia="x-none"/>
        </w:rPr>
        <w:t xml:space="preserve"> obce</w:t>
      </w:r>
    </w:p>
    <w:p w14:paraId="5CE4373D" w14:textId="30C1E3E8" w:rsidR="00B97FFE" w:rsidRPr="00C57AC6" w:rsidRDefault="00CB7C7B" w:rsidP="00122E0E">
      <w:pPr>
        <w:tabs>
          <w:tab w:val="left" w:pos="426"/>
        </w:tabs>
        <w:rPr>
          <w:rFonts w:ascii="Arial" w:hAnsi="Arial" w:cs="Arial"/>
        </w:rPr>
      </w:pP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1188867">
    <w:abstractNumId w:val="8"/>
  </w:num>
  <w:num w:numId="2" w16cid:durableId="557278565">
    <w:abstractNumId w:val="7"/>
  </w:num>
  <w:num w:numId="3" w16cid:durableId="269553668">
    <w:abstractNumId w:val="10"/>
  </w:num>
  <w:num w:numId="4" w16cid:durableId="497815431">
    <w:abstractNumId w:val="6"/>
  </w:num>
  <w:num w:numId="5" w16cid:durableId="1361082673">
    <w:abstractNumId w:val="9"/>
  </w:num>
  <w:num w:numId="6" w16cid:durableId="1630477019">
    <w:abstractNumId w:val="13"/>
  </w:num>
  <w:num w:numId="7" w16cid:durableId="1903061590">
    <w:abstractNumId w:val="1"/>
  </w:num>
  <w:num w:numId="8" w16cid:durableId="1803114855">
    <w:abstractNumId w:val="3"/>
  </w:num>
  <w:num w:numId="9" w16cid:durableId="670986946">
    <w:abstractNumId w:val="4"/>
  </w:num>
  <w:num w:numId="10" w16cid:durableId="601424528">
    <w:abstractNumId w:val="2"/>
  </w:num>
  <w:num w:numId="11" w16cid:durableId="1505708741">
    <w:abstractNumId w:val="0"/>
  </w:num>
  <w:num w:numId="12" w16cid:durableId="1537809944">
    <w:abstractNumId w:val="12"/>
  </w:num>
  <w:num w:numId="13" w16cid:durableId="1344087446">
    <w:abstractNumId w:val="5"/>
  </w:num>
  <w:num w:numId="14" w16cid:durableId="3053978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C1B13"/>
    <w:rsid w:val="00281C0C"/>
    <w:rsid w:val="003071BE"/>
    <w:rsid w:val="003A68ED"/>
    <w:rsid w:val="0046248A"/>
    <w:rsid w:val="005B448E"/>
    <w:rsid w:val="0061681B"/>
    <w:rsid w:val="0063572C"/>
    <w:rsid w:val="00770FE8"/>
    <w:rsid w:val="009B528B"/>
    <w:rsid w:val="009D67BB"/>
    <w:rsid w:val="00A21BEE"/>
    <w:rsid w:val="00A4377B"/>
    <w:rsid w:val="00A7282E"/>
    <w:rsid w:val="00AD362B"/>
    <w:rsid w:val="00B15F7B"/>
    <w:rsid w:val="00BA19B8"/>
    <w:rsid w:val="00C34DD2"/>
    <w:rsid w:val="00C57AC6"/>
    <w:rsid w:val="00CA4736"/>
    <w:rsid w:val="00CB7C7B"/>
    <w:rsid w:val="00CE1041"/>
    <w:rsid w:val="00D53555"/>
    <w:rsid w:val="00D80A62"/>
    <w:rsid w:val="00E87BE0"/>
    <w:rsid w:val="00ED0B72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ACEFE-63DC-4F48-B8B3-6E8AF6D963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c16d56-20f0-45c1-8c23-fd99bd07d41c"/>
    <ds:schemaRef ds:uri="04ef2e24-ca87-4526-a4f8-62a1780992b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Jaroslava Žemličková</cp:lastModifiedBy>
  <cp:revision>4</cp:revision>
  <cp:lastPrinted>2023-03-10T10:40:00Z</cp:lastPrinted>
  <dcterms:created xsi:type="dcterms:W3CDTF">2023-02-25T14:08:00Z</dcterms:created>
  <dcterms:modified xsi:type="dcterms:W3CDTF">2023-03-10T10:42:00Z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