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6548" w14:textId="77777777" w:rsidR="000633D6" w:rsidRPr="003C5B40" w:rsidRDefault="000633D6" w:rsidP="000633D6">
      <w:pPr>
        <w:spacing w:line="259" w:lineRule="auto"/>
        <w:jc w:val="center"/>
        <w:rPr>
          <w:rFonts w:ascii="Calibri" w:eastAsia="Calibri" w:hAnsi="Calibri"/>
          <w:b/>
          <w:spacing w:val="60"/>
          <w:sz w:val="32"/>
          <w:szCs w:val="28"/>
          <w:lang w:eastAsia="en-US"/>
        </w:rPr>
      </w:pPr>
      <w:r w:rsidRPr="003C5B40">
        <w:rPr>
          <w:rFonts w:ascii="Calibri" w:eastAsia="Calibri" w:hAnsi="Calibri"/>
          <w:b/>
          <w:spacing w:val="60"/>
          <w:sz w:val="32"/>
          <w:szCs w:val="28"/>
          <w:lang w:eastAsia="en-US"/>
        </w:rPr>
        <w:t>Obec Olešnice</w:t>
      </w:r>
    </w:p>
    <w:p w14:paraId="66A94123" w14:textId="77777777" w:rsidR="000633D6" w:rsidRPr="00F14331" w:rsidRDefault="000633D6" w:rsidP="000633D6">
      <w:pPr>
        <w:spacing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Zastupitelstvo obce</w:t>
      </w:r>
    </w:p>
    <w:p w14:paraId="0634CE95" w14:textId="77777777" w:rsidR="000633D6" w:rsidRPr="000633D6" w:rsidRDefault="000633D6" w:rsidP="000633D6">
      <w:pPr>
        <w:pStyle w:val="Nadpis2"/>
        <w:spacing w:line="280" w:lineRule="atLeast"/>
        <w:jc w:val="center"/>
        <w:rPr>
          <w:rFonts w:ascii="Calibri" w:hAnsi="Calibri"/>
          <w:b/>
          <w:spacing w:val="40"/>
          <w:sz w:val="22"/>
          <w:szCs w:val="22"/>
          <w:u w:val="none"/>
        </w:rPr>
      </w:pPr>
    </w:p>
    <w:p w14:paraId="32E5EF10" w14:textId="7FD73C17" w:rsidR="000633D6" w:rsidRPr="00651043" w:rsidRDefault="00691737" w:rsidP="000633D6">
      <w:pPr>
        <w:spacing w:line="259" w:lineRule="auto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noProof/>
          <w:sz w:val="28"/>
          <w:szCs w:val="22"/>
        </w:rPr>
        <w:drawing>
          <wp:inline distT="0" distB="0" distL="0" distR="0" wp14:anchorId="10B7552F" wp14:editId="203DD9BF">
            <wp:extent cx="685800" cy="8636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16D9" w14:textId="77777777" w:rsidR="000633D6" w:rsidRPr="007674FF" w:rsidRDefault="000633D6" w:rsidP="000633D6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</w:t>
      </w:r>
    </w:p>
    <w:p w14:paraId="3CA65B19" w14:textId="28DB5A95" w:rsidR="000633D6" w:rsidRPr="00891EB0" w:rsidRDefault="000633D6" w:rsidP="000633D6">
      <w:pPr>
        <w:spacing w:line="259" w:lineRule="auto"/>
        <w:jc w:val="center"/>
        <w:rPr>
          <w:rFonts w:ascii="Calibri" w:eastAsia="Calibri" w:hAnsi="Calibri"/>
          <w:b/>
          <w:sz w:val="40"/>
          <w:szCs w:val="40"/>
          <w:lang w:eastAsia="en-US"/>
        </w:rPr>
      </w:pPr>
      <w:r w:rsidRPr="00891EB0">
        <w:rPr>
          <w:rFonts w:ascii="Calibri" w:eastAsia="Calibri" w:hAnsi="Calibri"/>
          <w:b/>
          <w:sz w:val="40"/>
          <w:szCs w:val="40"/>
          <w:lang w:eastAsia="en-US"/>
        </w:rPr>
        <w:t>Obecně závazná vyhláška</w:t>
      </w:r>
      <w:r w:rsidR="00A247A3">
        <w:rPr>
          <w:rFonts w:ascii="Calibri" w:eastAsia="Calibri" w:hAnsi="Calibri"/>
          <w:b/>
          <w:sz w:val="40"/>
          <w:szCs w:val="40"/>
          <w:lang w:eastAsia="en-US"/>
        </w:rPr>
        <w:t xml:space="preserve"> obce</w:t>
      </w:r>
    </w:p>
    <w:p w14:paraId="03FCD3FE" w14:textId="0B3E0414" w:rsidR="008F0DA9" w:rsidRPr="00383D46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83D46">
        <w:rPr>
          <w:rFonts w:ascii="Arial" w:hAnsi="Arial" w:cs="Arial"/>
          <w:b/>
          <w:sz w:val="28"/>
          <w:szCs w:val="28"/>
        </w:rPr>
        <w:t xml:space="preserve"> </w:t>
      </w:r>
      <w:r w:rsidR="008F0DA9" w:rsidRPr="00383D46">
        <w:rPr>
          <w:rFonts w:ascii="Arial" w:hAnsi="Arial" w:cs="Arial"/>
          <w:b/>
          <w:sz w:val="28"/>
          <w:szCs w:val="28"/>
        </w:rPr>
        <w:t>o místním poplatku ze psů</w:t>
      </w:r>
    </w:p>
    <w:p w14:paraId="155D585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913692C" w14:textId="15410CE2" w:rsidR="00893F98" w:rsidRPr="00403873" w:rsidRDefault="00850CCE" w:rsidP="00693C01">
      <w:pPr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Zastupitelstvo obce </w:t>
      </w:r>
      <w:r w:rsidR="00AB3E7C" w:rsidRPr="00403873">
        <w:rPr>
          <w:rFonts w:ascii="Arial" w:hAnsi="Arial" w:cs="Arial"/>
        </w:rPr>
        <w:t>Olešnice</w:t>
      </w:r>
      <w:r w:rsidR="00893F98" w:rsidRPr="00403873">
        <w:rPr>
          <w:rFonts w:ascii="Arial" w:hAnsi="Arial" w:cs="Arial"/>
        </w:rPr>
        <w:t xml:space="preserve"> se na svém zasedání dne </w:t>
      </w:r>
      <w:r w:rsidR="00BF1853" w:rsidRPr="00403873">
        <w:rPr>
          <w:rFonts w:ascii="Arial" w:hAnsi="Arial" w:cs="Arial"/>
        </w:rPr>
        <w:t>6</w:t>
      </w:r>
      <w:r w:rsidR="00AB3E7C" w:rsidRPr="00403873">
        <w:rPr>
          <w:rFonts w:ascii="Arial" w:hAnsi="Arial" w:cs="Arial"/>
        </w:rPr>
        <w:t>.</w:t>
      </w:r>
      <w:r w:rsidR="003C680F" w:rsidRPr="00403873">
        <w:rPr>
          <w:rFonts w:ascii="Arial" w:hAnsi="Arial" w:cs="Arial"/>
        </w:rPr>
        <w:t xml:space="preserve"> prosince 20</w:t>
      </w:r>
      <w:r w:rsidR="00BF1853" w:rsidRPr="00403873">
        <w:rPr>
          <w:rFonts w:ascii="Arial" w:hAnsi="Arial" w:cs="Arial"/>
        </w:rPr>
        <w:t>23</w:t>
      </w:r>
      <w:r w:rsidR="00893F98" w:rsidRPr="00403873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383D46" w:rsidRPr="00403873">
        <w:rPr>
          <w:rFonts w:ascii="Arial" w:hAnsi="Arial" w:cs="Arial"/>
        </w:rPr>
        <w:t xml:space="preserve"> (dále jen „zákon o místních poplatcích“)</w:t>
      </w:r>
      <w:r w:rsidRPr="00403873">
        <w:rPr>
          <w:rFonts w:ascii="Arial" w:hAnsi="Arial" w:cs="Arial"/>
        </w:rPr>
        <w:t>,</w:t>
      </w:r>
      <w:r w:rsidR="00893F98" w:rsidRPr="00403873">
        <w:rPr>
          <w:rFonts w:ascii="Arial" w:hAnsi="Arial" w:cs="Arial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38B69177" w14:textId="77777777" w:rsidR="00893F98" w:rsidRPr="00403873" w:rsidRDefault="00893F98" w:rsidP="00693C01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>Čl. 1</w:t>
      </w:r>
    </w:p>
    <w:p w14:paraId="4EF76788" w14:textId="77777777" w:rsidR="00893F98" w:rsidRPr="00403873" w:rsidRDefault="00893F98" w:rsidP="00693C01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>Úvodní ustanovení</w:t>
      </w:r>
    </w:p>
    <w:p w14:paraId="044BBC6E" w14:textId="06988173" w:rsidR="00893F98" w:rsidRPr="00403873" w:rsidRDefault="00893F98" w:rsidP="00693C0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Obec </w:t>
      </w:r>
      <w:r w:rsidR="003C680F" w:rsidRPr="00403873">
        <w:rPr>
          <w:rFonts w:ascii="Arial" w:hAnsi="Arial" w:cs="Arial"/>
        </w:rPr>
        <w:t>Olešnice</w:t>
      </w:r>
      <w:r w:rsidRPr="00403873">
        <w:rPr>
          <w:rFonts w:ascii="Arial" w:hAnsi="Arial" w:cs="Arial"/>
        </w:rPr>
        <w:t xml:space="preserve"> touto vyhláškou zavádí místní poplatek ze psů (dále jen „poplatek“).</w:t>
      </w:r>
    </w:p>
    <w:p w14:paraId="43CE3645" w14:textId="53E3EB71" w:rsidR="00546F40" w:rsidRPr="00403873" w:rsidRDefault="001D2E15" w:rsidP="004038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Poplatkovým obdobím poplatku je kalendářní rok.</w:t>
      </w:r>
      <w:r w:rsidR="0038124D" w:rsidRPr="00403873">
        <w:rPr>
          <w:rFonts w:ascii="Arial" w:hAnsi="Arial" w:cs="Arial"/>
          <w:b/>
          <w:bCs/>
          <w:vertAlign w:val="superscript"/>
        </w:rPr>
        <w:t>1</w:t>
      </w:r>
    </w:p>
    <w:p w14:paraId="68886A47" w14:textId="1B66867E" w:rsidR="00893F98" w:rsidRPr="00403873" w:rsidRDefault="00B50D1A" w:rsidP="00693C0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S</w:t>
      </w:r>
      <w:r w:rsidR="00E4247A" w:rsidRPr="00403873">
        <w:rPr>
          <w:rFonts w:ascii="Arial" w:hAnsi="Arial" w:cs="Arial"/>
        </w:rPr>
        <w:t xml:space="preserve">právcem poplatku je obecní úřad </w:t>
      </w:r>
      <w:r w:rsidR="000C3478" w:rsidRPr="00403873">
        <w:rPr>
          <w:rFonts w:ascii="Arial" w:hAnsi="Arial" w:cs="Arial"/>
        </w:rPr>
        <w:t>Olešnice</w:t>
      </w:r>
      <w:r w:rsidR="00531B0F" w:rsidRPr="00403873">
        <w:rPr>
          <w:rFonts w:ascii="Arial" w:hAnsi="Arial" w:cs="Arial"/>
        </w:rPr>
        <w:t>.</w:t>
      </w:r>
      <w:r w:rsidR="001D2E15" w:rsidRPr="00403873">
        <w:rPr>
          <w:rFonts w:ascii="Arial" w:hAnsi="Arial" w:cs="Arial"/>
          <w:b/>
          <w:bCs/>
          <w:vertAlign w:val="superscript"/>
        </w:rPr>
        <w:t>2</w:t>
      </w:r>
    </w:p>
    <w:p w14:paraId="546206F9" w14:textId="77777777" w:rsidR="00893F98" w:rsidRPr="00403873" w:rsidRDefault="00893F98" w:rsidP="00693C01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>Čl. 2</w:t>
      </w:r>
    </w:p>
    <w:p w14:paraId="4FB26ED9" w14:textId="77777777" w:rsidR="00893F98" w:rsidRPr="00403873" w:rsidRDefault="003150FC" w:rsidP="00693C01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>Poplatník a</w:t>
      </w:r>
      <w:r w:rsidR="00893F98" w:rsidRPr="00403873">
        <w:rPr>
          <w:rFonts w:ascii="Arial" w:hAnsi="Arial" w:cs="Arial"/>
        </w:rPr>
        <w:t xml:space="preserve"> předmět poplatku</w:t>
      </w:r>
    </w:p>
    <w:p w14:paraId="0B53665C" w14:textId="4530407B" w:rsidR="00893F98" w:rsidRPr="00403873" w:rsidRDefault="00893F98" w:rsidP="00693C01">
      <w:pPr>
        <w:numPr>
          <w:ilvl w:val="0"/>
          <w:numId w:val="5"/>
        </w:numPr>
        <w:jc w:val="both"/>
        <w:rPr>
          <w:sz w:val="28"/>
          <w:szCs w:val="28"/>
        </w:rPr>
      </w:pPr>
      <w:r w:rsidRPr="00403873">
        <w:rPr>
          <w:rFonts w:ascii="Arial" w:hAnsi="Arial" w:cs="Arial"/>
        </w:rPr>
        <w:t xml:space="preserve">Poplatek ze psů platí držitel psa. Držitelem je </w:t>
      </w:r>
      <w:r w:rsidR="00781271" w:rsidRPr="00403873">
        <w:rPr>
          <w:rFonts w:ascii="Arial" w:hAnsi="Arial" w:cs="Arial"/>
        </w:rPr>
        <w:t xml:space="preserve">pro účely tohoto poplatku </w:t>
      </w:r>
      <w:r w:rsidR="00881F45" w:rsidRPr="00403873">
        <w:rPr>
          <w:rFonts w:ascii="Arial" w:hAnsi="Arial" w:cs="Arial"/>
        </w:rPr>
        <w:t xml:space="preserve">osoba, která je přihlášená nebo má sídlo na území </w:t>
      </w:r>
      <w:r w:rsidR="00347121" w:rsidRPr="00403873">
        <w:rPr>
          <w:rFonts w:ascii="Arial" w:hAnsi="Arial" w:cs="Arial"/>
        </w:rPr>
        <w:t xml:space="preserve">České republiky (dále jen „poplatník“) poplatek ze psů platí poplatník obci </w:t>
      </w:r>
      <w:r w:rsidR="001A271B" w:rsidRPr="00403873">
        <w:rPr>
          <w:rFonts w:ascii="Arial" w:hAnsi="Arial" w:cs="Arial"/>
        </w:rPr>
        <w:t>Olešnice</w:t>
      </w:r>
      <w:r w:rsidR="00347121" w:rsidRPr="00403873">
        <w:rPr>
          <w:rFonts w:ascii="Arial" w:hAnsi="Arial" w:cs="Arial"/>
        </w:rPr>
        <w:t xml:space="preserve"> příslušné podle svého místa přihlášení nebo sídla.</w:t>
      </w:r>
      <w:r w:rsidR="00CC765B" w:rsidRPr="00403873">
        <w:rPr>
          <w:rFonts w:ascii="Arial" w:hAnsi="Arial" w:cs="Arial"/>
          <w:b/>
          <w:bCs/>
          <w:vertAlign w:val="superscript"/>
        </w:rPr>
        <w:t>3</w:t>
      </w:r>
    </w:p>
    <w:p w14:paraId="198A7DA3" w14:textId="13680135" w:rsidR="00893F98" w:rsidRPr="00403873" w:rsidRDefault="00893F98" w:rsidP="00693C0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Poplatek ze psů se platí ze psů starších 3 měsíců.</w:t>
      </w:r>
      <w:r w:rsidR="001F1D2A" w:rsidRPr="00403873">
        <w:rPr>
          <w:rFonts w:ascii="Arial" w:hAnsi="Arial" w:cs="Arial"/>
          <w:vertAlign w:val="superscript"/>
        </w:rPr>
        <w:t>4</w:t>
      </w:r>
    </w:p>
    <w:p w14:paraId="7102A21D" w14:textId="77777777" w:rsidR="00893F98" w:rsidRPr="00403873" w:rsidRDefault="00FF32F5" w:rsidP="00693C01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>Čl. 3</w:t>
      </w:r>
    </w:p>
    <w:p w14:paraId="0D1232D1" w14:textId="77777777" w:rsidR="00893F98" w:rsidRPr="00403873" w:rsidRDefault="00893F98" w:rsidP="00693C01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>Ohlašovací povinnost</w:t>
      </w:r>
    </w:p>
    <w:p w14:paraId="7AD2B72B" w14:textId="282497E6" w:rsidR="00FC5632" w:rsidRPr="00403873" w:rsidRDefault="002018AD" w:rsidP="00693C01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Poplatník</w:t>
      </w:r>
      <w:r w:rsidR="006C0C98" w:rsidRPr="00403873">
        <w:rPr>
          <w:rFonts w:ascii="Arial" w:hAnsi="Arial" w:cs="Arial"/>
        </w:rPr>
        <w:t xml:space="preserve"> </w:t>
      </w:r>
      <w:r w:rsidR="00893F98" w:rsidRPr="00403873">
        <w:rPr>
          <w:rFonts w:ascii="Arial" w:hAnsi="Arial" w:cs="Arial"/>
        </w:rPr>
        <w:t xml:space="preserve">je povinen </w:t>
      </w:r>
      <w:r w:rsidR="005F094F" w:rsidRPr="00403873">
        <w:rPr>
          <w:rFonts w:ascii="Arial" w:hAnsi="Arial" w:cs="Arial"/>
        </w:rPr>
        <w:t xml:space="preserve">ohlásit </w:t>
      </w:r>
      <w:r w:rsidR="00893F98" w:rsidRPr="00403873">
        <w:rPr>
          <w:rFonts w:ascii="Arial" w:hAnsi="Arial" w:cs="Arial"/>
        </w:rPr>
        <w:t>správci poplatku vznik</w:t>
      </w:r>
      <w:r w:rsidR="005F094F" w:rsidRPr="00403873">
        <w:rPr>
          <w:rFonts w:ascii="Arial" w:hAnsi="Arial" w:cs="Arial"/>
        </w:rPr>
        <w:t xml:space="preserve"> své</w:t>
      </w:r>
      <w:r w:rsidR="00893F98" w:rsidRPr="00403873">
        <w:rPr>
          <w:rFonts w:ascii="Arial" w:hAnsi="Arial" w:cs="Arial"/>
        </w:rPr>
        <w:t xml:space="preserve"> poplatkové povinnosti do </w:t>
      </w:r>
      <w:r w:rsidR="00E36431" w:rsidRPr="00403873">
        <w:rPr>
          <w:rFonts w:ascii="Arial" w:hAnsi="Arial" w:cs="Arial"/>
        </w:rPr>
        <w:t>30</w:t>
      </w:r>
      <w:r w:rsidR="005F094F" w:rsidRPr="00403873">
        <w:rPr>
          <w:rFonts w:ascii="Arial" w:hAnsi="Arial" w:cs="Arial"/>
        </w:rPr>
        <w:t xml:space="preserve"> dnů</w:t>
      </w:r>
      <w:r w:rsidR="00893F98" w:rsidRPr="00403873">
        <w:rPr>
          <w:rFonts w:ascii="Arial" w:hAnsi="Arial" w:cs="Arial"/>
        </w:rPr>
        <w:t xml:space="preserve"> ode dne</w:t>
      </w:r>
      <w:r w:rsidR="00FF32F5" w:rsidRPr="00403873">
        <w:rPr>
          <w:rFonts w:ascii="Arial" w:hAnsi="Arial" w:cs="Arial"/>
        </w:rPr>
        <w:t>,</w:t>
      </w:r>
      <w:r w:rsidR="00893F98" w:rsidRPr="00403873">
        <w:rPr>
          <w:rFonts w:ascii="Arial" w:hAnsi="Arial" w:cs="Arial"/>
        </w:rPr>
        <w:t xml:space="preserve"> </w:t>
      </w:r>
      <w:r w:rsidR="00FF32F5" w:rsidRPr="00403873">
        <w:rPr>
          <w:rFonts w:ascii="Arial" w:hAnsi="Arial" w:cs="Arial"/>
        </w:rPr>
        <w:t>kdy se pes stal starším tří měsíců, nebo ode dne, kdy nabyl psa staršího tří měsíců</w:t>
      </w:r>
      <w:r w:rsidR="0037084B" w:rsidRPr="00403873">
        <w:rPr>
          <w:rFonts w:ascii="Arial" w:hAnsi="Arial" w:cs="Arial"/>
        </w:rPr>
        <w:t>; údaje uváděné v ohlášení upravuje zákon.</w:t>
      </w:r>
      <w:r w:rsidR="0037084B" w:rsidRPr="00403873">
        <w:rPr>
          <w:rFonts w:ascii="Arial" w:hAnsi="Arial" w:cs="Arial"/>
          <w:vertAlign w:val="superscript"/>
        </w:rPr>
        <w:t>5</w:t>
      </w:r>
    </w:p>
    <w:p w14:paraId="34B8DEC7" w14:textId="77777777" w:rsidR="006849C2" w:rsidRPr="00403873" w:rsidRDefault="006849C2" w:rsidP="006849C2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6D96E357" w14:textId="77777777" w:rsidR="006B3A41" w:rsidRPr="00403873" w:rsidRDefault="006B3A41" w:rsidP="006849C2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1AF5C5C4" w14:textId="77777777" w:rsidR="006B3A41" w:rsidRPr="00403873" w:rsidRDefault="006B3A41" w:rsidP="006849C2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2E8F73E1" w14:textId="77777777" w:rsidR="006B3A41" w:rsidRPr="00403873" w:rsidRDefault="006B3A41" w:rsidP="006849C2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605E80DC" w14:textId="130E6FED" w:rsidR="006849C2" w:rsidRPr="00403873" w:rsidRDefault="006849C2" w:rsidP="008D5DDD">
      <w:pPr>
        <w:pStyle w:val="Textpoznpodarou"/>
        <w:pBdr>
          <w:top w:val="single" w:sz="4" w:space="1" w:color="auto"/>
        </w:pBdr>
        <w:jc w:val="both"/>
        <w:rPr>
          <w:i/>
          <w:iCs/>
        </w:rPr>
      </w:pPr>
      <w:r w:rsidRPr="00403873">
        <w:rPr>
          <w:rStyle w:val="Znakapoznpodarou"/>
          <w:rFonts w:ascii="Arial" w:hAnsi="Arial" w:cs="Arial"/>
          <w:i/>
          <w:iCs/>
        </w:rPr>
        <w:footnoteRef/>
      </w:r>
      <w:r w:rsidRPr="00403873">
        <w:rPr>
          <w:rFonts w:ascii="Arial" w:hAnsi="Arial" w:cs="Arial"/>
          <w:i/>
          <w:iCs/>
        </w:rPr>
        <w:t xml:space="preserve"> § 2 odst. 5 zákona o místních poplatcích</w:t>
      </w:r>
    </w:p>
    <w:p w14:paraId="24826C36" w14:textId="34FA34FC" w:rsidR="006849C2" w:rsidRPr="00403873" w:rsidRDefault="00326DD0" w:rsidP="006849C2">
      <w:pPr>
        <w:pStyle w:val="Textpoznpodarou"/>
        <w:jc w:val="both"/>
        <w:rPr>
          <w:rFonts w:ascii="Arial" w:hAnsi="Arial" w:cs="Arial"/>
          <w:i/>
          <w:iCs/>
        </w:rPr>
      </w:pPr>
      <w:r w:rsidRPr="00403873">
        <w:rPr>
          <w:rStyle w:val="Znakapoznpodarou"/>
          <w:rFonts w:ascii="Arial" w:hAnsi="Arial" w:cs="Arial"/>
          <w:i/>
          <w:iCs/>
        </w:rPr>
        <w:t>2</w:t>
      </w:r>
      <w:r w:rsidR="006849C2" w:rsidRPr="00403873">
        <w:rPr>
          <w:rFonts w:ascii="Arial" w:hAnsi="Arial" w:cs="Arial"/>
          <w:i/>
          <w:iCs/>
        </w:rPr>
        <w:t xml:space="preserve"> § 15 odst. 1 zákona o místních poplatcích</w:t>
      </w:r>
    </w:p>
    <w:p w14:paraId="3A7E29DC" w14:textId="1D08201D" w:rsidR="006849C2" w:rsidRPr="00403873" w:rsidRDefault="00326DD0" w:rsidP="006849C2">
      <w:pPr>
        <w:pStyle w:val="Textpoznpodarou"/>
        <w:jc w:val="both"/>
        <w:rPr>
          <w:rFonts w:ascii="Arial" w:hAnsi="Arial" w:cs="Arial"/>
          <w:i/>
          <w:iCs/>
        </w:rPr>
      </w:pPr>
      <w:r w:rsidRPr="00403873">
        <w:rPr>
          <w:rStyle w:val="Znakapoznpodarou"/>
          <w:rFonts w:ascii="Arial" w:hAnsi="Arial" w:cs="Arial"/>
          <w:i/>
          <w:iCs/>
        </w:rPr>
        <w:t>3</w:t>
      </w:r>
      <w:r w:rsidR="006849C2" w:rsidRPr="00403873">
        <w:rPr>
          <w:rFonts w:ascii="Arial" w:hAnsi="Arial" w:cs="Arial"/>
          <w:i/>
          <w:iCs/>
        </w:rPr>
        <w:t xml:space="preserve"> § 2 odst. 1 a odst. 4 zákona o místních poplatcích</w:t>
      </w:r>
    </w:p>
    <w:p w14:paraId="2EA49736" w14:textId="77777777" w:rsidR="00693C01" w:rsidRPr="00403873" w:rsidRDefault="00326DD0" w:rsidP="00693C01">
      <w:pPr>
        <w:pStyle w:val="Textpoznpodarou"/>
        <w:jc w:val="both"/>
        <w:rPr>
          <w:rFonts w:ascii="Arial" w:hAnsi="Arial" w:cs="Arial"/>
          <w:i/>
          <w:iCs/>
        </w:rPr>
      </w:pPr>
      <w:r w:rsidRPr="00403873">
        <w:rPr>
          <w:rStyle w:val="Znakapoznpodarou"/>
          <w:rFonts w:ascii="Arial" w:hAnsi="Arial" w:cs="Arial"/>
          <w:i/>
          <w:iCs/>
        </w:rPr>
        <w:t>4</w:t>
      </w:r>
      <w:r w:rsidR="006849C2" w:rsidRPr="00403873">
        <w:rPr>
          <w:rFonts w:ascii="Arial" w:hAnsi="Arial" w:cs="Arial"/>
          <w:i/>
          <w:iCs/>
        </w:rPr>
        <w:t xml:space="preserve"> § 2 odst. 2 zákona o místních poplatcích</w:t>
      </w:r>
    </w:p>
    <w:p w14:paraId="279DEF78" w14:textId="0A350244" w:rsidR="00E414EB" w:rsidRPr="00403873" w:rsidRDefault="00326DD0" w:rsidP="00693C01">
      <w:pPr>
        <w:pStyle w:val="Textpoznpodarou"/>
        <w:ind w:left="142" w:hanging="142"/>
        <w:jc w:val="both"/>
        <w:rPr>
          <w:rFonts w:ascii="Arial" w:hAnsi="Arial" w:cs="Arial"/>
          <w:i/>
          <w:iCs/>
        </w:rPr>
      </w:pPr>
      <w:r w:rsidRPr="00403873">
        <w:rPr>
          <w:rStyle w:val="Znakapoznpodarou"/>
          <w:rFonts w:ascii="Arial" w:hAnsi="Arial" w:cs="Arial"/>
          <w:i/>
          <w:iCs/>
        </w:rPr>
        <w:t>5</w:t>
      </w:r>
      <w:r w:rsidR="006849C2" w:rsidRPr="00403873">
        <w:rPr>
          <w:rFonts w:ascii="Arial" w:hAnsi="Arial" w:cs="Arial"/>
          <w:i/>
          <w:iCs/>
        </w:rPr>
        <w:t xml:space="preserve"> § 14a odst. 1 a 2 zákona o místních poplatcích; v ohlášení poplatník uvede zejména své identifikační údaje a skutečnosti rozhodné pro stanovení poplatku</w:t>
      </w:r>
    </w:p>
    <w:p w14:paraId="0E342E35" w14:textId="5D912C04" w:rsidR="00154F39" w:rsidRPr="00403873" w:rsidRDefault="0043077B" w:rsidP="0040387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03873">
        <w:rPr>
          <w:rFonts w:ascii="Arial" w:hAnsi="Arial" w:cs="Arial"/>
        </w:rPr>
        <w:lastRenderedPageBreak/>
        <w:t xml:space="preserve">Dojde-li ke změně údajů uvedených v ohlášení, je poplatník povinen tuto změnu oznámit do </w:t>
      </w:r>
      <w:r w:rsidR="00E36431" w:rsidRPr="00403873">
        <w:rPr>
          <w:rFonts w:ascii="Arial" w:hAnsi="Arial" w:cs="Arial"/>
        </w:rPr>
        <w:t>30</w:t>
      </w:r>
      <w:r w:rsidRPr="00403873">
        <w:rPr>
          <w:rFonts w:ascii="Arial" w:hAnsi="Arial" w:cs="Arial"/>
        </w:rPr>
        <w:t xml:space="preserve"> dnů ode dne, kdy nastala.</w:t>
      </w:r>
      <w:r w:rsidR="00E36431" w:rsidRPr="00403873">
        <w:rPr>
          <w:rFonts w:ascii="Arial" w:hAnsi="Arial" w:cs="Arial"/>
          <w:vertAlign w:val="superscript"/>
        </w:rPr>
        <w:t>6</w:t>
      </w:r>
    </w:p>
    <w:p w14:paraId="616E01E6" w14:textId="77777777" w:rsidR="00893F98" w:rsidRPr="00403873" w:rsidRDefault="00893F98" w:rsidP="00403873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Čl. </w:t>
      </w:r>
      <w:r w:rsidR="00FF32F5" w:rsidRPr="00403873">
        <w:rPr>
          <w:rFonts w:ascii="Arial" w:hAnsi="Arial" w:cs="Arial"/>
        </w:rPr>
        <w:t>4</w:t>
      </w:r>
    </w:p>
    <w:p w14:paraId="544BCAA4" w14:textId="77777777" w:rsidR="00893F98" w:rsidRPr="00403873" w:rsidRDefault="00893F98" w:rsidP="009508FA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>Sazba poplatku</w:t>
      </w:r>
    </w:p>
    <w:p w14:paraId="7AA9D99B" w14:textId="77777777" w:rsidR="00893F98" w:rsidRPr="00403873" w:rsidRDefault="00893F98" w:rsidP="00A30B62">
      <w:pPr>
        <w:pStyle w:val="Odstavecseseznamem"/>
        <w:numPr>
          <w:ilvl w:val="0"/>
          <w:numId w:val="17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Sazba poplatku </w:t>
      </w:r>
      <w:r w:rsidR="00A137CC" w:rsidRPr="00403873">
        <w:rPr>
          <w:rFonts w:ascii="Arial" w:hAnsi="Arial" w:cs="Arial"/>
        </w:rPr>
        <w:t xml:space="preserve">za kalendářní rok </w:t>
      </w:r>
      <w:r w:rsidRPr="00403873">
        <w:rPr>
          <w:rFonts w:ascii="Arial" w:hAnsi="Arial" w:cs="Arial"/>
        </w:rPr>
        <w:t>činí:</w:t>
      </w:r>
    </w:p>
    <w:p w14:paraId="610DFBF4" w14:textId="51402585" w:rsidR="00893F98" w:rsidRPr="00403873" w:rsidRDefault="00893F98" w:rsidP="00891EB0">
      <w:pPr>
        <w:numPr>
          <w:ilvl w:val="1"/>
          <w:numId w:val="6"/>
        </w:numPr>
        <w:tabs>
          <w:tab w:val="clear" w:pos="1021"/>
          <w:tab w:val="decimal" w:leader="dot" w:pos="7371"/>
        </w:tabs>
        <w:spacing w:line="288" w:lineRule="auto"/>
        <w:ind w:left="851" w:hanging="284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za </w:t>
      </w:r>
      <w:r w:rsidR="007711E7" w:rsidRPr="00403873">
        <w:rPr>
          <w:rFonts w:ascii="Arial" w:hAnsi="Arial" w:cs="Arial"/>
        </w:rPr>
        <w:t>jednoho</w:t>
      </w:r>
      <w:r w:rsidRPr="00403873">
        <w:rPr>
          <w:rFonts w:ascii="Arial" w:hAnsi="Arial" w:cs="Arial"/>
        </w:rPr>
        <w:t xml:space="preserve"> psa</w:t>
      </w:r>
      <w:r w:rsidRPr="00403873">
        <w:rPr>
          <w:rFonts w:ascii="Arial" w:hAnsi="Arial" w:cs="Arial"/>
        </w:rPr>
        <w:tab/>
      </w:r>
      <w:r w:rsidR="00B6386C">
        <w:rPr>
          <w:rFonts w:ascii="Arial" w:hAnsi="Arial" w:cs="Arial"/>
        </w:rPr>
        <w:t>12</w:t>
      </w:r>
      <w:r w:rsidR="00DE7872" w:rsidRPr="00403873">
        <w:rPr>
          <w:rFonts w:ascii="Arial" w:hAnsi="Arial" w:cs="Arial"/>
        </w:rPr>
        <w:t>0</w:t>
      </w:r>
      <w:r w:rsidR="007C2110" w:rsidRPr="00403873">
        <w:rPr>
          <w:rFonts w:ascii="Arial" w:hAnsi="Arial" w:cs="Arial"/>
        </w:rPr>
        <w:t>,-</w:t>
      </w:r>
      <w:r w:rsidR="00E2653F" w:rsidRPr="00403873">
        <w:rPr>
          <w:rFonts w:ascii="Arial" w:hAnsi="Arial" w:cs="Arial"/>
        </w:rPr>
        <w:t xml:space="preserve"> </w:t>
      </w:r>
      <w:r w:rsidRPr="00403873">
        <w:rPr>
          <w:rFonts w:ascii="Arial" w:hAnsi="Arial" w:cs="Arial"/>
        </w:rPr>
        <w:t>Kč</w:t>
      </w:r>
    </w:p>
    <w:p w14:paraId="7087A82A" w14:textId="170B91AD" w:rsidR="00893F98" w:rsidRPr="00403873" w:rsidRDefault="00CC6C4A" w:rsidP="00891EB0">
      <w:pPr>
        <w:numPr>
          <w:ilvl w:val="1"/>
          <w:numId w:val="6"/>
        </w:numPr>
        <w:tabs>
          <w:tab w:val="clear" w:pos="1021"/>
          <w:tab w:val="decimal" w:leader="dot" w:pos="7371"/>
        </w:tabs>
        <w:spacing w:line="288" w:lineRule="auto"/>
        <w:ind w:left="851" w:hanging="284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za druhého a každého dalšího psa téhož držitele</w:t>
      </w:r>
      <w:r w:rsidR="00891EB0" w:rsidRPr="00403873">
        <w:rPr>
          <w:rFonts w:ascii="Arial" w:hAnsi="Arial" w:cs="Arial"/>
        </w:rPr>
        <w:tab/>
      </w:r>
      <w:r w:rsidR="00B6386C">
        <w:rPr>
          <w:rFonts w:ascii="Arial" w:hAnsi="Arial" w:cs="Arial"/>
        </w:rPr>
        <w:t>2</w:t>
      </w:r>
      <w:r w:rsidR="00DE7872" w:rsidRPr="00403873">
        <w:rPr>
          <w:rFonts w:ascii="Arial" w:hAnsi="Arial" w:cs="Arial"/>
        </w:rPr>
        <w:t>4</w:t>
      </w:r>
      <w:r w:rsidR="00E2653F" w:rsidRPr="00403873">
        <w:rPr>
          <w:rFonts w:ascii="Arial" w:hAnsi="Arial" w:cs="Arial"/>
        </w:rPr>
        <w:t xml:space="preserve">0,- </w:t>
      </w:r>
      <w:r w:rsidR="00893F98" w:rsidRPr="00403873">
        <w:rPr>
          <w:rFonts w:ascii="Arial" w:hAnsi="Arial" w:cs="Arial"/>
        </w:rPr>
        <w:t>Kč</w:t>
      </w:r>
    </w:p>
    <w:p w14:paraId="2DC1EEE3" w14:textId="320D1913" w:rsidR="00E2653F" w:rsidRPr="00403873" w:rsidRDefault="00AB1C1E" w:rsidP="00DE7872">
      <w:pPr>
        <w:numPr>
          <w:ilvl w:val="1"/>
          <w:numId w:val="6"/>
        </w:numPr>
        <w:tabs>
          <w:tab w:val="clear" w:pos="1021"/>
          <w:tab w:val="decimal" w:leader="dot" w:pos="7371"/>
        </w:tabs>
        <w:spacing w:line="288" w:lineRule="auto"/>
        <w:ind w:left="851" w:hanging="284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za psa, jehož držitelem je osoba starší 65 let,</w:t>
      </w:r>
      <w:r w:rsidR="009A7339" w:rsidRPr="00403873">
        <w:rPr>
          <w:rFonts w:ascii="Arial" w:hAnsi="Arial" w:cs="Arial"/>
        </w:rPr>
        <w:t xml:space="preserve"> …………….</w:t>
      </w:r>
      <w:r w:rsidR="00C67714" w:rsidRPr="00403873">
        <w:rPr>
          <w:rFonts w:ascii="Arial" w:hAnsi="Arial" w:cs="Arial"/>
        </w:rPr>
        <w:tab/>
      </w:r>
      <w:r w:rsidR="00B6386C">
        <w:rPr>
          <w:rFonts w:ascii="Arial" w:hAnsi="Arial" w:cs="Arial"/>
        </w:rPr>
        <w:t>60</w:t>
      </w:r>
      <w:r w:rsidR="006F65A2" w:rsidRPr="00403873">
        <w:rPr>
          <w:rFonts w:ascii="Arial" w:hAnsi="Arial" w:cs="Arial"/>
        </w:rPr>
        <w:t>,- Kč</w:t>
      </w:r>
    </w:p>
    <w:p w14:paraId="06F858D6" w14:textId="77777777" w:rsidR="003564A7" w:rsidRPr="00403873" w:rsidRDefault="001C2AFB" w:rsidP="00DE7872">
      <w:pPr>
        <w:numPr>
          <w:ilvl w:val="1"/>
          <w:numId w:val="6"/>
        </w:numPr>
        <w:tabs>
          <w:tab w:val="clear" w:pos="1021"/>
          <w:tab w:val="decimal" w:leader="dot" w:pos="7371"/>
        </w:tabs>
        <w:spacing w:line="288" w:lineRule="auto"/>
        <w:ind w:left="851" w:hanging="284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za druhého a každého dalšího psa téhož držitele, </w:t>
      </w:r>
    </w:p>
    <w:p w14:paraId="235E6E77" w14:textId="09333514" w:rsidR="00C67714" w:rsidRPr="00403873" w:rsidRDefault="001C2AFB" w:rsidP="003564A7">
      <w:pPr>
        <w:tabs>
          <w:tab w:val="decimal" w:leader="dot" w:pos="7371"/>
        </w:tabs>
        <w:spacing w:line="288" w:lineRule="auto"/>
        <w:ind w:left="851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kterým je osoba starší 65 let</w:t>
      </w:r>
      <w:r w:rsidR="003564A7" w:rsidRPr="00403873">
        <w:rPr>
          <w:rFonts w:ascii="Arial" w:hAnsi="Arial" w:cs="Arial"/>
        </w:rPr>
        <w:t xml:space="preserve"> ……………………………….. </w:t>
      </w:r>
      <w:r w:rsidR="003564A7" w:rsidRPr="00403873">
        <w:rPr>
          <w:rFonts w:ascii="Arial" w:hAnsi="Arial" w:cs="Arial"/>
        </w:rPr>
        <w:tab/>
      </w:r>
      <w:r w:rsidR="00B6386C">
        <w:rPr>
          <w:rFonts w:ascii="Arial" w:hAnsi="Arial" w:cs="Arial"/>
        </w:rPr>
        <w:t>12</w:t>
      </w:r>
      <w:r w:rsidR="003564A7" w:rsidRPr="00403873">
        <w:rPr>
          <w:rFonts w:ascii="Arial" w:hAnsi="Arial" w:cs="Arial"/>
        </w:rPr>
        <w:t>0,- Kč</w:t>
      </w:r>
    </w:p>
    <w:p w14:paraId="1AA98E69" w14:textId="77777777" w:rsidR="00A30B62" w:rsidRPr="00403873" w:rsidRDefault="00A30B62" w:rsidP="003564A7">
      <w:pPr>
        <w:tabs>
          <w:tab w:val="decimal" w:leader="dot" w:pos="7371"/>
        </w:tabs>
        <w:spacing w:line="288" w:lineRule="auto"/>
        <w:ind w:left="851"/>
        <w:jc w:val="both"/>
        <w:rPr>
          <w:rFonts w:ascii="Arial" w:hAnsi="Arial" w:cs="Arial"/>
        </w:rPr>
      </w:pPr>
    </w:p>
    <w:p w14:paraId="062F6FC4" w14:textId="0087E5E4" w:rsidR="00763435" w:rsidRPr="00403873" w:rsidRDefault="00763435" w:rsidP="00763435">
      <w:pPr>
        <w:pStyle w:val="Odstavecseseznamem"/>
        <w:numPr>
          <w:ilvl w:val="0"/>
          <w:numId w:val="17"/>
        </w:numPr>
        <w:spacing w:line="288" w:lineRule="auto"/>
        <w:ind w:left="426" w:hanging="426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V případě trvání poplatkové povinnosti po dobu kratší</w:t>
      </w:r>
      <w:r w:rsidR="009706C8">
        <w:rPr>
          <w:rFonts w:ascii="Arial" w:hAnsi="Arial" w:cs="Arial"/>
        </w:rPr>
        <w:t>,</w:t>
      </w:r>
      <w:r w:rsidRPr="00403873">
        <w:rPr>
          <w:rFonts w:ascii="Arial" w:hAnsi="Arial" w:cs="Arial"/>
        </w:rPr>
        <w:t xml:space="preserve"> než jeden rok se platí poplatek v poměrné výši, která odpovídá počtu i započatých kalendářních měsíců.</w:t>
      </w:r>
      <w:r w:rsidR="00EE21D0" w:rsidRPr="00403873">
        <w:rPr>
          <w:rFonts w:ascii="Arial" w:hAnsi="Arial" w:cs="Arial"/>
          <w:b/>
          <w:bCs/>
          <w:vertAlign w:val="superscript"/>
        </w:rPr>
        <w:t>7</w:t>
      </w:r>
    </w:p>
    <w:p w14:paraId="438F7A7C" w14:textId="77777777" w:rsidR="008D0936" w:rsidRPr="00403873" w:rsidRDefault="00FF32F5" w:rsidP="009508FA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>Čl. 5</w:t>
      </w:r>
      <w:r w:rsidR="008D0936" w:rsidRPr="00403873">
        <w:rPr>
          <w:rFonts w:ascii="Arial" w:hAnsi="Arial" w:cs="Arial"/>
        </w:rPr>
        <w:t xml:space="preserve"> </w:t>
      </w:r>
    </w:p>
    <w:p w14:paraId="725AD138" w14:textId="77777777" w:rsidR="008D0936" w:rsidRPr="00403873" w:rsidRDefault="008D0936" w:rsidP="009508FA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Splatnost poplatku </w:t>
      </w:r>
    </w:p>
    <w:p w14:paraId="5FD0C244" w14:textId="5A1AAE0B" w:rsidR="008D0936" w:rsidRPr="00403873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Poplatek je splatný nejpozději do </w:t>
      </w:r>
      <w:r w:rsidR="00B10CD0" w:rsidRPr="00403873">
        <w:rPr>
          <w:rFonts w:ascii="Arial" w:hAnsi="Arial" w:cs="Arial"/>
        </w:rPr>
        <w:t>31.</w:t>
      </w:r>
      <w:r w:rsidR="0088517E" w:rsidRPr="00403873">
        <w:rPr>
          <w:rFonts w:ascii="Arial" w:hAnsi="Arial" w:cs="Arial"/>
        </w:rPr>
        <w:t xml:space="preserve"> ledna</w:t>
      </w:r>
      <w:r w:rsidRPr="00403873">
        <w:rPr>
          <w:rFonts w:ascii="Arial" w:hAnsi="Arial" w:cs="Arial"/>
        </w:rPr>
        <w:t xml:space="preserve"> příslušného kalendářního roku.</w:t>
      </w:r>
    </w:p>
    <w:p w14:paraId="66B9A43C" w14:textId="60C07C15" w:rsidR="008D0936" w:rsidRPr="00403873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Vznikne-li poplatková povinnost po datu splatnosti uvedeném v odstavci 1, je poplatek splatný nejpozději do </w:t>
      </w:r>
      <w:r w:rsidR="009505F7" w:rsidRPr="00403873">
        <w:rPr>
          <w:rFonts w:ascii="Arial" w:hAnsi="Arial" w:cs="Arial"/>
        </w:rPr>
        <w:t>30</w:t>
      </w:r>
      <w:r w:rsidRPr="00403873">
        <w:rPr>
          <w:rFonts w:ascii="Arial" w:hAnsi="Arial" w:cs="Arial"/>
        </w:rPr>
        <w:t>. dne měsíce, který následuje po měsíci, ve kter</w:t>
      </w:r>
      <w:r w:rsidR="00CE27F8" w:rsidRPr="00403873">
        <w:rPr>
          <w:rFonts w:ascii="Arial" w:hAnsi="Arial" w:cs="Arial"/>
        </w:rPr>
        <w:t>ém poplatková povinnost vznikla</w:t>
      </w:r>
      <w:r w:rsidR="0088517E" w:rsidRPr="00403873">
        <w:rPr>
          <w:rFonts w:ascii="Arial" w:hAnsi="Arial" w:cs="Arial"/>
          <w:i/>
          <w:color w:val="0070C0"/>
        </w:rPr>
        <w:t>.</w:t>
      </w:r>
    </w:p>
    <w:p w14:paraId="31987781" w14:textId="3FC8182B" w:rsidR="00B82024" w:rsidRPr="00403873" w:rsidRDefault="0050475E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Lhůta splatnosti neskončí poplatníkovi dříve než lhůta pro podání ohlášení podle čl. 3 odst. 1 této vyhlášky.</w:t>
      </w:r>
    </w:p>
    <w:p w14:paraId="74C14E43" w14:textId="77777777" w:rsidR="00893F98" w:rsidRPr="00403873" w:rsidRDefault="00FF32F5" w:rsidP="00CB3885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>Čl. 6</w:t>
      </w:r>
    </w:p>
    <w:p w14:paraId="36E44B43" w14:textId="7A1DF989" w:rsidR="00893F98" w:rsidRPr="00403873" w:rsidRDefault="00383D46" w:rsidP="00CB3885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Osvobození </w:t>
      </w:r>
    </w:p>
    <w:p w14:paraId="73055FEE" w14:textId="7351FCA7" w:rsidR="00893F98" w:rsidRPr="00403873" w:rsidRDefault="00893F98" w:rsidP="001D3B35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 xml:space="preserve">Od poplatku ze psů je osvobozen držitel psa, kterým je osoba nevidomá, </w:t>
      </w:r>
      <w:r w:rsidR="00F751B9" w:rsidRPr="00403873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403873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403873">
        <w:rPr>
          <w:rFonts w:ascii="Arial" w:hAnsi="Arial" w:cs="Arial"/>
        </w:rPr>
        <w:t>útulek pro zvířata</w:t>
      </w:r>
      <w:r w:rsidRPr="00403873">
        <w:rPr>
          <w:rFonts w:ascii="Arial" w:hAnsi="Arial" w:cs="Arial"/>
        </w:rPr>
        <w:t xml:space="preserve"> nebo osoba, které stanoví povinnost držení a používání psa zvláštní právní předpis</w:t>
      </w:r>
      <w:r w:rsidR="007C313E" w:rsidRPr="00403873">
        <w:rPr>
          <w:rStyle w:val="Znakapoznpodarou"/>
          <w:rFonts w:ascii="Arial" w:hAnsi="Arial" w:cs="Arial"/>
          <w:vertAlign w:val="baseline"/>
        </w:rPr>
        <w:t>.</w:t>
      </w:r>
      <w:r w:rsidR="007C313E" w:rsidRPr="00403873">
        <w:rPr>
          <w:rStyle w:val="Znakapoznpodarou"/>
          <w:rFonts w:ascii="Arial" w:hAnsi="Arial" w:cs="Arial"/>
          <w:b/>
          <w:bCs/>
        </w:rPr>
        <w:t>8</w:t>
      </w:r>
    </w:p>
    <w:p w14:paraId="7799DB2D" w14:textId="77777777" w:rsidR="00891EB0" w:rsidRPr="00403873" w:rsidRDefault="00891EB0" w:rsidP="00891EB0">
      <w:pPr>
        <w:spacing w:line="288" w:lineRule="auto"/>
        <w:ind w:left="567"/>
        <w:jc w:val="both"/>
        <w:rPr>
          <w:rFonts w:ascii="Arial" w:hAnsi="Arial" w:cs="Arial"/>
        </w:rPr>
      </w:pPr>
    </w:p>
    <w:p w14:paraId="6C839A08" w14:textId="0C51D5A5" w:rsidR="00891EB0" w:rsidRPr="00403873" w:rsidRDefault="007D087D" w:rsidP="00100E6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Údaj ro</w:t>
      </w:r>
      <w:r w:rsidR="00383D46" w:rsidRPr="00403873">
        <w:rPr>
          <w:rFonts w:ascii="Arial" w:hAnsi="Arial" w:cs="Arial"/>
        </w:rPr>
        <w:t>zhodný pro osvobození</w:t>
      </w:r>
      <w:r w:rsidRPr="00403873">
        <w:rPr>
          <w:rFonts w:ascii="Arial" w:hAnsi="Arial" w:cs="Arial"/>
        </w:rPr>
        <w:t xml:space="preserve"> dle odst. </w:t>
      </w:r>
      <w:r w:rsidR="00383D46" w:rsidRPr="00403873">
        <w:rPr>
          <w:rFonts w:ascii="Arial" w:hAnsi="Arial" w:cs="Arial"/>
        </w:rPr>
        <w:t xml:space="preserve">1 </w:t>
      </w:r>
      <w:r w:rsidRPr="00403873">
        <w:rPr>
          <w:rFonts w:ascii="Arial" w:hAnsi="Arial" w:cs="Arial"/>
        </w:rPr>
        <w:t xml:space="preserve">tohoto článku je poplatník povinen ohlásit ve lhůtě do </w:t>
      </w:r>
      <w:r w:rsidR="00891EB0" w:rsidRPr="00403873">
        <w:rPr>
          <w:rFonts w:ascii="Arial" w:hAnsi="Arial" w:cs="Arial"/>
        </w:rPr>
        <w:t xml:space="preserve">30 </w:t>
      </w:r>
      <w:r w:rsidR="002B3C2F" w:rsidRPr="00403873">
        <w:rPr>
          <w:rFonts w:ascii="Arial" w:hAnsi="Arial" w:cs="Arial"/>
        </w:rPr>
        <w:t>dnů od skutečnosti zakládajíc</w:t>
      </w:r>
      <w:r w:rsidR="00383D46" w:rsidRPr="00403873">
        <w:rPr>
          <w:rFonts w:ascii="Arial" w:hAnsi="Arial" w:cs="Arial"/>
        </w:rPr>
        <w:t>í nárok na osvobození</w:t>
      </w:r>
      <w:r w:rsidR="002B3C2F" w:rsidRPr="00403873">
        <w:rPr>
          <w:rFonts w:ascii="Arial" w:hAnsi="Arial" w:cs="Arial"/>
        </w:rPr>
        <w:t>.</w:t>
      </w:r>
    </w:p>
    <w:p w14:paraId="0FB92088" w14:textId="77777777" w:rsidR="00891EB0" w:rsidRPr="00403873" w:rsidRDefault="00891EB0" w:rsidP="00891EB0">
      <w:pPr>
        <w:pStyle w:val="Odstavecseseznamem"/>
        <w:rPr>
          <w:rFonts w:ascii="Arial" w:hAnsi="Arial" w:cs="Arial"/>
        </w:rPr>
      </w:pPr>
    </w:p>
    <w:p w14:paraId="7BF38762" w14:textId="077C20EA" w:rsidR="007D087D" w:rsidRPr="00403873" w:rsidRDefault="007D087D" w:rsidP="00100E6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V případě, že poplatník nesplní povinnost ohlásit údaj ro</w:t>
      </w:r>
      <w:r w:rsidR="00383D46" w:rsidRPr="00403873">
        <w:rPr>
          <w:rFonts w:ascii="Arial" w:hAnsi="Arial" w:cs="Arial"/>
        </w:rPr>
        <w:t>zhodný pro osvobození</w:t>
      </w:r>
      <w:r w:rsidRPr="00403873">
        <w:rPr>
          <w:rFonts w:ascii="Arial" w:hAnsi="Arial" w:cs="Arial"/>
        </w:rPr>
        <w:t xml:space="preserve"> ve lhůtách stanovených </w:t>
      </w:r>
      <w:r w:rsidR="00ED5D64" w:rsidRPr="00403873">
        <w:rPr>
          <w:rFonts w:ascii="Arial" w:hAnsi="Arial" w:cs="Arial"/>
        </w:rPr>
        <w:t xml:space="preserve">touto </w:t>
      </w:r>
      <w:r w:rsidR="00D52FC4" w:rsidRPr="00403873">
        <w:rPr>
          <w:rFonts w:ascii="Arial" w:hAnsi="Arial" w:cs="Arial"/>
        </w:rPr>
        <w:t>vyhláškou nebo zákonem</w:t>
      </w:r>
      <w:r w:rsidR="00383D46" w:rsidRPr="00403873">
        <w:rPr>
          <w:rFonts w:ascii="Arial" w:hAnsi="Arial" w:cs="Arial"/>
        </w:rPr>
        <w:t>, nárok na osvobození</w:t>
      </w:r>
      <w:r w:rsidRPr="00403873">
        <w:rPr>
          <w:rFonts w:ascii="Arial" w:hAnsi="Arial" w:cs="Arial"/>
        </w:rPr>
        <w:t xml:space="preserve"> zaniká.</w:t>
      </w:r>
      <w:r w:rsidR="00E70798" w:rsidRPr="00403873">
        <w:rPr>
          <w:rStyle w:val="Znakapoznpodarou"/>
          <w:rFonts w:ascii="Arial" w:hAnsi="Arial" w:cs="Arial"/>
          <w:b/>
          <w:bCs/>
        </w:rPr>
        <w:t>9</w:t>
      </w:r>
    </w:p>
    <w:p w14:paraId="335A08E1" w14:textId="77777777" w:rsidR="006B3A41" w:rsidRPr="00403873" w:rsidRDefault="006B3A41" w:rsidP="00D54B34">
      <w:pPr>
        <w:pStyle w:val="Odstavecseseznamem"/>
        <w:rPr>
          <w:rFonts w:ascii="Arial" w:hAnsi="Arial" w:cs="Arial"/>
        </w:rPr>
      </w:pPr>
    </w:p>
    <w:p w14:paraId="742400D7" w14:textId="017E5AD6" w:rsidR="00D54B34" w:rsidRPr="00403873" w:rsidRDefault="0034454B" w:rsidP="00C30A35">
      <w:pPr>
        <w:pBdr>
          <w:top w:val="single" w:sz="4" w:space="1" w:color="auto"/>
        </w:pBdr>
        <w:ind w:left="567"/>
        <w:jc w:val="both"/>
        <w:rPr>
          <w:rFonts w:ascii="Arial" w:hAnsi="Arial" w:cs="Arial"/>
          <w:sz w:val="20"/>
          <w:szCs w:val="20"/>
        </w:rPr>
      </w:pPr>
      <w:r w:rsidRPr="00403873">
        <w:rPr>
          <w:rStyle w:val="Znakapoznpodarou"/>
          <w:rFonts w:ascii="Arial" w:hAnsi="Arial" w:cs="Arial"/>
          <w:sz w:val="20"/>
          <w:szCs w:val="20"/>
        </w:rPr>
        <w:t>6</w:t>
      </w:r>
      <w:r w:rsidRPr="00403873">
        <w:rPr>
          <w:rFonts w:ascii="Arial" w:hAnsi="Arial" w:cs="Arial"/>
          <w:sz w:val="20"/>
          <w:szCs w:val="20"/>
        </w:rPr>
        <w:t xml:space="preserve"> § 14a odst. 4 zákona o místních poplatcích</w:t>
      </w:r>
    </w:p>
    <w:p w14:paraId="39DBE9CC" w14:textId="1217A8CC" w:rsidR="00FF7459" w:rsidRPr="00403873" w:rsidRDefault="00FF7459" w:rsidP="00FF7459">
      <w:pPr>
        <w:ind w:left="567"/>
        <w:jc w:val="both"/>
        <w:rPr>
          <w:rFonts w:ascii="Arial" w:hAnsi="Arial" w:cs="Arial"/>
          <w:sz w:val="20"/>
          <w:szCs w:val="20"/>
        </w:rPr>
      </w:pPr>
      <w:r w:rsidRPr="00403873">
        <w:rPr>
          <w:rStyle w:val="Znakapoznpodarou"/>
          <w:rFonts w:ascii="Arial" w:hAnsi="Arial" w:cs="Arial"/>
          <w:sz w:val="20"/>
          <w:szCs w:val="20"/>
        </w:rPr>
        <w:t>7</w:t>
      </w:r>
      <w:r w:rsidRPr="00403873">
        <w:rPr>
          <w:rFonts w:ascii="Arial" w:hAnsi="Arial" w:cs="Arial"/>
          <w:sz w:val="20"/>
          <w:szCs w:val="20"/>
        </w:rPr>
        <w:t xml:space="preserve"> § 2 odst. 3 zákona o místních poplatcích</w:t>
      </w:r>
    </w:p>
    <w:p w14:paraId="79784185" w14:textId="26301135" w:rsidR="00B04CA9" w:rsidRPr="00403873" w:rsidRDefault="00B04CA9" w:rsidP="00B04CA9">
      <w:pPr>
        <w:ind w:left="567"/>
        <w:jc w:val="both"/>
        <w:rPr>
          <w:rFonts w:ascii="Arial" w:hAnsi="Arial" w:cs="Arial"/>
          <w:sz w:val="20"/>
          <w:szCs w:val="20"/>
        </w:rPr>
      </w:pPr>
      <w:r w:rsidRPr="00403873">
        <w:rPr>
          <w:rFonts w:ascii="Arial" w:hAnsi="Arial" w:cs="Arial"/>
          <w:sz w:val="20"/>
          <w:szCs w:val="20"/>
          <w:vertAlign w:val="superscript"/>
        </w:rPr>
        <w:t>8</w:t>
      </w:r>
      <w:r w:rsidRPr="00403873">
        <w:rPr>
          <w:rFonts w:ascii="Arial" w:hAnsi="Arial" w:cs="Arial"/>
          <w:sz w:val="20"/>
          <w:szCs w:val="20"/>
        </w:rPr>
        <w:t xml:space="preserve"> § 2 odst. 2 zákona o místních poplatcích</w:t>
      </w:r>
    </w:p>
    <w:p w14:paraId="4F811874" w14:textId="0B8F6C61" w:rsidR="00B04CA9" w:rsidRPr="00403873" w:rsidRDefault="00B04CA9" w:rsidP="00B04CA9">
      <w:pPr>
        <w:ind w:left="567"/>
        <w:jc w:val="both"/>
        <w:rPr>
          <w:rFonts w:ascii="Arial" w:hAnsi="Arial" w:cs="Arial"/>
          <w:sz w:val="20"/>
          <w:szCs w:val="20"/>
        </w:rPr>
      </w:pPr>
      <w:r w:rsidRPr="00403873">
        <w:rPr>
          <w:rFonts w:ascii="Arial" w:hAnsi="Arial" w:cs="Arial"/>
          <w:sz w:val="20"/>
          <w:szCs w:val="20"/>
        </w:rPr>
        <w:t xml:space="preserve">  </w:t>
      </w:r>
      <w:r w:rsidRPr="00403873">
        <w:rPr>
          <w:rFonts w:ascii="Arial" w:hAnsi="Arial" w:cs="Arial"/>
          <w:sz w:val="20"/>
          <w:szCs w:val="20"/>
          <w:vertAlign w:val="superscript"/>
        </w:rPr>
        <w:t>9</w:t>
      </w:r>
      <w:r w:rsidRPr="00403873">
        <w:rPr>
          <w:rFonts w:ascii="Arial" w:hAnsi="Arial" w:cs="Arial"/>
          <w:sz w:val="20"/>
          <w:szCs w:val="20"/>
        </w:rPr>
        <w:t>§ 14a odst. 6 zákona o místních poplatcích</w:t>
      </w:r>
    </w:p>
    <w:p w14:paraId="1C8875E9" w14:textId="391C85E7" w:rsidR="00893F98" w:rsidRPr="00403873" w:rsidRDefault="00893F98" w:rsidP="00CB3885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lastRenderedPageBreak/>
        <w:t xml:space="preserve">Čl. </w:t>
      </w:r>
      <w:r w:rsidR="00FF32F5" w:rsidRPr="00403873">
        <w:rPr>
          <w:rFonts w:ascii="Arial" w:hAnsi="Arial" w:cs="Arial"/>
        </w:rPr>
        <w:t>7</w:t>
      </w:r>
    </w:p>
    <w:p w14:paraId="3A20215E" w14:textId="01815FAC" w:rsidR="00893F98" w:rsidRPr="00403873" w:rsidRDefault="00310E81" w:rsidP="00CB3885">
      <w:pPr>
        <w:pStyle w:val="Nzvylnk"/>
        <w:rPr>
          <w:rFonts w:ascii="Arial" w:hAnsi="Arial" w:cs="Arial"/>
        </w:rPr>
      </w:pPr>
      <w:r w:rsidRPr="00403873">
        <w:rPr>
          <w:rFonts w:ascii="Arial" w:hAnsi="Arial" w:cs="Arial"/>
        </w:rPr>
        <w:t>Přechodné a zrušovací ustanovení</w:t>
      </w:r>
    </w:p>
    <w:p w14:paraId="7DACF60D" w14:textId="2BAA4900" w:rsidR="00893F98" w:rsidRPr="00403873" w:rsidRDefault="005A0170" w:rsidP="00403873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647A2FD4" w14:textId="60F8C01D" w:rsidR="00125D6E" w:rsidRPr="00403873" w:rsidRDefault="00536407" w:rsidP="0040387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Ruší</w:t>
      </w:r>
      <w:r w:rsidR="00125D6E" w:rsidRPr="00403873">
        <w:rPr>
          <w:rFonts w:ascii="Arial" w:hAnsi="Arial" w:cs="Arial"/>
        </w:rPr>
        <w:t xml:space="preserve"> se obecně závazná vyhláška č. </w:t>
      </w:r>
      <w:r w:rsidR="00F50E07" w:rsidRPr="00403873">
        <w:rPr>
          <w:rFonts w:ascii="Arial" w:hAnsi="Arial" w:cs="Arial"/>
        </w:rPr>
        <w:t>2</w:t>
      </w:r>
      <w:r w:rsidR="00125D6E" w:rsidRPr="00403873">
        <w:rPr>
          <w:rFonts w:ascii="Arial" w:hAnsi="Arial" w:cs="Arial"/>
        </w:rPr>
        <w:t xml:space="preserve"> /</w:t>
      </w:r>
      <w:r w:rsidR="00F50E07" w:rsidRPr="00403873">
        <w:rPr>
          <w:rFonts w:ascii="Arial" w:hAnsi="Arial" w:cs="Arial"/>
        </w:rPr>
        <w:t xml:space="preserve">2019 </w:t>
      </w:r>
      <w:r w:rsidR="0068640D" w:rsidRPr="00403873">
        <w:rPr>
          <w:rFonts w:ascii="Arial" w:hAnsi="Arial" w:cs="Arial"/>
        </w:rPr>
        <w:t xml:space="preserve">o místním poplatku </w:t>
      </w:r>
      <w:r w:rsidR="00171E6C">
        <w:rPr>
          <w:rFonts w:ascii="Arial" w:hAnsi="Arial" w:cs="Arial"/>
        </w:rPr>
        <w:t xml:space="preserve">ze psů, </w:t>
      </w:r>
      <w:r w:rsidR="00125D6E" w:rsidRPr="00403873">
        <w:rPr>
          <w:rFonts w:ascii="Arial" w:hAnsi="Arial" w:cs="Arial"/>
        </w:rPr>
        <w:t xml:space="preserve">ze dne </w:t>
      </w:r>
      <w:r w:rsidR="002E0B1D" w:rsidRPr="00403873">
        <w:rPr>
          <w:rFonts w:ascii="Arial" w:hAnsi="Arial" w:cs="Arial"/>
        </w:rPr>
        <w:t>18.</w:t>
      </w:r>
      <w:r w:rsidR="00FF4E07" w:rsidRPr="00403873">
        <w:rPr>
          <w:rFonts w:ascii="Arial" w:hAnsi="Arial" w:cs="Arial"/>
        </w:rPr>
        <w:t xml:space="preserve"> 12</w:t>
      </w:r>
      <w:r w:rsidR="004E4C84" w:rsidRPr="00403873">
        <w:rPr>
          <w:rFonts w:ascii="Arial" w:hAnsi="Arial" w:cs="Arial"/>
        </w:rPr>
        <w:t>.</w:t>
      </w:r>
      <w:r w:rsidR="00FF4E07" w:rsidRPr="00403873">
        <w:rPr>
          <w:rFonts w:ascii="Arial" w:hAnsi="Arial" w:cs="Arial"/>
        </w:rPr>
        <w:t xml:space="preserve"> 2019</w:t>
      </w:r>
      <w:r w:rsidR="00125D6E" w:rsidRPr="00403873">
        <w:rPr>
          <w:rFonts w:ascii="Arial" w:hAnsi="Arial" w:cs="Arial"/>
        </w:rPr>
        <w:t>.</w:t>
      </w:r>
    </w:p>
    <w:p w14:paraId="6F6847EE" w14:textId="18BEA2D9" w:rsidR="00893F98" w:rsidRPr="00403873" w:rsidRDefault="00893F98" w:rsidP="00125D6E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0E9C755E" w14:textId="77777777" w:rsidR="009E6604" w:rsidRPr="00403873" w:rsidRDefault="009E6604" w:rsidP="009E6604">
      <w:pPr>
        <w:pStyle w:val="slalnk"/>
        <w:spacing w:before="480"/>
        <w:rPr>
          <w:rFonts w:ascii="Arial" w:hAnsi="Arial" w:cs="Arial"/>
        </w:rPr>
      </w:pPr>
      <w:r w:rsidRPr="00403873">
        <w:rPr>
          <w:rFonts w:ascii="Arial" w:hAnsi="Arial" w:cs="Arial"/>
        </w:rPr>
        <w:t>Čl. 8</w:t>
      </w:r>
    </w:p>
    <w:p w14:paraId="234F4D06" w14:textId="5D733888" w:rsidR="009E6604" w:rsidRPr="00403873" w:rsidRDefault="00BF54EB" w:rsidP="009E6604">
      <w:pPr>
        <w:pStyle w:val="slalnk"/>
        <w:spacing w:before="60" w:after="160"/>
        <w:rPr>
          <w:rFonts w:ascii="Arial" w:hAnsi="Arial" w:cs="Arial"/>
        </w:rPr>
      </w:pPr>
      <w:r w:rsidRPr="00403873">
        <w:rPr>
          <w:rFonts w:ascii="Arial" w:hAnsi="Arial" w:cs="Arial"/>
        </w:rPr>
        <w:t>Účinnost</w:t>
      </w:r>
    </w:p>
    <w:p w14:paraId="344AA9A9" w14:textId="25244AA6" w:rsidR="009E6604" w:rsidRPr="00891EB0" w:rsidRDefault="003D2018" w:rsidP="00BF54EB">
      <w:pPr>
        <w:spacing w:before="120" w:line="264" w:lineRule="auto"/>
        <w:jc w:val="both"/>
        <w:rPr>
          <w:rFonts w:ascii="Arial" w:hAnsi="Arial" w:cs="Arial"/>
        </w:rPr>
      </w:pPr>
      <w:r w:rsidRPr="00403873">
        <w:rPr>
          <w:rFonts w:ascii="Arial" w:hAnsi="Arial" w:cs="Arial"/>
        </w:rPr>
        <w:t>Tato vyhláška nabývá účinnosti dnem 1.</w:t>
      </w:r>
      <w:r w:rsidR="006B3A41" w:rsidRPr="00403873">
        <w:rPr>
          <w:rFonts w:ascii="Arial" w:hAnsi="Arial" w:cs="Arial"/>
        </w:rPr>
        <w:t xml:space="preserve"> </w:t>
      </w:r>
      <w:r w:rsidRPr="00403873">
        <w:rPr>
          <w:rFonts w:ascii="Arial" w:hAnsi="Arial" w:cs="Arial"/>
        </w:rPr>
        <w:t>1.</w:t>
      </w:r>
      <w:r w:rsidR="006B3A41" w:rsidRPr="00403873">
        <w:rPr>
          <w:rFonts w:ascii="Arial" w:hAnsi="Arial" w:cs="Arial"/>
        </w:rPr>
        <w:t xml:space="preserve"> </w:t>
      </w:r>
      <w:r w:rsidRPr="00403873">
        <w:rPr>
          <w:rFonts w:ascii="Arial" w:hAnsi="Arial" w:cs="Arial"/>
        </w:rPr>
        <w:t>2024.</w:t>
      </w:r>
    </w:p>
    <w:p w14:paraId="033FB85E" w14:textId="3E90AE83" w:rsidR="00891EB0" w:rsidRDefault="00891EB0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4F83B28E" w14:textId="0A65CFB3" w:rsidR="00891EB0" w:rsidRDefault="00891EB0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0FEBC01" w14:textId="77777777" w:rsidR="006B3A41" w:rsidRDefault="006B3A41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17E36C5A" w14:textId="77777777" w:rsidR="006B3A41" w:rsidRDefault="006B3A41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EDDBEE5" w14:textId="77777777" w:rsidR="00891EB0" w:rsidRPr="00891EB0" w:rsidRDefault="00891EB0" w:rsidP="006C7F1C">
      <w:pPr>
        <w:spacing w:before="120" w:line="288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BD9A6A1" w14:textId="48023EBE" w:rsidR="00893F98" w:rsidRPr="00891EB0" w:rsidRDefault="00FE5A12" w:rsidP="00FE5A12">
      <w:pPr>
        <w:pStyle w:val="Zkladntext"/>
        <w:tabs>
          <w:tab w:val="left" w:pos="1440"/>
          <w:tab w:val="left" w:pos="7020"/>
        </w:tabs>
        <w:spacing w:after="0" w:line="288" w:lineRule="auto"/>
        <w:ind w:right="396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v</w:t>
      </w:r>
      <w:r w:rsidR="0083591D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 xml:space="preserve">                                                                                       vr</w:t>
      </w:r>
    </w:p>
    <w:p w14:paraId="57DA4B79" w14:textId="77777777" w:rsidR="00893F98" w:rsidRPr="00891EB0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891EB0">
        <w:rPr>
          <w:rFonts w:ascii="Arial" w:hAnsi="Arial" w:cs="Arial"/>
          <w:i/>
        </w:rPr>
        <w:tab/>
        <w:t>...................................</w:t>
      </w:r>
      <w:r w:rsidRPr="00891EB0">
        <w:rPr>
          <w:rFonts w:ascii="Arial" w:hAnsi="Arial" w:cs="Arial"/>
          <w:i/>
        </w:rPr>
        <w:tab/>
        <w:t>..........................................</w:t>
      </w:r>
    </w:p>
    <w:p w14:paraId="6C8E4AC1" w14:textId="48A8BCC0" w:rsidR="00893F98" w:rsidRPr="00891EB0" w:rsidRDefault="00893F98" w:rsidP="003D2018">
      <w:pPr>
        <w:pStyle w:val="Zkladntext"/>
        <w:tabs>
          <w:tab w:val="left" w:pos="993"/>
          <w:tab w:val="left" w:pos="6660"/>
        </w:tabs>
        <w:spacing w:after="0" w:line="288" w:lineRule="auto"/>
        <w:rPr>
          <w:rFonts w:ascii="Arial" w:hAnsi="Arial" w:cs="Arial"/>
        </w:rPr>
      </w:pPr>
      <w:r w:rsidRPr="00891EB0">
        <w:rPr>
          <w:rFonts w:ascii="Arial" w:hAnsi="Arial" w:cs="Arial"/>
        </w:rPr>
        <w:tab/>
      </w:r>
      <w:r w:rsidR="003D2018">
        <w:rPr>
          <w:rFonts w:ascii="Arial" w:hAnsi="Arial" w:cs="Arial"/>
        </w:rPr>
        <w:t>Lenka Müllerová</w:t>
      </w:r>
      <w:r w:rsidRPr="00891EB0">
        <w:rPr>
          <w:rFonts w:ascii="Arial" w:hAnsi="Arial" w:cs="Arial"/>
        </w:rPr>
        <w:t xml:space="preserve"> </w:t>
      </w:r>
      <w:r w:rsidRPr="00891EB0">
        <w:rPr>
          <w:rFonts w:ascii="Arial" w:hAnsi="Arial" w:cs="Arial"/>
        </w:rPr>
        <w:tab/>
      </w:r>
      <w:r w:rsidR="00920B91" w:rsidRPr="00891EB0">
        <w:rPr>
          <w:rFonts w:ascii="Arial" w:hAnsi="Arial" w:cs="Arial"/>
        </w:rPr>
        <w:t>Pavel Procházka</w:t>
      </w:r>
    </w:p>
    <w:p w14:paraId="29D6BA3D" w14:textId="0C5DEF30" w:rsidR="00893F98" w:rsidRPr="00891EB0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891EB0">
        <w:rPr>
          <w:rFonts w:ascii="Arial" w:hAnsi="Arial" w:cs="Arial"/>
        </w:rPr>
        <w:tab/>
        <w:t>místostarost</w:t>
      </w:r>
      <w:r w:rsidR="003D2018">
        <w:rPr>
          <w:rFonts w:ascii="Arial" w:hAnsi="Arial" w:cs="Arial"/>
        </w:rPr>
        <w:t>k</w:t>
      </w:r>
      <w:r w:rsidRPr="00891EB0">
        <w:rPr>
          <w:rFonts w:ascii="Arial" w:hAnsi="Arial" w:cs="Arial"/>
        </w:rPr>
        <w:t>a</w:t>
      </w:r>
      <w:r w:rsidRPr="00891EB0">
        <w:rPr>
          <w:rFonts w:ascii="Arial" w:hAnsi="Arial" w:cs="Arial"/>
        </w:rPr>
        <w:tab/>
        <w:t>starosta</w:t>
      </w:r>
    </w:p>
    <w:p w14:paraId="2DB36DD5" w14:textId="1BF1523A" w:rsidR="009008FA" w:rsidRPr="00891EB0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3EC3871" w14:textId="683DF175" w:rsidR="00891EB0" w:rsidRPr="00891EB0" w:rsidRDefault="00891E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2B650E5D" w14:textId="5EE4DF19" w:rsidR="00891EB0" w:rsidRPr="00891EB0" w:rsidRDefault="00891E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D4FAFB5" w14:textId="41663E0D" w:rsidR="00891EB0" w:rsidRDefault="00891EB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A674C6C" w14:textId="77777777" w:rsidR="002729F1" w:rsidRPr="00891EB0" w:rsidRDefault="002729F1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2EDEB058" w14:textId="77777777" w:rsidR="00920B91" w:rsidRPr="00891EB0" w:rsidRDefault="00920B91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58B85B13" w14:textId="77777777" w:rsidR="00383D46" w:rsidRPr="00891EB0" w:rsidRDefault="00383D46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383D46" w:rsidRPr="00891EB0" w:rsidSect="00EF2F77">
      <w:pgSz w:w="11906" w:h="16838" w:code="9"/>
      <w:pgMar w:top="1134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5D23" w14:textId="77777777" w:rsidR="002D4701" w:rsidRDefault="002D4701">
      <w:r>
        <w:separator/>
      </w:r>
    </w:p>
  </w:endnote>
  <w:endnote w:type="continuationSeparator" w:id="0">
    <w:p w14:paraId="57041158" w14:textId="77777777" w:rsidR="002D4701" w:rsidRDefault="002D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254D" w14:textId="77777777" w:rsidR="002D4701" w:rsidRDefault="002D4701">
      <w:r>
        <w:separator/>
      </w:r>
    </w:p>
  </w:footnote>
  <w:footnote w:type="continuationSeparator" w:id="0">
    <w:p w14:paraId="11EED9CF" w14:textId="77777777" w:rsidR="002D4701" w:rsidRDefault="002D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B402E6"/>
    <w:multiLevelType w:val="hybridMultilevel"/>
    <w:tmpl w:val="CEAE73E0"/>
    <w:lvl w:ilvl="0" w:tplc="F14E01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023E2C"/>
    <w:multiLevelType w:val="hybridMultilevel"/>
    <w:tmpl w:val="B67C2E2A"/>
    <w:lvl w:ilvl="0" w:tplc="F14E01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2327768">
    <w:abstractNumId w:val="14"/>
  </w:num>
  <w:num w:numId="2" w16cid:durableId="1312978853">
    <w:abstractNumId w:val="15"/>
  </w:num>
  <w:num w:numId="3" w16cid:durableId="288364595">
    <w:abstractNumId w:val="8"/>
  </w:num>
  <w:num w:numId="4" w16cid:durableId="1512178533">
    <w:abstractNumId w:val="12"/>
  </w:num>
  <w:num w:numId="5" w16cid:durableId="1119101567">
    <w:abstractNumId w:val="13"/>
  </w:num>
  <w:num w:numId="6" w16cid:durableId="465856843">
    <w:abstractNumId w:val="5"/>
  </w:num>
  <w:num w:numId="7" w16cid:durableId="1910845044">
    <w:abstractNumId w:val="0"/>
  </w:num>
  <w:num w:numId="8" w16cid:durableId="1422679853">
    <w:abstractNumId w:val="9"/>
  </w:num>
  <w:num w:numId="9" w16cid:durableId="1141800087">
    <w:abstractNumId w:val="6"/>
  </w:num>
  <w:num w:numId="10" w16cid:durableId="90783798">
    <w:abstractNumId w:val="10"/>
  </w:num>
  <w:num w:numId="11" w16cid:durableId="75790055">
    <w:abstractNumId w:val="2"/>
  </w:num>
  <w:num w:numId="12" w16cid:durableId="1091657414">
    <w:abstractNumId w:val="4"/>
  </w:num>
  <w:num w:numId="13" w16cid:durableId="2037920690">
    <w:abstractNumId w:val="11"/>
  </w:num>
  <w:num w:numId="14" w16cid:durableId="32161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1412016">
    <w:abstractNumId w:val="1"/>
  </w:num>
  <w:num w:numId="16" w16cid:durableId="324168195">
    <w:abstractNumId w:val="7"/>
  </w:num>
  <w:num w:numId="17" w16cid:durableId="130226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2DF"/>
    <w:rsid w:val="00035A4A"/>
    <w:rsid w:val="000633D6"/>
    <w:rsid w:val="00064E4C"/>
    <w:rsid w:val="000757C0"/>
    <w:rsid w:val="00075D09"/>
    <w:rsid w:val="00087D58"/>
    <w:rsid w:val="000B2F29"/>
    <w:rsid w:val="000B4D44"/>
    <w:rsid w:val="000B610F"/>
    <w:rsid w:val="000C3478"/>
    <w:rsid w:val="000C3B9B"/>
    <w:rsid w:val="000C6CBB"/>
    <w:rsid w:val="000F0D72"/>
    <w:rsid w:val="00125D6E"/>
    <w:rsid w:val="00132145"/>
    <w:rsid w:val="00154F39"/>
    <w:rsid w:val="00164711"/>
    <w:rsid w:val="00171E6C"/>
    <w:rsid w:val="00177F19"/>
    <w:rsid w:val="00181FC7"/>
    <w:rsid w:val="00191409"/>
    <w:rsid w:val="00197E16"/>
    <w:rsid w:val="001A271B"/>
    <w:rsid w:val="001B0477"/>
    <w:rsid w:val="001C2AFB"/>
    <w:rsid w:val="001C2D2F"/>
    <w:rsid w:val="001D2E15"/>
    <w:rsid w:val="001D3B35"/>
    <w:rsid w:val="001D64C8"/>
    <w:rsid w:val="001E16DD"/>
    <w:rsid w:val="001F1D2A"/>
    <w:rsid w:val="002018AD"/>
    <w:rsid w:val="002046E9"/>
    <w:rsid w:val="002223EB"/>
    <w:rsid w:val="00237FD0"/>
    <w:rsid w:val="0025437E"/>
    <w:rsid w:val="002729F1"/>
    <w:rsid w:val="002746ED"/>
    <w:rsid w:val="002824A7"/>
    <w:rsid w:val="002A4260"/>
    <w:rsid w:val="002B0B7F"/>
    <w:rsid w:val="002B3C2F"/>
    <w:rsid w:val="002B51B3"/>
    <w:rsid w:val="002B7506"/>
    <w:rsid w:val="002D2A22"/>
    <w:rsid w:val="002D4701"/>
    <w:rsid w:val="002E0B1D"/>
    <w:rsid w:val="002E76A6"/>
    <w:rsid w:val="002F3690"/>
    <w:rsid w:val="002F7437"/>
    <w:rsid w:val="0030760D"/>
    <w:rsid w:val="00310E81"/>
    <w:rsid w:val="003150FC"/>
    <w:rsid w:val="00323FA0"/>
    <w:rsid w:val="00326773"/>
    <w:rsid w:val="00326DD0"/>
    <w:rsid w:val="0033250D"/>
    <w:rsid w:val="00336534"/>
    <w:rsid w:val="0034454B"/>
    <w:rsid w:val="00347121"/>
    <w:rsid w:val="003564A7"/>
    <w:rsid w:val="00364828"/>
    <w:rsid w:val="0037084B"/>
    <w:rsid w:val="003729C0"/>
    <w:rsid w:val="00377B20"/>
    <w:rsid w:val="0038124D"/>
    <w:rsid w:val="0038221A"/>
    <w:rsid w:val="00383D46"/>
    <w:rsid w:val="003C1B30"/>
    <w:rsid w:val="003C680F"/>
    <w:rsid w:val="003D2018"/>
    <w:rsid w:val="003E405C"/>
    <w:rsid w:val="003F4FD0"/>
    <w:rsid w:val="00403873"/>
    <w:rsid w:val="00403D44"/>
    <w:rsid w:val="00405FFB"/>
    <w:rsid w:val="004141B8"/>
    <w:rsid w:val="00423EC6"/>
    <w:rsid w:val="0043077B"/>
    <w:rsid w:val="0044098E"/>
    <w:rsid w:val="00467575"/>
    <w:rsid w:val="00477984"/>
    <w:rsid w:val="0048236F"/>
    <w:rsid w:val="00492C8E"/>
    <w:rsid w:val="004949C3"/>
    <w:rsid w:val="00496883"/>
    <w:rsid w:val="00497286"/>
    <w:rsid w:val="004B420B"/>
    <w:rsid w:val="004D2BA6"/>
    <w:rsid w:val="004E4C84"/>
    <w:rsid w:val="0050036F"/>
    <w:rsid w:val="0050475E"/>
    <w:rsid w:val="005064A5"/>
    <w:rsid w:val="00507306"/>
    <w:rsid w:val="00511FF1"/>
    <w:rsid w:val="00521E4B"/>
    <w:rsid w:val="00530B45"/>
    <w:rsid w:val="00531B0F"/>
    <w:rsid w:val="005346CC"/>
    <w:rsid w:val="00536407"/>
    <w:rsid w:val="00546F40"/>
    <w:rsid w:val="00552808"/>
    <w:rsid w:val="00575A30"/>
    <w:rsid w:val="00592549"/>
    <w:rsid w:val="00593274"/>
    <w:rsid w:val="00593AC5"/>
    <w:rsid w:val="00596D82"/>
    <w:rsid w:val="005A0170"/>
    <w:rsid w:val="005A201F"/>
    <w:rsid w:val="005B3A72"/>
    <w:rsid w:val="005B3FD8"/>
    <w:rsid w:val="005E7A87"/>
    <w:rsid w:val="005F094F"/>
    <w:rsid w:val="005F3CA4"/>
    <w:rsid w:val="00611582"/>
    <w:rsid w:val="00626974"/>
    <w:rsid w:val="0063037E"/>
    <w:rsid w:val="0063659F"/>
    <w:rsid w:val="00661EF2"/>
    <w:rsid w:val="00663C6D"/>
    <w:rsid w:val="00670CAA"/>
    <w:rsid w:val="006849C2"/>
    <w:rsid w:val="0068640D"/>
    <w:rsid w:val="00691737"/>
    <w:rsid w:val="00691BE6"/>
    <w:rsid w:val="00693C01"/>
    <w:rsid w:val="0069765F"/>
    <w:rsid w:val="006B3A41"/>
    <w:rsid w:val="006C0C98"/>
    <w:rsid w:val="006C665E"/>
    <w:rsid w:val="006C7F1C"/>
    <w:rsid w:val="006D0FF2"/>
    <w:rsid w:val="006D2398"/>
    <w:rsid w:val="006D3C8E"/>
    <w:rsid w:val="006E461F"/>
    <w:rsid w:val="006F65A2"/>
    <w:rsid w:val="00703C49"/>
    <w:rsid w:val="00717590"/>
    <w:rsid w:val="00742DA3"/>
    <w:rsid w:val="0074359F"/>
    <w:rsid w:val="00761D70"/>
    <w:rsid w:val="00763435"/>
    <w:rsid w:val="007711E7"/>
    <w:rsid w:val="007726AF"/>
    <w:rsid w:val="00777EB2"/>
    <w:rsid w:val="00781271"/>
    <w:rsid w:val="007C2110"/>
    <w:rsid w:val="007C313E"/>
    <w:rsid w:val="007D087D"/>
    <w:rsid w:val="007D4229"/>
    <w:rsid w:val="008223CF"/>
    <w:rsid w:val="00830FD6"/>
    <w:rsid w:val="00833C29"/>
    <w:rsid w:val="0083591D"/>
    <w:rsid w:val="00837C4A"/>
    <w:rsid w:val="00850397"/>
    <w:rsid w:val="00850CCE"/>
    <w:rsid w:val="008529BA"/>
    <w:rsid w:val="008610F1"/>
    <w:rsid w:val="00864182"/>
    <w:rsid w:val="0086692E"/>
    <w:rsid w:val="0087189E"/>
    <w:rsid w:val="00881D41"/>
    <w:rsid w:val="00881F45"/>
    <w:rsid w:val="00883520"/>
    <w:rsid w:val="0088517E"/>
    <w:rsid w:val="00885180"/>
    <w:rsid w:val="00887F1C"/>
    <w:rsid w:val="00891EB0"/>
    <w:rsid w:val="00893668"/>
    <w:rsid w:val="008937C2"/>
    <w:rsid w:val="00893F98"/>
    <w:rsid w:val="00895C29"/>
    <w:rsid w:val="008A2DB5"/>
    <w:rsid w:val="008C280A"/>
    <w:rsid w:val="008C2A0B"/>
    <w:rsid w:val="008C6FC6"/>
    <w:rsid w:val="008D0936"/>
    <w:rsid w:val="008D18AB"/>
    <w:rsid w:val="008D4A0D"/>
    <w:rsid w:val="008D5DDD"/>
    <w:rsid w:val="008D6FB6"/>
    <w:rsid w:val="008E2B50"/>
    <w:rsid w:val="008E3295"/>
    <w:rsid w:val="008F0DA9"/>
    <w:rsid w:val="008F3714"/>
    <w:rsid w:val="009008FA"/>
    <w:rsid w:val="00907411"/>
    <w:rsid w:val="00917F7C"/>
    <w:rsid w:val="00920B91"/>
    <w:rsid w:val="00921A5A"/>
    <w:rsid w:val="0093118B"/>
    <w:rsid w:val="00942E81"/>
    <w:rsid w:val="009505F7"/>
    <w:rsid w:val="009508FA"/>
    <w:rsid w:val="00967DE6"/>
    <w:rsid w:val="009706C8"/>
    <w:rsid w:val="00972D26"/>
    <w:rsid w:val="009918B5"/>
    <w:rsid w:val="009A7339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7A3"/>
    <w:rsid w:val="00A30B62"/>
    <w:rsid w:val="00A3719A"/>
    <w:rsid w:val="00A41A87"/>
    <w:rsid w:val="00A42297"/>
    <w:rsid w:val="00A60454"/>
    <w:rsid w:val="00A8365F"/>
    <w:rsid w:val="00A847F8"/>
    <w:rsid w:val="00AA0468"/>
    <w:rsid w:val="00AB1C1E"/>
    <w:rsid w:val="00AB3E7C"/>
    <w:rsid w:val="00AC4F2C"/>
    <w:rsid w:val="00AD5F43"/>
    <w:rsid w:val="00AE7955"/>
    <w:rsid w:val="00B04CA9"/>
    <w:rsid w:val="00B10CD0"/>
    <w:rsid w:val="00B13395"/>
    <w:rsid w:val="00B1348A"/>
    <w:rsid w:val="00B206A7"/>
    <w:rsid w:val="00B27732"/>
    <w:rsid w:val="00B4064C"/>
    <w:rsid w:val="00B50D1A"/>
    <w:rsid w:val="00B6386C"/>
    <w:rsid w:val="00B670A9"/>
    <w:rsid w:val="00B754A1"/>
    <w:rsid w:val="00B82024"/>
    <w:rsid w:val="00B84BBA"/>
    <w:rsid w:val="00B86811"/>
    <w:rsid w:val="00BA0CDA"/>
    <w:rsid w:val="00BC6F89"/>
    <w:rsid w:val="00BD6700"/>
    <w:rsid w:val="00BF1853"/>
    <w:rsid w:val="00BF54EB"/>
    <w:rsid w:val="00C0779F"/>
    <w:rsid w:val="00C13361"/>
    <w:rsid w:val="00C30A35"/>
    <w:rsid w:val="00C3518D"/>
    <w:rsid w:val="00C4447F"/>
    <w:rsid w:val="00C444BF"/>
    <w:rsid w:val="00C515F0"/>
    <w:rsid w:val="00C67714"/>
    <w:rsid w:val="00C6781E"/>
    <w:rsid w:val="00C81657"/>
    <w:rsid w:val="00C8380F"/>
    <w:rsid w:val="00C93620"/>
    <w:rsid w:val="00CA29A3"/>
    <w:rsid w:val="00CA29C5"/>
    <w:rsid w:val="00CA2CF0"/>
    <w:rsid w:val="00CA3F91"/>
    <w:rsid w:val="00CA415D"/>
    <w:rsid w:val="00CB3885"/>
    <w:rsid w:val="00CC6C4A"/>
    <w:rsid w:val="00CC765B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54B34"/>
    <w:rsid w:val="00D63CCB"/>
    <w:rsid w:val="00D9652F"/>
    <w:rsid w:val="00DC375C"/>
    <w:rsid w:val="00DD6F42"/>
    <w:rsid w:val="00DE7872"/>
    <w:rsid w:val="00E03851"/>
    <w:rsid w:val="00E132DB"/>
    <w:rsid w:val="00E14BB5"/>
    <w:rsid w:val="00E15FCE"/>
    <w:rsid w:val="00E17AA4"/>
    <w:rsid w:val="00E222ED"/>
    <w:rsid w:val="00E2653F"/>
    <w:rsid w:val="00E36431"/>
    <w:rsid w:val="00E414EB"/>
    <w:rsid w:val="00E4247A"/>
    <w:rsid w:val="00E470C2"/>
    <w:rsid w:val="00E51C22"/>
    <w:rsid w:val="00E62406"/>
    <w:rsid w:val="00E66429"/>
    <w:rsid w:val="00E70798"/>
    <w:rsid w:val="00E858C1"/>
    <w:rsid w:val="00EA2CF0"/>
    <w:rsid w:val="00EC3513"/>
    <w:rsid w:val="00ED3129"/>
    <w:rsid w:val="00ED47FF"/>
    <w:rsid w:val="00ED5D64"/>
    <w:rsid w:val="00EE21D0"/>
    <w:rsid w:val="00EF2B4F"/>
    <w:rsid w:val="00EF2F77"/>
    <w:rsid w:val="00F03F38"/>
    <w:rsid w:val="00F21B7F"/>
    <w:rsid w:val="00F21D44"/>
    <w:rsid w:val="00F363FB"/>
    <w:rsid w:val="00F45FB4"/>
    <w:rsid w:val="00F50E07"/>
    <w:rsid w:val="00F6045D"/>
    <w:rsid w:val="00F67A40"/>
    <w:rsid w:val="00F716C9"/>
    <w:rsid w:val="00F72D50"/>
    <w:rsid w:val="00F74B0A"/>
    <w:rsid w:val="00F751B9"/>
    <w:rsid w:val="00F80624"/>
    <w:rsid w:val="00F9203E"/>
    <w:rsid w:val="00FA15BD"/>
    <w:rsid w:val="00FA2DA1"/>
    <w:rsid w:val="00FA3D1C"/>
    <w:rsid w:val="00FA6D81"/>
    <w:rsid w:val="00FB319D"/>
    <w:rsid w:val="00FB52B2"/>
    <w:rsid w:val="00FB6C7B"/>
    <w:rsid w:val="00FC2D8D"/>
    <w:rsid w:val="00FC5632"/>
    <w:rsid w:val="00FE5A12"/>
    <w:rsid w:val="00FE6AC5"/>
    <w:rsid w:val="00FF025B"/>
    <w:rsid w:val="00FF32F5"/>
    <w:rsid w:val="00FF4E07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A0984"/>
  <w15:docId w15:val="{E3794825-F479-42A1-8D4A-DA1DEC5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891EB0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C351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51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68A4678ED08419C15704A574F8CDD" ma:contentTypeVersion="8" ma:contentTypeDescription="Vytvoří nový dokument" ma:contentTypeScope="" ma:versionID="b1b251ae2c07c890e9029bef2dd507a8">
  <xsd:schema xmlns:xsd="http://www.w3.org/2001/XMLSchema" xmlns:xs="http://www.w3.org/2001/XMLSchema" xmlns:p="http://schemas.microsoft.com/office/2006/metadata/properties" xmlns:ns3="0fab3577-fe19-41d1-a08b-1967098aa515" targetNamespace="http://schemas.microsoft.com/office/2006/metadata/properties" ma:root="true" ma:fieldsID="3374491c215e21698f03e0e211fac15a" ns3:_="">
    <xsd:import namespace="0fab3577-fe19-41d1-a08b-1967098aa5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b3577-fe19-41d1-a08b-1967098aa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8E1E5-CAB1-4948-9667-B3BDC41F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b3577-fe19-41d1-a08b-1967098aa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468AD-411F-42DA-AA31-A53D6611B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6523A-3D34-442E-B3D0-F706557F9F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7850A-978C-480A-B5D2-E096BE9E6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Pavel Procházka</cp:lastModifiedBy>
  <cp:revision>77</cp:revision>
  <cp:lastPrinted>2019-09-23T08:46:00Z</cp:lastPrinted>
  <dcterms:created xsi:type="dcterms:W3CDTF">2023-08-14T07:10:00Z</dcterms:created>
  <dcterms:modified xsi:type="dcterms:W3CDTF">2023-11-04T07:00:00Z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0x01010056168A4678ED08419C15704A574F8CDD</vt:lpwstr>
  </property>
</Properties>
</file>