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72A" w:rsidRPr="00D44FDB" w:rsidRDefault="00FD072A" w:rsidP="00FD072A">
      <w:pPr>
        <w:pStyle w:val="Nadpis1"/>
        <w:rPr>
          <w:b/>
          <w:bCs/>
          <w:spacing w:val="60"/>
        </w:rPr>
      </w:pPr>
      <w:bookmarkStart w:id="0" w:name="_GoBack"/>
      <w:bookmarkEnd w:id="0"/>
    </w:p>
    <w:p w:rsidR="00D44FDB" w:rsidRPr="00D77E4F" w:rsidRDefault="00D44FDB" w:rsidP="00D44FDB">
      <w:pPr>
        <w:spacing w:line="276" w:lineRule="auto"/>
        <w:jc w:val="center"/>
        <w:rPr>
          <w:b/>
        </w:rPr>
      </w:pPr>
      <w:r w:rsidRPr="00D77E4F">
        <w:rPr>
          <w:b/>
        </w:rPr>
        <w:t>MĚSTYS PROSIMĚŘICE</w:t>
      </w:r>
    </w:p>
    <w:p w:rsidR="00D44FDB" w:rsidRPr="00D77E4F" w:rsidRDefault="00D44FDB" w:rsidP="00D44FDB">
      <w:pPr>
        <w:spacing w:line="276" w:lineRule="auto"/>
        <w:jc w:val="center"/>
        <w:rPr>
          <w:b/>
        </w:rPr>
      </w:pPr>
      <w:r w:rsidRPr="00D77E4F">
        <w:rPr>
          <w:b/>
        </w:rPr>
        <w:t>ZASTUPITELSTVO MĚSTYSE PROSIMĚŘICE</w:t>
      </w:r>
    </w:p>
    <w:p w:rsidR="00D44FDB" w:rsidRPr="00D77E4F" w:rsidRDefault="00D44FDB" w:rsidP="00D44FDB">
      <w:pPr>
        <w:spacing w:line="276" w:lineRule="auto"/>
        <w:jc w:val="center"/>
        <w:rPr>
          <w:b/>
        </w:rPr>
      </w:pPr>
    </w:p>
    <w:p w:rsidR="00D44FDB" w:rsidRPr="00EA0820" w:rsidRDefault="00D44FDB" w:rsidP="00D44FDB">
      <w:pPr>
        <w:spacing w:line="276" w:lineRule="auto"/>
        <w:jc w:val="center"/>
        <w:rPr>
          <w:b/>
          <w:bCs/>
          <w:sz w:val="28"/>
          <w:szCs w:val="28"/>
        </w:rPr>
      </w:pPr>
      <w:r w:rsidRPr="00EA0820">
        <w:rPr>
          <w:b/>
          <w:sz w:val="28"/>
          <w:szCs w:val="28"/>
        </w:rPr>
        <w:t>Obecně závazná vyhláška</w:t>
      </w:r>
      <w:r w:rsidR="00EA0820">
        <w:rPr>
          <w:b/>
          <w:sz w:val="28"/>
          <w:szCs w:val="28"/>
        </w:rPr>
        <w:t xml:space="preserve"> městyse Prosiměřice</w:t>
      </w:r>
      <w:r w:rsidR="00EA0820">
        <w:rPr>
          <w:b/>
          <w:bCs/>
          <w:sz w:val="28"/>
          <w:szCs w:val="28"/>
        </w:rPr>
        <w:t>,</w:t>
      </w:r>
      <w:r w:rsidRPr="00EA0820">
        <w:rPr>
          <w:b/>
          <w:bCs/>
          <w:sz w:val="28"/>
          <w:szCs w:val="28"/>
        </w:rPr>
        <w:t xml:space="preserve">  </w:t>
      </w:r>
    </w:p>
    <w:p w:rsidR="00435F07" w:rsidRDefault="00435F07" w:rsidP="00435F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zrušuje</w:t>
      </w:r>
      <w:r w:rsidR="00204D9E" w:rsidRPr="00204D9E">
        <w:rPr>
          <w:b/>
          <w:bCs/>
          <w:sz w:val="28"/>
          <w:szCs w:val="28"/>
        </w:rPr>
        <w:t xml:space="preserve"> obecně závazn</w:t>
      </w:r>
      <w:r>
        <w:rPr>
          <w:b/>
          <w:bCs/>
          <w:sz w:val="28"/>
          <w:szCs w:val="28"/>
        </w:rPr>
        <w:t>á</w:t>
      </w:r>
      <w:r w:rsidR="00204D9E" w:rsidRPr="00204D9E">
        <w:rPr>
          <w:b/>
          <w:bCs/>
          <w:sz w:val="28"/>
          <w:szCs w:val="28"/>
        </w:rPr>
        <w:t xml:space="preserve"> vyhlášk</w:t>
      </w:r>
      <w:r>
        <w:rPr>
          <w:b/>
          <w:bCs/>
          <w:sz w:val="28"/>
          <w:szCs w:val="28"/>
        </w:rPr>
        <w:t>a</w:t>
      </w:r>
    </w:p>
    <w:p w:rsidR="00435F07" w:rsidRDefault="00435F07" w:rsidP="00435F07">
      <w:pPr>
        <w:jc w:val="center"/>
        <w:rPr>
          <w:b/>
          <w:bCs/>
          <w:sz w:val="28"/>
          <w:szCs w:val="28"/>
        </w:rPr>
      </w:pPr>
    </w:p>
    <w:p w:rsidR="00FD072A" w:rsidRPr="00435F07" w:rsidRDefault="00AC66FB" w:rsidP="00435F07">
      <w:pPr>
        <w:jc w:val="both"/>
        <w:rPr>
          <w:b/>
          <w:bCs/>
          <w:sz w:val="28"/>
          <w:szCs w:val="28"/>
        </w:rPr>
      </w:pPr>
      <w:r>
        <w:t xml:space="preserve">Zastupitelstvo </w:t>
      </w:r>
      <w:r w:rsidR="00A41BBC" w:rsidRPr="00D44FDB">
        <w:t>městyse</w:t>
      </w:r>
      <w:r w:rsidR="00FD072A" w:rsidRPr="00D44FDB">
        <w:t xml:space="preserve"> </w:t>
      </w:r>
      <w:r w:rsidR="00D44FDB">
        <w:t xml:space="preserve">Prosiměřice </w:t>
      </w:r>
      <w:r w:rsidR="00FD072A" w:rsidRPr="00D44FDB">
        <w:t xml:space="preserve">se na svém zasedání dne </w:t>
      </w:r>
      <w:proofErr w:type="gramStart"/>
      <w:r w:rsidR="004058CE">
        <w:t>16</w:t>
      </w:r>
      <w:r w:rsidR="00AC6A37">
        <w:t>.10.</w:t>
      </w:r>
      <w:r w:rsidR="00CE2B9C">
        <w:t>2023</w:t>
      </w:r>
      <w:proofErr w:type="gramEnd"/>
      <w:r w:rsidR="00FD072A" w:rsidRPr="00D44FDB">
        <w:t xml:space="preserve"> usnesením č.</w:t>
      </w:r>
      <w:r w:rsidR="003D1BA4">
        <w:t> </w:t>
      </w:r>
      <w:r w:rsidR="004058CE">
        <w:t>208/</w:t>
      </w:r>
      <w:r w:rsidR="003D1BA4">
        <w:t>2023</w:t>
      </w:r>
      <w:r w:rsidR="00FD072A" w:rsidRPr="00D44FDB">
        <w:t xml:space="preserve"> usneslo vydat na základě § 84 odst. 2 písm.</w:t>
      </w:r>
      <w:r w:rsidR="00560B04" w:rsidRPr="00D44FDB">
        <w:t xml:space="preserve"> </w:t>
      </w:r>
      <w:r w:rsidR="00D01DC6" w:rsidRPr="00D44FDB">
        <w:t>h</w:t>
      </w:r>
      <w:r w:rsidR="00FD072A" w:rsidRPr="00D44FDB">
        <w:t>) zákona č. 128/2000 Sb., o obcích (obecní</w:t>
      </w:r>
      <w:r w:rsidR="00C64987" w:rsidRPr="00D44FDB">
        <w:t xml:space="preserve"> z</w:t>
      </w:r>
      <w:r w:rsidR="00FD072A" w:rsidRPr="00D44FDB">
        <w:t xml:space="preserve">řízení), </w:t>
      </w:r>
      <w:r w:rsidR="00B24EF1" w:rsidRPr="00D44FDB">
        <w:t xml:space="preserve">ve znění pozdějších předpisů, </w:t>
      </w:r>
      <w:r w:rsidR="00FD072A" w:rsidRPr="00D44FDB">
        <w:t xml:space="preserve">tuto obecně závaznou vyhlášku: </w:t>
      </w:r>
    </w:p>
    <w:p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:rsidR="00204D9E" w:rsidRPr="00742748" w:rsidRDefault="00FD072A" w:rsidP="00742748">
      <w:pPr>
        <w:pStyle w:val="Nadpis2"/>
        <w:jc w:val="center"/>
        <w:rPr>
          <w:b/>
        </w:rPr>
      </w:pPr>
      <w:r w:rsidRPr="00D44FDB">
        <w:rPr>
          <w:b/>
        </w:rPr>
        <w:t>Čl. 1</w:t>
      </w:r>
    </w:p>
    <w:p w:rsidR="000F7504" w:rsidRPr="00D44FDB" w:rsidRDefault="000F7504" w:rsidP="000F7504">
      <w:pPr>
        <w:jc w:val="center"/>
        <w:rPr>
          <w:b/>
        </w:rPr>
      </w:pPr>
      <w:r w:rsidRPr="00D44FDB">
        <w:rPr>
          <w:b/>
        </w:rPr>
        <w:t>Zrušovací ustanovení</w:t>
      </w:r>
    </w:p>
    <w:p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:rsidR="00204D9E" w:rsidRDefault="00204D9E" w:rsidP="00435F07">
      <w:pPr>
        <w:jc w:val="both"/>
      </w:pPr>
      <w:r w:rsidRPr="00204D9E">
        <w:t>Zrušuj</w:t>
      </w:r>
      <w:r w:rsidR="00435F07">
        <w:t xml:space="preserve">e se </w:t>
      </w:r>
      <w:r w:rsidRPr="00204D9E">
        <w:t xml:space="preserve">obecně závazná vyhláška č. </w:t>
      </w:r>
      <w:r w:rsidR="00435F07">
        <w:t>1</w:t>
      </w:r>
      <w:r>
        <w:t>/</w:t>
      </w:r>
      <w:r w:rsidR="00435F07">
        <w:t xml:space="preserve">2019 o místním poplatku ze psů ze dne </w:t>
      </w:r>
      <w:proofErr w:type="gramStart"/>
      <w:r w:rsidR="00435F07">
        <w:t>20.12.2019</w:t>
      </w:r>
      <w:proofErr w:type="gramEnd"/>
      <w:r w:rsidR="00435F07">
        <w:t>.</w:t>
      </w:r>
    </w:p>
    <w:p w:rsidR="00435F07" w:rsidRDefault="00435F07" w:rsidP="00435F07">
      <w:pPr>
        <w:jc w:val="both"/>
      </w:pPr>
    </w:p>
    <w:p w:rsidR="00FD072A" w:rsidRPr="00AC66FB" w:rsidRDefault="00FD072A" w:rsidP="00FD072A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AC66FB">
        <w:rPr>
          <w:b/>
        </w:rPr>
        <w:t>Čl. 2</w:t>
      </w: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b/>
        </w:rPr>
      </w:pPr>
      <w:r w:rsidRPr="00AC66FB">
        <w:rPr>
          <w:b/>
        </w:rPr>
        <w:t>Účinnost</w:t>
      </w:r>
    </w:p>
    <w:p w:rsidR="00AB2602" w:rsidRPr="00AC66FB" w:rsidRDefault="00AB2602" w:rsidP="00FD072A">
      <w:pPr>
        <w:pStyle w:val="Zkladntext"/>
        <w:tabs>
          <w:tab w:val="left" w:pos="540"/>
        </w:tabs>
        <w:jc w:val="center"/>
        <w:rPr>
          <w:b/>
        </w:rPr>
      </w:pPr>
    </w:p>
    <w:p w:rsidR="00204D9E" w:rsidRPr="00F01ECB" w:rsidRDefault="00F207D6" w:rsidP="00204D9E">
      <w:pPr>
        <w:pStyle w:val="Zkladntext"/>
        <w:tabs>
          <w:tab w:val="left" w:pos="540"/>
        </w:tabs>
        <w:spacing w:before="120"/>
      </w:pPr>
      <w:r w:rsidRPr="00AC66FB">
        <w:t xml:space="preserve">Tato obecně závazná vyhláška nabývá účinnosti </w:t>
      </w:r>
      <w:r w:rsidR="00435F07">
        <w:t>dnem 1. 1. 2024.</w:t>
      </w:r>
    </w:p>
    <w:p w:rsidR="00FD072A" w:rsidRPr="00AC66FB" w:rsidRDefault="00FD072A" w:rsidP="00FD072A">
      <w:pPr>
        <w:pStyle w:val="Zkladntext"/>
        <w:tabs>
          <w:tab w:val="left" w:pos="540"/>
        </w:tabs>
        <w:jc w:val="center"/>
      </w:pPr>
    </w:p>
    <w:p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204D9E" w:rsidRDefault="00204D9E" w:rsidP="00FD072A">
      <w:r>
        <w:t xml:space="preserve">     </w:t>
      </w:r>
    </w:p>
    <w:p w:rsidR="00FD072A" w:rsidRPr="00AC66FB" w:rsidRDefault="00204D9E" w:rsidP="00FD072A">
      <w:r>
        <w:t xml:space="preserve">    ….</w:t>
      </w:r>
      <w:r w:rsidR="00FD072A" w:rsidRPr="00AC66FB">
        <w:t>………………</w:t>
      </w:r>
      <w:r w:rsidR="00CE2B9C">
        <w:t xml:space="preserve">……….. </w:t>
      </w:r>
      <w:r w:rsidR="00AC66FB">
        <w:tab/>
      </w:r>
      <w:r w:rsidR="00AC66FB">
        <w:tab/>
      </w:r>
      <w:r w:rsidR="00AC66FB">
        <w:tab/>
      </w:r>
      <w:r w:rsidR="00AC66FB">
        <w:tab/>
      </w:r>
      <w:r w:rsidR="00CE2B9C">
        <w:t xml:space="preserve">   </w:t>
      </w:r>
      <w:r>
        <w:t xml:space="preserve"> </w:t>
      </w:r>
      <w:r w:rsidR="00906648" w:rsidRPr="00AC66FB">
        <w:t>..………………</w:t>
      </w:r>
      <w:r w:rsidR="00AC66FB">
        <w:t>…………</w:t>
      </w:r>
    </w:p>
    <w:p w:rsidR="00AC66FB" w:rsidRPr="00AC66FB" w:rsidRDefault="00AC66FB" w:rsidP="00FD072A">
      <w:pPr>
        <w:pStyle w:val="Zkladntext"/>
        <w:tabs>
          <w:tab w:val="left" w:pos="540"/>
        </w:tabs>
        <w:spacing w:before="120"/>
      </w:pPr>
      <w:r>
        <w:t xml:space="preserve">     </w:t>
      </w:r>
      <w:r w:rsidR="00CE2B9C">
        <w:tab/>
      </w:r>
      <w:r w:rsidR="00CE2B9C">
        <w:tab/>
        <w:t xml:space="preserve">  </w:t>
      </w:r>
      <w:r>
        <w:t xml:space="preserve">  </w:t>
      </w:r>
      <w:r w:rsidR="00CE2B9C">
        <w:t>Jiří Lukeš</w:t>
      </w:r>
      <w:r w:rsidR="00AC6A37">
        <w:t xml:space="preserve"> </w:t>
      </w:r>
      <w:proofErr w:type="gramStart"/>
      <w:r w:rsidR="00AC6A37">
        <w:t>v.r.</w:t>
      </w:r>
      <w:proofErr w:type="gramEnd"/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  <w:t xml:space="preserve">   Mgr. Karel </w:t>
      </w:r>
      <w:proofErr w:type="spellStart"/>
      <w:r w:rsidR="00CE2B9C">
        <w:t>Buchtela</w:t>
      </w:r>
      <w:proofErr w:type="spellEnd"/>
      <w:r w:rsidR="00AC6A37">
        <w:t xml:space="preserve"> </w:t>
      </w:r>
      <w:proofErr w:type="gramStart"/>
      <w:r w:rsidR="00AC6A37">
        <w:t>v.r.</w:t>
      </w:r>
      <w:proofErr w:type="gramEnd"/>
      <w:r w:rsidR="00CE2B9C">
        <w:tab/>
      </w:r>
      <w:r w:rsidR="00CE2B9C">
        <w:tab/>
      </w:r>
      <w:r w:rsidR="00CE2B9C">
        <w:tab/>
        <w:t xml:space="preserve">      starosta</w:t>
      </w:r>
      <w:r>
        <w:tab/>
      </w:r>
      <w:r>
        <w:tab/>
      </w:r>
      <w:r>
        <w:tab/>
      </w:r>
      <w:r w:rsidR="00CE2B9C">
        <w:tab/>
      </w:r>
      <w:r w:rsidR="00CE2B9C">
        <w:tab/>
      </w:r>
      <w:r w:rsidR="00CE2B9C">
        <w:tab/>
        <w:t xml:space="preserve">           </w:t>
      </w:r>
      <w:r>
        <w:tab/>
        <w:t xml:space="preserve">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 w:rsidR="00CE2B9C">
        <w:tab/>
      </w:r>
      <w:r>
        <w:t xml:space="preserve"> </w:t>
      </w: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E1991"/>
    <w:rsid w:val="000F7504"/>
    <w:rsid w:val="00171880"/>
    <w:rsid w:val="00174040"/>
    <w:rsid w:val="00204D9E"/>
    <w:rsid w:val="003411AA"/>
    <w:rsid w:val="00363D52"/>
    <w:rsid w:val="003B076E"/>
    <w:rsid w:val="003D1AD1"/>
    <w:rsid w:val="003D1BA4"/>
    <w:rsid w:val="004058CE"/>
    <w:rsid w:val="00435F07"/>
    <w:rsid w:val="004F4A16"/>
    <w:rsid w:val="00560B04"/>
    <w:rsid w:val="00742748"/>
    <w:rsid w:val="00810EFC"/>
    <w:rsid w:val="008C33E3"/>
    <w:rsid w:val="008F1247"/>
    <w:rsid w:val="009016D8"/>
    <w:rsid w:val="00906648"/>
    <w:rsid w:val="00A41BBC"/>
    <w:rsid w:val="00AA023C"/>
    <w:rsid w:val="00AB2602"/>
    <w:rsid w:val="00AC66FB"/>
    <w:rsid w:val="00AC6A37"/>
    <w:rsid w:val="00B24EF1"/>
    <w:rsid w:val="00C031D0"/>
    <w:rsid w:val="00C03D0B"/>
    <w:rsid w:val="00C64987"/>
    <w:rsid w:val="00CC384B"/>
    <w:rsid w:val="00CE2B9C"/>
    <w:rsid w:val="00D01DC6"/>
    <w:rsid w:val="00D26BF8"/>
    <w:rsid w:val="00D44FDB"/>
    <w:rsid w:val="00D615F9"/>
    <w:rsid w:val="00E025CD"/>
    <w:rsid w:val="00E20A4F"/>
    <w:rsid w:val="00E829CB"/>
    <w:rsid w:val="00E83062"/>
    <w:rsid w:val="00EA0820"/>
    <w:rsid w:val="00EE1532"/>
    <w:rsid w:val="00EE3BC0"/>
    <w:rsid w:val="00F207D6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385FC78-0005-46B1-989E-E5FCAC1F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Marie Dubová</cp:lastModifiedBy>
  <cp:revision>2</cp:revision>
  <cp:lastPrinted>2017-04-24T11:28:00Z</cp:lastPrinted>
  <dcterms:created xsi:type="dcterms:W3CDTF">2023-11-02T08:55:00Z</dcterms:created>
  <dcterms:modified xsi:type="dcterms:W3CDTF">2023-11-02T08:55:00Z</dcterms:modified>
</cp:coreProperties>
</file>