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2D74" w14:textId="4A0F8594" w:rsidR="00A95FEE" w:rsidRDefault="00F434CC">
      <w:pPr>
        <w:pStyle w:val="Nzev"/>
      </w:pPr>
      <w:r>
        <w:t xml:space="preserve">Obec </w:t>
      </w:r>
      <w:r w:rsidR="0035084A">
        <w:t>Blažejov</w:t>
      </w:r>
      <w:r>
        <w:br/>
        <w:t xml:space="preserve">Zastupitelstvo obce </w:t>
      </w:r>
      <w:r w:rsidR="0035084A">
        <w:t>Blažejov</w:t>
      </w:r>
    </w:p>
    <w:p w14:paraId="6D418EC2" w14:textId="24D2A735" w:rsidR="00A95FEE" w:rsidRDefault="00F434CC">
      <w:pPr>
        <w:pStyle w:val="Nadpis1"/>
      </w:pPr>
      <w:r>
        <w:t xml:space="preserve">Obecně závazná vyhláška obce </w:t>
      </w:r>
      <w:r w:rsidR="0035084A">
        <w:t>Blažejov</w:t>
      </w:r>
      <w:r>
        <w:br/>
        <w:t>o regulaci zacházení s pyrotechnickými výrobky</w:t>
      </w:r>
    </w:p>
    <w:p w14:paraId="070E9D98" w14:textId="597F7FF4" w:rsidR="00A95FEE" w:rsidRDefault="00F434CC">
      <w:pPr>
        <w:pStyle w:val="UvodniVeta"/>
      </w:pPr>
      <w:r>
        <w:t xml:space="preserve">Zastupitelstvo obce </w:t>
      </w:r>
      <w:r w:rsidR="0035084A">
        <w:t>Blažejov</w:t>
      </w:r>
      <w:r>
        <w:t xml:space="preserve"> se na svém zasedání dne 4.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6C08019" w14:textId="77777777" w:rsidR="00A95FEE" w:rsidRDefault="00F434CC">
      <w:pPr>
        <w:pStyle w:val="Nadpis2"/>
      </w:pPr>
      <w:r>
        <w:t>Čl. 1</w:t>
      </w:r>
      <w:r>
        <w:br/>
        <w:t>Úvodní ustanovení</w:t>
      </w:r>
    </w:p>
    <w:p w14:paraId="31FF1B8B" w14:textId="77777777" w:rsidR="00A95FEE" w:rsidRDefault="00F434CC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2D082E2" w14:textId="77777777" w:rsidR="00A95FEE" w:rsidRDefault="00F434CC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3439D458" w14:textId="77777777" w:rsidR="00A95FEE" w:rsidRDefault="00F434CC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29940F4F" w14:textId="77777777" w:rsidR="00A95FEE" w:rsidRDefault="00F434CC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301C0D49" w14:textId="77777777" w:rsidR="00A95FEE" w:rsidRDefault="00F434CC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3F367D37" w14:textId="77777777" w:rsidR="00A95FEE" w:rsidRDefault="00F434CC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286E7CB3" w14:textId="77777777" w:rsidR="00A95FEE" w:rsidRDefault="00F434CC">
      <w:pPr>
        <w:pStyle w:val="Nadpis2"/>
      </w:pPr>
      <w:r>
        <w:t>Čl. 2</w:t>
      </w:r>
      <w:r>
        <w:br/>
        <w:t>Zákaz zacházení s pyrotechnickými výrobky</w:t>
      </w:r>
    </w:p>
    <w:p w14:paraId="31B2B113" w14:textId="77777777" w:rsidR="00A95FEE" w:rsidRDefault="00F434CC">
      <w:pPr>
        <w:pStyle w:val="Odstavec"/>
      </w:pPr>
      <w:r>
        <w:t>Zacházení s pyrotechnickými výrobky podle této vyhlášky se zakazuje na celém území obce.</w:t>
      </w:r>
    </w:p>
    <w:p w14:paraId="2F3FFBC6" w14:textId="77777777" w:rsidR="00A95FEE" w:rsidRDefault="00F434CC">
      <w:pPr>
        <w:pStyle w:val="Nadpis2"/>
      </w:pPr>
      <w:r>
        <w:t>Čl. 3</w:t>
      </w:r>
      <w:r>
        <w:br/>
        <w:t>Účinnost</w:t>
      </w:r>
    </w:p>
    <w:p w14:paraId="44AA948D" w14:textId="77777777" w:rsidR="00A95FEE" w:rsidRDefault="00F434CC">
      <w:pPr>
        <w:pStyle w:val="Odstavec"/>
      </w:pPr>
      <w:r>
        <w:t>Tato vyhláška nabývá účinnosti počátkem patnáctého dne následujícího po dni jejího vyhlášení.</w:t>
      </w:r>
    </w:p>
    <w:p w14:paraId="51AF4FC6" w14:textId="77777777" w:rsidR="0035084A" w:rsidRDefault="0035084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95FEE" w14:paraId="3AECF442" w14:textId="77777777" w:rsidTr="00F434C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9A87A" w14:textId="77777777" w:rsidR="0035084A" w:rsidRDefault="0035084A">
            <w:pPr>
              <w:pStyle w:val="PodpisovePole"/>
            </w:pPr>
          </w:p>
          <w:p w14:paraId="2AC205F2" w14:textId="77777777" w:rsidR="0035084A" w:rsidRDefault="0035084A">
            <w:pPr>
              <w:pStyle w:val="PodpisovePole"/>
            </w:pPr>
          </w:p>
          <w:p w14:paraId="2C29B2D7" w14:textId="2F214788" w:rsidR="00AA3706" w:rsidRDefault="0035084A">
            <w:pPr>
              <w:pStyle w:val="PodpisovePole"/>
            </w:pPr>
            <w:r>
              <w:t xml:space="preserve">Petr   T ó t h  </w:t>
            </w:r>
            <w:r w:rsidR="00AA3706">
              <w:t xml:space="preserve"> v. r.</w:t>
            </w:r>
          </w:p>
          <w:p w14:paraId="5F11B2D9" w14:textId="1AE76317" w:rsidR="00A95FEE" w:rsidRDefault="00F434CC">
            <w:pPr>
              <w:pStyle w:val="PodpisovePole"/>
            </w:pPr>
            <w:r>
              <w:t>starosta</w:t>
            </w:r>
            <w:r w:rsidR="00AA3706">
              <w:t xml:space="preserve"> obce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70F91" w14:textId="417404C2" w:rsidR="00A95FEE" w:rsidRDefault="00F434CC">
            <w:pPr>
              <w:pStyle w:val="PodpisovePole"/>
            </w:pPr>
            <w:r>
              <w:t xml:space="preserve">Ing. </w:t>
            </w:r>
            <w:r w:rsidR="0035084A">
              <w:t>Arch. Blanka Tancerová</w:t>
            </w:r>
            <w:r>
              <w:t xml:space="preserve"> v. r.</w:t>
            </w:r>
            <w:r>
              <w:br/>
              <w:t xml:space="preserve"> místostarost</w:t>
            </w:r>
            <w:r w:rsidR="0035084A">
              <w:t>k</w:t>
            </w:r>
            <w:r>
              <w:t>a</w:t>
            </w:r>
            <w:r w:rsidR="00AA3706">
              <w:t xml:space="preserve"> obce</w:t>
            </w:r>
          </w:p>
        </w:tc>
      </w:tr>
    </w:tbl>
    <w:p w14:paraId="04E557A3" w14:textId="77777777" w:rsidR="00F434CC" w:rsidRDefault="00F434CC" w:rsidP="00F434CC"/>
    <w:sectPr w:rsidR="00F434C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5F5E" w14:textId="77777777" w:rsidR="001B13DD" w:rsidRDefault="001B13DD">
      <w:r>
        <w:separator/>
      </w:r>
    </w:p>
  </w:endnote>
  <w:endnote w:type="continuationSeparator" w:id="0">
    <w:p w14:paraId="5A41333D" w14:textId="77777777" w:rsidR="001B13DD" w:rsidRDefault="001B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6BBF" w14:textId="77777777" w:rsidR="001B13DD" w:rsidRDefault="001B13DD">
      <w:r>
        <w:rPr>
          <w:color w:val="000000"/>
        </w:rPr>
        <w:separator/>
      </w:r>
    </w:p>
  </w:footnote>
  <w:footnote w:type="continuationSeparator" w:id="0">
    <w:p w14:paraId="10C45131" w14:textId="77777777" w:rsidR="001B13DD" w:rsidRDefault="001B13DD">
      <w:r>
        <w:continuationSeparator/>
      </w:r>
    </w:p>
  </w:footnote>
  <w:footnote w:id="1">
    <w:p w14:paraId="438AA3A3" w14:textId="7CDD5FD7" w:rsidR="00F434CC" w:rsidRDefault="00F434CC" w:rsidP="003878B2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38B46EB2" w14:textId="77777777" w:rsidR="00A95FEE" w:rsidRDefault="00F434CC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7D076B44" w14:textId="77777777" w:rsidR="00F434CC" w:rsidRDefault="00F434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942"/>
    <w:multiLevelType w:val="multilevel"/>
    <w:tmpl w:val="5F8627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8988974">
    <w:abstractNumId w:val="0"/>
  </w:num>
  <w:num w:numId="2" w16cid:durableId="161092619">
    <w:abstractNumId w:val="0"/>
    <w:lvlOverride w:ilvl="0">
      <w:startOverride w:val="1"/>
    </w:lvlOverride>
  </w:num>
  <w:num w:numId="3" w16cid:durableId="143925917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EE"/>
    <w:rsid w:val="00124F14"/>
    <w:rsid w:val="001B13DD"/>
    <w:rsid w:val="0035084A"/>
    <w:rsid w:val="003878B2"/>
    <w:rsid w:val="004017C6"/>
    <w:rsid w:val="006C7F06"/>
    <w:rsid w:val="00780AE0"/>
    <w:rsid w:val="008E077F"/>
    <w:rsid w:val="008F6E64"/>
    <w:rsid w:val="00A95FEE"/>
    <w:rsid w:val="00AA3706"/>
    <w:rsid w:val="00B9639D"/>
    <w:rsid w:val="00C0652F"/>
    <w:rsid w:val="00F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637C"/>
  <w15:docId w15:val="{32332C65-FF70-45F4-BD01-9E647883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Kamila</cp:lastModifiedBy>
  <cp:revision>4</cp:revision>
  <cp:lastPrinted>2025-11-25T09:28:00Z</cp:lastPrinted>
  <dcterms:created xsi:type="dcterms:W3CDTF">2025-12-08T09:11:00Z</dcterms:created>
  <dcterms:modified xsi:type="dcterms:W3CDTF">2025-12-08T09:16:00Z</dcterms:modified>
</cp:coreProperties>
</file>