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spacing w:lineRule="auto" w:line="276"/>
        <w:jc w:val="center"/>
        <w:rPr>
          <w:rFonts w:ascii="Arial" w:hAnsi="Arial" w:eastAsia="Calibri" w:cs="Arial" w:eastAsiaTheme="minorHAnsi"/>
          <w:b/>
          <w:b/>
          <w:color w:val="auto"/>
          <w:kern w:val="0"/>
          <w:sz w:val="24"/>
          <w:szCs w:val="24"/>
          <w:lang w:val="cs-CZ" w:eastAsia="en-US" w:bidi="ar-SA"/>
        </w:rPr>
      </w:pP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cs-CZ" w:eastAsia="en-US" w:bidi="ar-SA"/>
        </w:rPr>
        <w:t>Město Potštát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Zastupitelstvo 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cs-CZ" w:eastAsia="en-US" w:bidi="ar-SA"/>
        </w:rPr>
        <w:t>města Potštát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  <w:sz w:val="24"/>
          <w:szCs w:val="24"/>
        </w:rPr>
        <w:t>Obecně závazná vyhláška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města Potštát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místního koeficientu pro výpočet daně z nemovitých věcí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/>
        <w:rPr/>
      </w:pPr>
      <w:r>
        <w:rPr>
          <w:rFonts w:cs="Arial" w:ascii="Arial" w:hAnsi="Arial"/>
        </w:rPr>
        <w:t xml:space="preserve">Zastupitelstvo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cs-CZ" w:eastAsia="en-US" w:bidi="ar-SA"/>
        </w:rPr>
        <w:t>města Potštát</w:t>
      </w:r>
      <w:r>
        <w:rPr>
          <w:rFonts w:cs="Arial" w:ascii="Arial" w:hAnsi="Arial"/>
        </w:rPr>
        <w:t xml:space="preserve"> se na svém zasedání dne </w:t>
      </w:r>
      <w:r>
        <w:rPr>
          <w:rFonts w:cs="Arial" w:ascii="Arial" w:hAnsi="Arial"/>
        </w:rPr>
        <w:t xml:space="preserve">13.09.2023 </w:t>
      </w:r>
      <w:r>
        <w:rPr>
          <w:rFonts w:cs="Arial" w:ascii="Arial" w:hAnsi="Arial"/>
        </w:rPr>
        <w:t xml:space="preserve">usnesením č. </w:t>
      </w:r>
      <w:r>
        <w:rPr>
          <w:rFonts w:cs="Arial" w:ascii="Arial" w:hAnsi="Arial"/>
        </w:rPr>
        <w:t xml:space="preserve">2/11Z/2023 </w:t>
      </w:r>
      <w:r>
        <w:rPr>
          <w:rFonts w:cs="Arial" w:ascii="Arial" w:hAnsi="Arial"/>
        </w:rPr>
        <w:t>usneslo vydat 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>
      <w:pPr>
        <w:pStyle w:val="Normal"/>
        <w:keepNext w:val="true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  <w:szCs w:val="24"/>
        </w:rPr>
        <w:t>Místní koeficient</w:t>
      </w:r>
    </w:p>
    <w:p>
      <w:pPr>
        <w:pStyle w:val="Normal"/>
        <w:keepNext w:val="true"/>
        <w:spacing w:lineRule="auto" w:line="276"/>
        <w:ind w:firstLine="708"/>
        <w:rPr/>
      </w:pPr>
      <w:r>
        <w:rPr>
          <w:rFonts w:cs="Arial" w:ascii="Arial" w:hAnsi="Arial"/>
        </w:rPr>
        <w:t xml:space="preserve">Místní koeficient pro celé území města Potštát se stanoví ve výši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cs-CZ" w:eastAsia="en-US" w:bidi="ar-SA"/>
        </w:rPr>
        <w:t>1,4,</w:t>
      </w:r>
      <w:r>
        <w:rPr>
          <w:rFonts w:cs="Arial" w:ascii="Arial" w:hAnsi="Arial"/>
        </w:rPr>
        <w:t xml:space="preserve"> kterým se násobí daň poplatníka za jednotlivé druhy pozemků, zdanitelných staveb nebo zdanitelných jednotek, popřípadě jejich souhrny, s výjimkou pozemků uvedených v § 5 odst. 1 zákona o dani z nemovitých věcí.</w:t>
      </w:r>
    </w:p>
    <w:p>
      <w:pPr>
        <w:pStyle w:val="Normal"/>
        <w:tabs>
          <w:tab w:val="clear" w:pos="709"/>
          <w:tab w:val="left" w:pos="1134" w:leader="none"/>
        </w:tabs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/>
        <w:ind w:firstLine="709"/>
        <w:rPr/>
      </w:pPr>
      <w:r>
        <w:rPr>
          <w:rFonts w:cs="Arial" w:ascii="Arial" w:hAnsi="Arial"/>
        </w:rPr>
        <w:t xml:space="preserve">Zrušuje se obecně závazná vyhláška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cs-CZ" w:eastAsia="en-US" w:bidi="ar-SA"/>
        </w:rPr>
        <w:t>města Potštát</w:t>
      </w:r>
      <w:r>
        <w:rPr>
          <w:rFonts w:cs="Arial" w:ascii="Arial" w:hAnsi="Arial"/>
        </w:rPr>
        <w:t xml:space="preserve"> č. 1/2009, o použití koeficientu pro výpočet daně z nemovitostí, ze dne 13.8.2009.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/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/>
      </w:pPr>
      <w:r>
        <w:rPr>
          <w:rFonts w:cs="Arial" w:ascii="Arial" w:hAnsi="Arial"/>
        </w:rPr>
        <w:t xml:space="preserve">Tato obecně závazná vyhláška nabývá účinnosti dnem </w:t>
      </w: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cs-CZ" w:eastAsia="en-US" w:bidi="ar-SA"/>
        </w:rPr>
        <w:t>1.1.2024.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type w:val="nextPage"/>
          <w:pgSz w:w="11906" w:h="16838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eastAsia="Calibri" w:cs="Arial" w:eastAsiaTheme="minorHAnsi"/>
          <w:color w:val="auto"/>
          <w:kern w:val="0"/>
          <w:sz w:val="22"/>
          <w:szCs w:val="22"/>
          <w:lang w:val="cs-CZ" w:eastAsia="en-US" w:bidi="ar-SA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cs-CZ" w:eastAsia="en-US" w:bidi="ar-SA"/>
        </w:rPr>
        <w:t xml:space="preserve">René Passinger, v.r. 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rPr>
          <w:rFonts w:ascii="Arial" w:hAnsi="Arial" w:cs="Arial"/>
        </w:rPr>
      </w:pPr>
      <w:r>
        <w:br w:type="column"/>
      </w: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eastAsia="Calibri" w:cs="Arial" w:eastAsiaTheme="minorHAnsi"/>
          <w:color w:val="auto"/>
          <w:kern w:val="0"/>
          <w:sz w:val="22"/>
          <w:szCs w:val="22"/>
          <w:lang w:val="cs-CZ" w:eastAsia="en-US" w:bidi="ar-SA"/>
        </w:rPr>
      </w:pPr>
      <w:r>
        <w:rPr>
          <w:rFonts w:eastAsia="Calibri" w:cs="Arial" w:ascii="Arial" w:hAnsi="Arial" w:eastAsiaTheme="minorHAnsi"/>
          <w:color w:val="auto"/>
          <w:kern w:val="0"/>
          <w:sz w:val="22"/>
          <w:szCs w:val="22"/>
          <w:lang w:val="cs-CZ" w:eastAsia="en-US" w:bidi="ar-SA"/>
        </w:rPr>
        <w:t>Kateřina Klabačková, DiS., v.r.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type w:val="continuous"/>
          <w:pgSz w:w="11906" w:h="16838"/>
          <w:pgMar w:left="1417" w:right="1417" w:header="0" w:top="1417" w:footer="708" w:bottom="1417" w:gutter="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120"/>
        <w:rPr/>
      </w:pPr>
      <w:r>
        <w:rPr/>
      </w:r>
    </w:p>
    <w:sectPr>
      <w:type w:val="continuous"/>
      <w:pgSz w:w="11906" w:h="16838"/>
      <w:pgMar w:left="1417" w:right="1417" w:header="0" w:top="1417" w:footer="708" w:bottom="1417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29273356"/>
    </w:sdtPr>
    <w:sdtContent>
      <w:p>
        <w:pPr>
          <w:pStyle w:val="Zpat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925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Obsah1"/>
    <w:next w:val="Normal"/>
    <w:link w:val="Nadpis1Char"/>
    <w:uiPriority w:val="9"/>
    <w:qFormat/>
    <w:rsid w:val="005e1409"/>
    <w:pPr>
      <w:keepNext w:val="true"/>
      <w:keepLines/>
      <w:spacing w:before="240" w:after="0"/>
      <w:outlineLvl w:val="0"/>
    </w:pPr>
    <w:rPr>
      <w:rFonts w:eastAsia="" w:cs="" w:cstheme="majorBidi" w:eastAsiaTheme="majorEastAsia"/>
      <w:color w:val="000000" w:themeColor="text1"/>
      <w:szCs w:val="32"/>
    </w:rPr>
  </w:style>
  <w:style w:type="paragraph" w:styleId="Nadpis2">
    <w:name w:val="Heading 2"/>
    <w:basedOn w:val="Obsah2"/>
    <w:next w:val="Normal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="" w:cs="" w:cstheme="majorBidi" w:eastAsiaTheme="majorEastAsia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a579c"/>
    <w:rPr>
      <w:rFonts w:ascii="Segoe UI" w:hAnsi="Segoe UI" w:cs="Segoe UI"/>
      <w:sz w:val="18"/>
      <w:szCs w:val="18"/>
    </w:rPr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6a579c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a579c"/>
    <w:rPr>
      <w:vertAlign w:val="superscript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56b24"/>
    <w:rPr/>
  </w:style>
  <w:style w:type="character" w:styleId="ZpatChar" w:customStyle="1">
    <w:name w:val="Zápatí Char"/>
    <w:basedOn w:val="DefaultParagraphFont"/>
    <w:link w:val="Zpat"/>
    <w:uiPriority w:val="99"/>
    <w:qFormat/>
    <w:rsid w:val="00456b2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4f97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044f97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044f97"/>
    <w:rPr>
      <w:b/>
      <w:bCs/>
      <w:sz w:val="20"/>
      <w:szCs w:val="20"/>
    </w:rPr>
  </w:style>
  <w:style w:type="character" w:styleId="ZkladntextChar" w:customStyle="1">
    <w:name w:val="Základní text Char"/>
    <w:basedOn w:val="DefaultParagraphFont"/>
    <w:link w:val="Zkladntext"/>
    <w:qFormat/>
    <w:rsid w:val="008234cc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5e1409"/>
    <w:rPr>
      <w:rFonts w:ascii="Arial" w:hAnsi="Arial" w:eastAsia="" w:cs="" w:cstheme="majorBidi" w:eastAsiaTheme="majorEastAsia"/>
      <w:color w:val="000000" w:themeColor="text1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9c485b"/>
    <w:rPr>
      <w:rFonts w:ascii="Arial" w:hAnsi="Arial" w:eastAsia="" w:cs="" w:cstheme="majorBidi" w:eastAsiaTheme="majorEastAsia"/>
      <w:b/>
      <w:i/>
      <w:color w:val="FF0000"/>
      <w:szCs w:val="26"/>
    </w:rPr>
  </w:style>
  <w:style w:type="character" w:styleId="Internetovodkaz">
    <w:name w:val="Internetový odkaz"/>
    <w:basedOn w:val="DefaultParagraphFont"/>
    <w:uiPriority w:val="99"/>
    <w:unhideWhenUsed/>
    <w:rsid w:val="00004366"/>
    <w:rPr>
      <w:color w:val="0563C1" w:themeColor="hyperlink"/>
      <w:u w:val="single"/>
    </w:rPr>
  </w:style>
  <w:style w:type="character" w:styleId="Znakypropoznmkupodarou">
    <w:name w:val="Znaky pro poznámku pod čarou"/>
    <w:qFormat/>
    <w:rPr/>
  </w:style>
  <w:style w:type="character" w:styleId="Odkaznarejstk">
    <w:name w:val="Odkaz na rejstřík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234cc"/>
    <w:pPr>
      <w:jc w:val="left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a579c"/>
    <w:pPr>
      <w:spacing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79c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6a579c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456b24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44f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044f97"/>
    <w:pPr/>
    <w:rPr>
      <w:b/>
      <w:bCs/>
    </w:rPr>
  </w:style>
  <w:style w:type="paragraph" w:styleId="Revision">
    <w:name w:val="Revision"/>
    <w:uiPriority w:val="99"/>
    <w:semiHidden/>
    <w:qFormat/>
    <w:rsid w:val="00c24386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1" w:customStyle="1">
    <w:name w:val="obsah_1"/>
    <w:basedOn w:val="Normal"/>
    <w:qFormat/>
    <w:rsid w:val="00f22b96"/>
    <w:pPr>
      <w:spacing w:lineRule="auto" w:line="276"/>
      <w:jc w:val="left"/>
    </w:pPr>
    <w:rPr>
      <w:rFonts w:ascii="Arial" w:hAnsi="Arial" w:cs="Arial"/>
    </w:rPr>
  </w:style>
  <w:style w:type="paragraph" w:styleId="Obsah2" w:customStyle="1">
    <w:name w:val="obsah2"/>
    <w:basedOn w:val="Normal"/>
    <w:qFormat/>
    <w:rsid w:val="00f22b96"/>
    <w:pPr>
      <w:keepNext w:val="true"/>
      <w:spacing w:lineRule="auto" w:line="276"/>
      <w:jc w:val="left"/>
    </w:pPr>
    <w:rPr>
      <w:rFonts w:ascii="Arial" w:hAnsi="Arial" w:cs="Arial"/>
      <w:b/>
      <w:i/>
      <w:color w:val="FF0000"/>
    </w:rPr>
  </w:style>
  <w:style w:type="paragraph" w:styleId="TOCHeading">
    <w:name w:val="TOC Heading"/>
    <w:basedOn w:val="Nadpis1"/>
    <w:next w:val="Normal"/>
    <w:uiPriority w:val="39"/>
    <w:unhideWhenUsed/>
    <w:qFormat/>
    <w:rsid w:val="005e1409"/>
    <w:pPr>
      <w:spacing w:lineRule="auto" w:line="259"/>
    </w:pPr>
    <w:rPr>
      <w:lang w:eastAsia="cs-CZ"/>
    </w:rPr>
  </w:style>
  <w:style w:type="paragraph" w:styleId="Obsah11">
    <w:name w:val="TOC 1"/>
    <w:basedOn w:val="Normal"/>
    <w:next w:val="Normal"/>
    <w:autoRedefine/>
    <w:uiPriority w:val="39"/>
    <w:unhideWhenUsed/>
    <w:rsid w:val="00004366"/>
    <w:pPr>
      <w:spacing w:before="0" w:after="100"/>
    </w:pPr>
    <w:rPr/>
  </w:style>
  <w:style w:type="paragraph" w:styleId="Obsah21">
    <w:name w:val="TOC 2"/>
    <w:basedOn w:val="Normal"/>
    <w:next w:val="Normal"/>
    <w:autoRedefine/>
    <w:uiPriority w:val="39"/>
    <w:unhideWhenUsed/>
    <w:rsid w:val="00004366"/>
    <w:pPr>
      <w:spacing w:before="0" w:after="100"/>
      <w:ind w:lef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LibreOffice/6.3.4.2$Windows_X86_64 LibreOffice_project/60da17e045e08f1793c57c00ba83cdfce946d0aa</Application>
  <Pages>1</Pages>
  <Words>175</Words>
  <Characters>970</Characters>
  <CharactersWithSpaces>1127</CharactersWithSpaces>
  <Paragraphs>19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2022-10-10T06:44:00Z</dcterms:created>
  <dc:creator>Buřičová Lucie, Mgr.</dc:creator>
  <dc:description/>
  <dc:language>cs-CZ</dc:language>
  <cp:lastModifiedBy/>
  <cp:lastPrinted>2023-09-25T06:50:33Z</cp:lastPrinted>
  <dcterms:modified xsi:type="dcterms:W3CDTF">2023-09-25T06:50:28Z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