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CB" w:rsidRPr="007C6821" w:rsidRDefault="003545CB" w:rsidP="003545CB">
      <w:pPr>
        <w:pStyle w:val="Zkladntext"/>
        <w:jc w:val="center"/>
        <w:rPr>
          <w:b/>
          <w:sz w:val="36"/>
          <w:szCs w:val="36"/>
        </w:rPr>
      </w:pPr>
      <w:proofErr w:type="gramStart"/>
      <w:r w:rsidRPr="007C6821">
        <w:rPr>
          <w:b/>
          <w:sz w:val="36"/>
          <w:szCs w:val="36"/>
        </w:rPr>
        <w:t>OBEC  TATENICE</w:t>
      </w:r>
      <w:proofErr w:type="gramEnd"/>
    </w:p>
    <w:p w:rsidR="003545CB" w:rsidRPr="007C6821" w:rsidRDefault="003545CB" w:rsidP="003545CB">
      <w:pPr>
        <w:pStyle w:val="Zkladntext"/>
        <w:jc w:val="center"/>
        <w:rPr>
          <w:bCs/>
        </w:rPr>
      </w:pPr>
      <w:proofErr w:type="gramStart"/>
      <w:r>
        <w:rPr>
          <w:bCs/>
        </w:rPr>
        <w:t>561 31  Tatenice</w:t>
      </w:r>
      <w:proofErr w:type="gramEnd"/>
      <w:r>
        <w:rPr>
          <w:bCs/>
        </w:rPr>
        <w:t xml:space="preserve"> 86</w:t>
      </w:r>
    </w:p>
    <w:p w:rsidR="003545CB" w:rsidRPr="00276B90" w:rsidRDefault="003545CB" w:rsidP="003545CB">
      <w:pPr>
        <w:pStyle w:val="Zkladntext"/>
        <w:jc w:val="center"/>
        <w:rPr>
          <w:b/>
          <w:color w:val="800080"/>
        </w:rPr>
      </w:pPr>
      <w:r w:rsidRPr="00276B90">
        <w:rPr>
          <w:b/>
          <w:color w:val="800080"/>
        </w:rPr>
        <w:t>__________________________</w:t>
      </w:r>
      <w:r>
        <w:rPr>
          <w:b/>
          <w:color w:val="800080"/>
        </w:rPr>
        <w:t>___</w:t>
      </w:r>
      <w:r w:rsidRPr="00276B90">
        <w:rPr>
          <w:b/>
          <w:color w:val="800080"/>
        </w:rPr>
        <w:t>______________________________________________</w:t>
      </w:r>
    </w:p>
    <w:p w:rsidR="003545CB" w:rsidRPr="00015ACD" w:rsidRDefault="003545CB" w:rsidP="003545CB">
      <w:pPr>
        <w:pStyle w:val="Bezmezer"/>
        <w:rPr>
          <w:sz w:val="20"/>
          <w:szCs w:val="20"/>
        </w:rPr>
      </w:pP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 xml:space="preserve"> 932</w:t>
      </w:r>
      <w:r w:rsidRPr="00015ACD">
        <w:rPr>
          <w:sz w:val="20"/>
          <w:szCs w:val="20"/>
        </w:rPr>
        <w:t>/20</w:t>
      </w:r>
      <w:r>
        <w:rPr>
          <w:sz w:val="20"/>
          <w:szCs w:val="20"/>
        </w:rPr>
        <w:t>20</w:t>
      </w:r>
    </w:p>
    <w:p w:rsidR="003545CB" w:rsidRDefault="003545CB" w:rsidP="003545CB">
      <w:pPr>
        <w:pStyle w:val="Bezmezer"/>
        <w:rPr>
          <w:sz w:val="20"/>
          <w:szCs w:val="20"/>
        </w:rPr>
      </w:pPr>
      <w:proofErr w:type="spellStart"/>
      <w:proofErr w:type="gramStart"/>
      <w:r w:rsidRPr="00015ACD">
        <w:rPr>
          <w:sz w:val="20"/>
          <w:szCs w:val="20"/>
        </w:rPr>
        <w:t>Sp.zn</w:t>
      </w:r>
      <w:proofErr w:type="spellEnd"/>
      <w:r w:rsidRPr="00015ACD">
        <w:rPr>
          <w:sz w:val="20"/>
          <w:szCs w:val="20"/>
        </w:rPr>
        <w:t>.</w:t>
      </w:r>
      <w:proofErr w:type="gramEnd"/>
      <w:r w:rsidRPr="00015ACD">
        <w:rPr>
          <w:sz w:val="20"/>
          <w:szCs w:val="20"/>
        </w:rPr>
        <w:t xml:space="preserve"> 51.1</w:t>
      </w:r>
    </w:p>
    <w:p w:rsidR="003545CB" w:rsidRPr="00015ACD" w:rsidRDefault="003545CB" w:rsidP="003545CB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Počet listů/příloh: 4/1</w:t>
      </w:r>
    </w:p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545CB">
        <w:rPr>
          <w:rFonts w:ascii="Arial" w:hAnsi="Arial" w:cs="Arial"/>
          <w:b/>
        </w:rPr>
        <w:t xml:space="preserve">Tatenice </w:t>
      </w:r>
      <w:r>
        <w:rPr>
          <w:rFonts w:ascii="Arial" w:hAnsi="Arial" w:cs="Arial"/>
          <w:b/>
        </w:rPr>
        <w:t>č.</w:t>
      </w:r>
      <w:r w:rsidR="003545CB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/20</w:t>
      </w:r>
      <w:r w:rsidR="003545CB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770DF">
        <w:rPr>
          <w:rFonts w:ascii="Arial" w:hAnsi="Arial" w:cs="Arial"/>
          <w:sz w:val="22"/>
          <w:szCs w:val="22"/>
        </w:rPr>
        <w:t xml:space="preserve">Tatenice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9770D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70DF">
        <w:rPr>
          <w:rFonts w:ascii="Arial" w:hAnsi="Arial" w:cs="Arial"/>
          <w:sz w:val="22"/>
          <w:szCs w:val="22"/>
        </w:rPr>
        <w:t>10.11.2020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9770DF">
        <w:rPr>
          <w:rFonts w:ascii="Arial" w:hAnsi="Arial" w:cs="Arial"/>
          <w:sz w:val="22"/>
          <w:szCs w:val="22"/>
        </w:rPr>
        <w:t xml:space="preserve"> 38/20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770DF">
        <w:rPr>
          <w:rFonts w:ascii="Arial" w:hAnsi="Arial" w:cs="Arial"/>
          <w:sz w:val="22"/>
          <w:szCs w:val="22"/>
        </w:rPr>
        <w:t>Tatenice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0A49AB" w:rsidRDefault="00945F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9770DF" w:rsidRPr="005F1E39" w:rsidRDefault="009770DF" w:rsidP="009770D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F1E39">
        <w:rPr>
          <w:rFonts w:ascii="Arial" w:hAnsi="Arial" w:cs="Arial"/>
          <w:sz w:val="22"/>
          <w:szCs w:val="22"/>
        </w:rPr>
        <w:t>Poplatek podle této vyhlášky se platí za užívání těchto veřejných prostranství:</w:t>
      </w:r>
    </w:p>
    <w:p w:rsidR="009770DF" w:rsidRPr="005F1E39" w:rsidRDefault="009770DF" w:rsidP="009770D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všechny ulice, chodníky, místní komunikace, parkové plochy kolem zámku a kostela, jakož i další prostory přístupné každému bez omezení, tj. 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545CB">
        <w:rPr>
          <w:rFonts w:ascii="Arial" w:hAnsi="Arial" w:cs="Arial"/>
          <w:sz w:val="22"/>
          <w:szCs w:val="22"/>
        </w:rPr>
        <w:t xml:space="preserve">93, </w:t>
      </w:r>
      <w:proofErr w:type="spellStart"/>
      <w:r w:rsidR="003545CB">
        <w:rPr>
          <w:rFonts w:ascii="Arial" w:hAnsi="Arial" w:cs="Arial"/>
          <w:sz w:val="22"/>
          <w:szCs w:val="22"/>
        </w:rPr>
        <w:t>p.č</w:t>
      </w:r>
      <w:proofErr w:type="spellEnd"/>
      <w:r w:rsidR="003545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95/1, </w:t>
      </w:r>
      <w:proofErr w:type="spellStart"/>
      <w:r>
        <w:rPr>
          <w:rFonts w:ascii="Arial" w:hAnsi="Arial" w:cs="Arial"/>
          <w:sz w:val="22"/>
          <w:szCs w:val="22"/>
        </w:rPr>
        <w:t>st.p.č</w:t>
      </w:r>
      <w:proofErr w:type="spellEnd"/>
      <w:r>
        <w:rPr>
          <w:rFonts w:ascii="Arial" w:hAnsi="Arial" w:cs="Arial"/>
          <w:sz w:val="22"/>
          <w:szCs w:val="22"/>
        </w:rPr>
        <w:t xml:space="preserve">. 215,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367,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368/1,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2648/1, 2649/1, 2649/4, 2649/5, 2651/2, 2651/5, 2651/6, 2651/11, 2653/1, 2653/2, 2921/1.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695B54">
        <w:rPr>
          <w:rFonts w:ascii="Arial" w:hAnsi="Arial" w:cs="Arial"/>
          <w:sz w:val="22"/>
          <w:szCs w:val="22"/>
        </w:rPr>
        <w:t xml:space="preserve"> 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</w:t>
      </w:r>
      <w:r w:rsidR="00695B54">
        <w:rPr>
          <w:rFonts w:ascii="Arial" w:hAnsi="Arial" w:cs="Arial"/>
          <w:sz w:val="22"/>
          <w:szCs w:val="22"/>
        </w:rPr>
        <w:t xml:space="preserve"> 3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76234">
        <w:rPr>
          <w:rFonts w:ascii="Arial" w:hAnsi="Arial" w:cs="Arial"/>
          <w:sz w:val="22"/>
          <w:szCs w:val="22"/>
        </w:rPr>
        <w:t>adresu</w:t>
      </w:r>
      <w:proofErr w:type="gramEnd"/>
      <w:r w:rsidRPr="00C76234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695B5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</w:t>
      </w:r>
      <w:proofErr w:type="gramStart"/>
      <w:r w:rsidRPr="00B1791A">
        <w:rPr>
          <w:rFonts w:ascii="Arial" w:hAnsi="Arial" w:cs="Arial"/>
          <w:sz w:val="22"/>
          <w:szCs w:val="22"/>
        </w:rPr>
        <w:t>služeb</w:t>
      </w:r>
      <w:r w:rsidR="003545CB">
        <w:rPr>
          <w:rFonts w:ascii="Arial" w:hAnsi="Arial" w:cs="Arial"/>
          <w:sz w:val="22"/>
          <w:szCs w:val="22"/>
        </w:rPr>
        <w:t xml:space="preserve"> </w:t>
      </w:r>
      <w:r w:rsidR="00695B54">
        <w:rPr>
          <w:rFonts w:ascii="Arial" w:hAnsi="Arial" w:cs="Arial"/>
          <w:sz w:val="22"/>
          <w:szCs w:val="22"/>
        </w:rPr>
        <w:t xml:space="preserve"> 1 </w:t>
      </w:r>
      <w:r w:rsidRPr="00B1791A">
        <w:rPr>
          <w:rFonts w:ascii="Arial" w:hAnsi="Arial" w:cs="Arial"/>
          <w:sz w:val="22"/>
          <w:szCs w:val="22"/>
        </w:rPr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B1791A">
        <w:rPr>
          <w:rFonts w:ascii="Arial" w:hAnsi="Arial" w:cs="Arial"/>
          <w:sz w:val="22"/>
          <w:szCs w:val="22"/>
        </w:rPr>
        <w:t>prodeje</w:t>
      </w:r>
      <w:r w:rsidR="00695B54">
        <w:rPr>
          <w:rFonts w:ascii="Arial" w:hAnsi="Arial" w:cs="Arial"/>
          <w:sz w:val="22"/>
          <w:szCs w:val="22"/>
        </w:rPr>
        <w:t xml:space="preserve"> </w:t>
      </w:r>
      <w:r w:rsidR="003545CB">
        <w:rPr>
          <w:rFonts w:ascii="Arial" w:hAnsi="Arial" w:cs="Arial"/>
          <w:sz w:val="22"/>
          <w:szCs w:val="22"/>
        </w:rPr>
        <w:t xml:space="preserve">                1 </w:t>
      </w:r>
      <w:r w:rsidR="007C70AD" w:rsidRPr="00B1791A">
        <w:rPr>
          <w:rFonts w:ascii="Arial" w:hAnsi="Arial" w:cs="Arial"/>
          <w:sz w:val="22"/>
          <w:szCs w:val="22"/>
        </w:rPr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pro poskytování </w:t>
      </w:r>
      <w:proofErr w:type="gramStart"/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prodeje</w:t>
      </w:r>
      <w:r w:rsidR="003545CB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3545CB">
        <w:rPr>
          <w:rFonts w:ascii="Arial" w:hAnsi="Arial" w:cs="Arial"/>
          <w:iCs/>
          <w:sz w:val="22"/>
          <w:szCs w:val="22"/>
        </w:rPr>
        <w:t>10</w:t>
      </w:r>
      <w:proofErr w:type="gramEnd"/>
      <w:r w:rsidR="003545CB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3545C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B1791A">
        <w:rPr>
          <w:rFonts w:ascii="Arial" w:hAnsi="Arial" w:cs="Arial"/>
          <w:sz w:val="22"/>
          <w:szCs w:val="22"/>
        </w:rPr>
        <w:t xml:space="preserve">prací </w:t>
      </w:r>
      <w:r w:rsidR="003545CB">
        <w:rPr>
          <w:rFonts w:ascii="Arial" w:hAnsi="Arial" w:cs="Arial"/>
          <w:sz w:val="22"/>
          <w:szCs w:val="22"/>
        </w:rPr>
        <w:t xml:space="preserve">                                                                       1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 xml:space="preserve">h </w:t>
      </w:r>
      <w:proofErr w:type="gramStart"/>
      <w:r w:rsidRPr="00B1791A">
        <w:rPr>
          <w:rFonts w:ascii="Arial" w:hAnsi="Arial" w:cs="Arial"/>
          <w:sz w:val="22"/>
          <w:szCs w:val="22"/>
        </w:rPr>
        <w:t xml:space="preserve">zařízení </w:t>
      </w:r>
      <w:r w:rsidR="003545CB">
        <w:rPr>
          <w:rFonts w:ascii="Arial" w:hAnsi="Arial" w:cs="Arial"/>
          <w:sz w:val="22"/>
          <w:szCs w:val="22"/>
        </w:rPr>
        <w:t xml:space="preserve">                                                                      1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gramStart"/>
      <w:r w:rsidRPr="00B1791A">
        <w:rPr>
          <w:rFonts w:ascii="Arial" w:hAnsi="Arial" w:cs="Arial"/>
          <w:i/>
          <w:iCs/>
          <w:sz w:val="22"/>
          <w:szCs w:val="22"/>
          <w:u w:val="single"/>
        </w:rPr>
        <w:t>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695B54">
        <w:rPr>
          <w:rFonts w:ascii="Arial" w:hAnsi="Arial" w:cs="Arial"/>
          <w:i/>
          <w:iCs/>
          <w:sz w:val="22"/>
          <w:szCs w:val="22"/>
        </w:rPr>
        <w:t xml:space="preserve"> </w:t>
      </w:r>
      <w:r w:rsidR="003545CB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</w:t>
      </w:r>
      <w:r w:rsidR="00695B54" w:rsidRPr="003545CB">
        <w:rPr>
          <w:rFonts w:ascii="Arial" w:hAnsi="Arial" w:cs="Arial"/>
          <w:iCs/>
          <w:sz w:val="22"/>
          <w:szCs w:val="22"/>
        </w:rPr>
        <w:t>10</w:t>
      </w:r>
      <w:proofErr w:type="gramEnd"/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3545CB">
        <w:rPr>
          <w:rFonts w:ascii="Arial" w:hAnsi="Arial" w:cs="Arial"/>
          <w:sz w:val="22"/>
          <w:szCs w:val="22"/>
        </w:rPr>
        <w:t>,</w:t>
      </w:r>
    </w:p>
    <w:p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gramStart"/>
      <w:r w:rsidRPr="00B1791A">
        <w:rPr>
          <w:rFonts w:ascii="Arial" w:hAnsi="Arial" w:cs="Arial"/>
          <w:i/>
          <w:iCs/>
          <w:sz w:val="22"/>
          <w:szCs w:val="22"/>
          <w:u w:val="single"/>
        </w:rPr>
        <w:t>atrakcí</w:t>
      </w:r>
      <w:r w:rsidRPr="00B1791A">
        <w:rPr>
          <w:rFonts w:ascii="Arial" w:hAnsi="Arial" w:cs="Arial"/>
          <w:iCs/>
          <w:sz w:val="22"/>
          <w:szCs w:val="22"/>
        </w:rPr>
        <w:t xml:space="preserve"> </w:t>
      </w:r>
      <w:r w:rsidR="00695B54">
        <w:rPr>
          <w:rFonts w:ascii="Arial" w:hAnsi="Arial" w:cs="Arial"/>
          <w:iCs/>
          <w:sz w:val="22"/>
          <w:szCs w:val="22"/>
        </w:rPr>
        <w:t xml:space="preserve"> </w:t>
      </w:r>
      <w:r w:rsidR="003545CB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695B54">
        <w:rPr>
          <w:rFonts w:ascii="Arial" w:hAnsi="Arial" w:cs="Arial"/>
          <w:iCs/>
          <w:sz w:val="22"/>
          <w:szCs w:val="22"/>
        </w:rPr>
        <w:t>10</w:t>
      </w:r>
      <w:proofErr w:type="gramEnd"/>
      <w:r w:rsidRPr="00B1791A">
        <w:rPr>
          <w:rFonts w:ascii="Arial" w:hAnsi="Arial" w:cs="Arial"/>
          <w:iCs/>
          <w:sz w:val="22"/>
          <w:szCs w:val="22"/>
        </w:rPr>
        <w:tab/>
        <w:t>Kč</w:t>
      </w:r>
      <w:r w:rsidR="003545CB">
        <w:rPr>
          <w:rFonts w:ascii="Arial" w:hAnsi="Arial" w:cs="Arial"/>
          <w:iCs/>
          <w:sz w:val="22"/>
          <w:szCs w:val="22"/>
        </w:rPr>
        <w:t>,</w:t>
      </w:r>
    </w:p>
    <w:p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218D" w:rsidRPr="00B1791A">
        <w:rPr>
          <w:rFonts w:ascii="Arial" w:hAnsi="Arial" w:cs="Arial"/>
          <w:sz w:val="22"/>
          <w:szCs w:val="22"/>
        </w:rPr>
        <w:t>cirkusů</w:t>
      </w:r>
      <w:r w:rsidR="00695B54">
        <w:rPr>
          <w:rFonts w:ascii="Arial" w:hAnsi="Arial" w:cs="Arial"/>
          <w:sz w:val="22"/>
          <w:szCs w:val="22"/>
        </w:rPr>
        <w:t xml:space="preserve"> </w:t>
      </w:r>
      <w:r w:rsidR="003545C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695B54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</w:t>
      </w:r>
      <w:r w:rsidR="00695B54">
        <w:rPr>
          <w:rFonts w:ascii="Arial" w:hAnsi="Arial" w:cs="Arial"/>
          <w:sz w:val="22"/>
          <w:szCs w:val="22"/>
        </w:rPr>
        <w:t xml:space="preserve">prostranství pro kulturní </w:t>
      </w:r>
      <w:proofErr w:type="gramStart"/>
      <w:r w:rsidR="00695B54">
        <w:rPr>
          <w:rFonts w:ascii="Arial" w:hAnsi="Arial" w:cs="Arial"/>
          <w:sz w:val="22"/>
          <w:szCs w:val="22"/>
        </w:rPr>
        <w:t xml:space="preserve">akce </w:t>
      </w:r>
      <w:r w:rsidR="003545CB">
        <w:rPr>
          <w:rFonts w:ascii="Arial" w:hAnsi="Arial" w:cs="Arial"/>
          <w:sz w:val="22"/>
          <w:szCs w:val="22"/>
        </w:rPr>
        <w:t xml:space="preserve">                                        </w:t>
      </w:r>
      <w:r w:rsidR="00695B54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</w:t>
      </w:r>
      <w:proofErr w:type="gramStart"/>
      <w:r w:rsidRPr="00B1791A">
        <w:rPr>
          <w:rFonts w:ascii="Arial" w:hAnsi="Arial" w:cs="Arial"/>
          <w:sz w:val="22"/>
          <w:szCs w:val="22"/>
        </w:rPr>
        <w:t>akce</w:t>
      </w:r>
      <w:r w:rsidR="00695B54">
        <w:rPr>
          <w:rFonts w:ascii="Arial" w:hAnsi="Arial" w:cs="Arial"/>
          <w:sz w:val="22"/>
          <w:szCs w:val="22"/>
        </w:rPr>
        <w:t xml:space="preserve"> </w:t>
      </w:r>
      <w:r w:rsidR="003545CB">
        <w:rPr>
          <w:rFonts w:ascii="Arial" w:hAnsi="Arial" w:cs="Arial"/>
          <w:sz w:val="22"/>
          <w:szCs w:val="22"/>
        </w:rPr>
        <w:t xml:space="preserve">                                     </w:t>
      </w:r>
      <w:r w:rsidR="00695B54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 w:rsidRPr="00B1791A">
        <w:rPr>
          <w:rFonts w:ascii="Arial" w:hAnsi="Arial" w:cs="Arial"/>
          <w:sz w:val="22"/>
          <w:szCs w:val="22"/>
        </w:rPr>
        <w:t>akce</w:t>
      </w:r>
      <w:r w:rsidR="00695B54">
        <w:rPr>
          <w:rFonts w:ascii="Arial" w:hAnsi="Arial" w:cs="Arial"/>
          <w:sz w:val="22"/>
          <w:szCs w:val="22"/>
        </w:rPr>
        <w:t xml:space="preserve"> </w:t>
      </w:r>
      <w:r w:rsidR="003545CB">
        <w:rPr>
          <w:rFonts w:ascii="Arial" w:hAnsi="Arial" w:cs="Arial"/>
          <w:sz w:val="22"/>
          <w:szCs w:val="22"/>
        </w:rPr>
        <w:t xml:space="preserve">                                      </w:t>
      </w:r>
      <w:r w:rsidR="00695B54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proofErr w:type="gramEnd"/>
      <w:r w:rsidR="003545CB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</w:t>
      </w:r>
      <w:r w:rsidR="003545CB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1791A">
        <w:rPr>
          <w:rFonts w:ascii="Arial" w:hAnsi="Arial" w:cs="Arial"/>
          <w:sz w:val="22"/>
          <w:szCs w:val="22"/>
        </w:rPr>
        <w:t>prostranství</w:t>
      </w:r>
      <w:proofErr w:type="gramEnd"/>
      <w:r w:rsidRPr="00B1791A">
        <w:rPr>
          <w:rFonts w:ascii="Arial" w:hAnsi="Arial" w:cs="Arial"/>
          <w:sz w:val="22"/>
          <w:szCs w:val="22"/>
        </w:rPr>
        <w:t xml:space="preserve"> pro potřeby tvorby filmových a televizních děl</w:t>
      </w:r>
      <w:r w:rsidR="00695B54">
        <w:rPr>
          <w:rFonts w:ascii="Arial" w:hAnsi="Arial" w:cs="Arial"/>
          <w:sz w:val="22"/>
          <w:szCs w:val="22"/>
        </w:rPr>
        <w:t xml:space="preserve"> </w:t>
      </w:r>
      <w:r w:rsidR="003545CB">
        <w:rPr>
          <w:rFonts w:ascii="Arial" w:hAnsi="Arial" w:cs="Arial"/>
          <w:sz w:val="22"/>
          <w:szCs w:val="22"/>
        </w:rPr>
        <w:t xml:space="preserve">    </w:t>
      </w:r>
      <w:r w:rsidR="00695B54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3545CB" w:rsidRDefault="003545CB" w:rsidP="003545C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695B54" w:rsidRPr="00B1791A" w:rsidRDefault="00695B54" w:rsidP="00695B54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200 </w:t>
      </w:r>
      <w:r w:rsidRPr="00B1791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D955F9">
        <w:rPr>
          <w:rFonts w:ascii="Arial" w:hAnsi="Arial" w:cs="Arial"/>
          <w:sz w:val="22"/>
          <w:szCs w:val="22"/>
        </w:rPr>
        <w:t xml:space="preserve"> než 10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955F9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D955F9">
        <w:rPr>
          <w:rFonts w:ascii="Arial" w:hAnsi="Arial" w:cs="Arial"/>
          <w:sz w:val="22"/>
          <w:szCs w:val="22"/>
        </w:rPr>
        <w:t xml:space="preserve"> 10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prostranství.</w:t>
      </w:r>
    </w:p>
    <w:p w:rsidR="00D955F9" w:rsidRPr="00357895" w:rsidRDefault="00AB218D" w:rsidP="00D955F9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D955F9">
        <w:rPr>
          <w:rFonts w:ascii="Arial" w:hAnsi="Arial" w:cs="Arial"/>
          <w:sz w:val="22"/>
          <w:szCs w:val="22"/>
        </w:rPr>
        <w:t xml:space="preserve">10 dnů </w:t>
      </w:r>
      <w:r w:rsidR="00D955F9" w:rsidRPr="00357895">
        <w:rPr>
          <w:rFonts w:ascii="Arial" w:hAnsi="Arial" w:cs="Arial"/>
          <w:sz w:val="22"/>
          <w:szCs w:val="22"/>
        </w:rPr>
        <w:t>od zahájení užívání veřejného prostranství.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D955F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D955F9" w:rsidRPr="00B1791A">
        <w:rPr>
          <w:rFonts w:ascii="Arial" w:hAnsi="Arial" w:cs="Arial"/>
          <w:sz w:val="22"/>
          <w:szCs w:val="22"/>
        </w:rPr>
        <w:t>nejpozději</w:t>
      </w:r>
      <w:r w:rsidR="00D955F9">
        <w:rPr>
          <w:rFonts w:ascii="Arial" w:hAnsi="Arial" w:cs="Arial"/>
          <w:sz w:val="22"/>
          <w:szCs w:val="22"/>
        </w:rPr>
        <w:t xml:space="preserve"> 5</w:t>
      </w:r>
      <w:r w:rsidR="00D955F9" w:rsidRPr="00B1791A">
        <w:rPr>
          <w:rFonts w:ascii="Arial" w:hAnsi="Arial" w:cs="Arial"/>
          <w:sz w:val="22"/>
          <w:szCs w:val="22"/>
        </w:rPr>
        <w:t xml:space="preserve"> dní před zahájením užívání veřejného prostranství</w:t>
      </w:r>
      <w:r w:rsidR="00D955F9">
        <w:rPr>
          <w:rFonts w:ascii="Arial" w:hAnsi="Arial" w:cs="Arial"/>
          <w:sz w:val="22"/>
          <w:szCs w:val="22"/>
        </w:rPr>
        <w:t>.</w:t>
      </w:r>
    </w:p>
    <w:p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D955F9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D955F9" w:rsidRPr="00FC341A" w:rsidRDefault="00357895" w:rsidP="00D955F9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D955F9">
        <w:rPr>
          <w:rFonts w:ascii="Arial" w:hAnsi="Arial" w:cs="Arial"/>
          <w:sz w:val="22"/>
          <w:szCs w:val="22"/>
        </w:rPr>
        <w:t xml:space="preserve"> </w:t>
      </w:r>
      <w:r w:rsidR="00D955F9" w:rsidRPr="00466984">
        <w:rPr>
          <w:rFonts w:ascii="Arial" w:hAnsi="Arial" w:cs="Arial"/>
          <w:sz w:val="22"/>
          <w:szCs w:val="22"/>
        </w:rPr>
        <w:t>1/</w:t>
      </w:r>
      <w:r w:rsidR="00D955F9" w:rsidRPr="00FC341A">
        <w:rPr>
          <w:rFonts w:ascii="Arial" w:hAnsi="Arial" w:cs="Arial"/>
          <w:sz w:val="22"/>
          <w:szCs w:val="22"/>
        </w:rPr>
        <w:t xml:space="preserve">2011 o místních poplatcích, ze dne </w:t>
      </w:r>
      <w:proofErr w:type="gramStart"/>
      <w:r w:rsidR="00D955F9" w:rsidRPr="00FC341A">
        <w:rPr>
          <w:rFonts w:ascii="Arial" w:hAnsi="Arial" w:cs="Arial"/>
          <w:sz w:val="22"/>
          <w:szCs w:val="22"/>
        </w:rPr>
        <w:t>22.2.2011</w:t>
      </w:r>
      <w:proofErr w:type="gramEnd"/>
      <w:r w:rsidR="00D955F9" w:rsidRPr="00FC341A">
        <w:rPr>
          <w:rFonts w:ascii="Arial" w:hAnsi="Arial" w:cs="Arial"/>
          <w:sz w:val="22"/>
          <w:szCs w:val="22"/>
        </w:rPr>
        <w:t>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3248A">
        <w:rPr>
          <w:rFonts w:ascii="Arial" w:hAnsi="Arial" w:cs="Arial"/>
          <w:sz w:val="22"/>
          <w:szCs w:val="22"/>
        </w:rPr>
        <w:t>1.1.2021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. </w:t>
      </w:r>
    </w:p>
    <w:p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FC341A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J</w:t>
      </w:r>
      <w:r w:rsidR="00D955F9">
        <w:rPr>
          <w:rFonts w:ascii="Arial" w:hAnsi="Arial" w:cs="Arial"/>
        </w:rPr>
        <w:t xml:space="preserve">iří </w:t>
      </w:r>
      <w:proofErr w:type="gramStart"/>
      <w:r w:rsidR="00D955F9">
        <w:rPr>
          <w:rFonts w:ascii="Arial" w:hAnsi="Arial" w:cs="Arial"/>
        </w:rPr>
        <w:t>Smrkal                                                               Mgr.</w:t>
      </w:r>
      <w:proofErr w:type="gramEnd"/>
      <w:r w:rsidR="00D955F9">
        <w:rPr>
          <w:rFonts w:ascii="Arial" w:hAnsi="Arial" w:cs="Arial"/>
        </w:rPr>
        <w:t xml:space="preserve"> Vladimír Žák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FC341A" w:rsidRDefault="00FC341A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955F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55F9">
        <w:rPr>
          <w:rFonts w:ascii="Arial" w:hAnsi="Arial" w:cs="Arial"/>
          <w:sz w:val="22"/>
          <w:szCs w:val="22"/>
        </w:rPr>
        <w:t>12.11.2020</w:t>
      </w:r>
      <w:proofErr w:type="gramEnd"/>
    </w:p>
    <w:p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5A" w:rsidRDefault="00885E5A">
      <w:r>
        <w:separator/>
      </w:r>
    </w:p>
  </w:endnote>
  <w:endnote w:type="continuationSeparator" w:id="0">
    <w:p w:rsidR="00885E5A" w:rsidRDefault="0088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5A" w:rsidRDefault="00885E5A">
      <w:r>
        <w:separator/>
      </w:r>
    </w:p>
  </w:footnote>
  <w:footnote w:type="continuationSeparator" w:id="0">
    <w:p w:rsidR="00885E5A" w:rsidRDefault="00885E5A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45C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3A26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5B54"/>
    <w:rsid w:val="006974B9"/>
    <w:rsid w:val="006A4968"/>
    <w:rsid w:val="006A5567"/>
    <w:rsid w:val="006B025A"/>
    <w:rsid w:val="006B68A9"/>
    <w:rsid w:val="006C2605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85E5A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770DF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3C00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248A"/>
    <w:rsid w:val="00D412EB"/>
    <w:rsid w:val="00D45DCE"/>
    <w:rsid w:val="00D55E44"/>
    <w:rsid w:val="00D71E50"/>
    <w:rsid w:val="00D7413C"/>
    <w:rsid w:val="00D955F9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C341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Bezmezer">
    <w:name w:val="No Spacing"/>
    <w:uiPriority w:val="1"/>
    <w:qFormat/>
    <w:rsid w:val="00354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Bezmezer">
    <w:name w:val="No Spacing"/>
    <w:uiPriority w:val="1"/>
    <w:qFormat/>
    <w:rsid w:val="00354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6694-A7D6-4112-87D2-1282C2C2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Budková</cp:lastModifiedBy>
  <cp:revision>2</cp:revision>
  <cp:lastPrinted>2010-06-16T13:17:00Z</cp:lastPrinted>
  <dcterms:created xsi:type="dcterms:W3CDTF">2024-03-07T09:38:00Z</dcterms:created>
  <dcterms:modified xsi:type="dcterms:W3CDTF">2024-03-07T09:38:00Z</dcterms:modified>
</cp:coreProperties>
</file>