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22D3E" w14:textId="77777777" w:rsidR="007578FB" w:rsidRPr="00AA6C62" w:rsidRDefault="007578FB" w:rsidP="007578FB">
      <w:pPr>
        <w:pStyle w:val="Default"/>
        <w:ind w:left="720"/>
        <w:jc w:val="both"/>
        <w:rPr>
          <w:sz w:val="22"/>
          <w:szCs w:val="22"/>
        </w:rPr>
      </w:pPr>
    </w:p>
    <w:p w14:paraId="7D4E91F7" w14:textId="77777777" w:rsidR="007578FB" w:rsidRPr="005C1933" w:rsidRDefault="007578FB" w:rsidP="007578FB">
      <w:pPr>
        <w:spacing w:after="120"/>
        <w:jc w:val="right"/>
        <w:rPr>
          <w:rFonts w:ascii="Arial" w:hAnsi="Arial" w:cs="Arial"/>
          <w:b/>
          <w:bCs/>
          <w:sz w:val="22"/>
          <w:szCs w:val="22"/>
        </w:rPr>
      </w:pPr>
      <w:r w:rsidRPr="005C1933">
        <w:rPr>
          <w:rFonts w:ascii="Arial" w:hAnsi="Arial" w:cs="Arial"/>
          <w:b/>
          <w:bCs/>
          <w:sz w:val="22"/>
          <w:szCs w:val="22"/>
        </w:rPr>
        <w:t>Příloha č. 1</w:t>
      </w:r>
    </w:p>
    <w:p w14:paraId="4A42A6E4" w14:textId="77777777" w:rsidR="007578FB" w:rsidRDefault="007578FB" w:rsidP="007578F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A0963E6" w14:textId="77777777" w:rsidR="007578FB" w:rsidRDefault="007578FB" w:rsidP="007578FB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Seznam sil a prostředků jednotek požární ochrany z požárního poplachového plánu Jihočeského kraje</w:t>
      </w:r>
    </w:p>
    <w:p w14:paraId="554A5E0C" w14:textId="77777777" w:rsidR="007578FB" w:rsidRDefault="007578FB" w:rsidP="007578FB">
      <w:pPr>
        <w:pStyle w:val="Default"/>
        <w:jc w:val="both"/>
        <w:rPr>
          <w:sz w:val="22"/>
          <w:szCs w:val="22"/>
        </w:rPr>
      </w:pPr>
    </w:p>
    <w:p w14:paraId="2106D6FE" w14:textId="77777777" w:rsidR="007578FB" w:rsidRDefault="007578FB" w:rsidP="007578FB">
      <w:pPr>
        <w:pStyle w:val="Default"/>
        <w:numPr>
          <w:ilvl w:val="0"/>
          <w:numId w:val="1"/>
        </w:numPr>
        <w:spacing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Seznam sil a prostředků jednotek požární ochrany pro první stupeň poplachu obdrží velitel JSDH města a právnické osoby a podnikající fyzické osoby, které zřizují jednotku požární ochrany.</w:t>
      </w:r>
    </w:p>
    <w:p w14:paraId="1E727F94" w14:textId="77777777" w:rsidR="007578FB" w:rsidRDefault="007578FB" w:rsidP="007578FB">
      <w:pPr>
        <w:pStyle w:val="Default"/>
        <w:numPr>
          <w:ilvl w:val="0"/>
          <w:numId w:val="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případě vzniku požáru nebo jiné mimořádné události jsou pro poskytnutí pomoci na území města určeny podle I. stupně požárního poplachu následující jednotky požární ochrany: </w:t>
      </w:r>
    </w:p>
    <w:p w14:paraId="2995182D" w14:textId="77777777" w:rsidR="007578FB" w:rsidRDefault="007578FB" w:rsidP="007578F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578FB" w:rsidRPr="00F7693A" w14:paraId="7562AE78" w14:textId="77777777" w:rsidTr="00797795">
        <w:tc>
          <w:tcPr>
            <w:tcW w:w="9062" w:type="dxa"/>
            <w:gridSpan w:val="4"/>
          </w:tcPr>
          <w:p w14:paraId="57CD2DCB" w14:textId="77777777" w:rsidR="007578FB" w:rsidRPr="00F7693A" w:rsidRDefault="007578FB" w:rsidP="0079779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693A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 I. Stupni požárního poplachu</w:t>
            </w:r>
          </w:p>
        </w:tc>
      </w:tr>
      <w:tr w:rsidR="007578FB" w14:paraId="515AF671" w14:textId="77777777" w:rsidTr="00797795">
        <w:tc>
          <w:tcPr>
            <w:tcW w:w="2265" w:type="dxa"/>
          </w:tcPr>
          <w:p w14:paraId="65CC16BF" w14:textId="77777777" w:rsidR="007578FB" w:rsidRDefault="007578FB" w:rsidP="0079779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5" w:type="dxa"/>
          </w:tcPr>
          <w:p w14:paraId="61917F9E" w14:textId="77777777" w:rsidR="007578FB" w:rsidRPr="00F7693A" w:rsidRDefault="007578FB" w:rsidP="0079779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693A">
              <w:rPr>
                <w:rFonts w:ascii="Arial" w:hAnsi="Arial" w:cs="Arial"/>
                <w:b/>
                <w:bCs/>
                <w:sz w:val="22"/>
                <w:szCs w:val="22"/>
              </w:rPr>
              <w:t>První JPO</w:t>
            </w:r>
          </w:p>
        </w:tc>
        <w:tc>
          <w:tcPr>
            <w:tcW w:w="2266" w:type="dxa"/>
          </w:tcPr>
          <w:p w14:paraId="25D9AF42" w14:textId="77777777" w:rsidR="007578FB" w:rsidRPr="00F7693A" w:rsidRDefault="007578FB" w:rsidP="0079779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693A">
              <w:rPr>
                <w:rFonts w:ascii="Arial" w:hAnsi="Arial" w:cs="Arial"/>
                <w:b/>
                <w:bCs/>
                <w:sz w:val="22"/>
                <w:szCs w:val="22"/>
              </w:rPr>
              <w:t>Druhá JPO</w:t>
            </w:r>
          </w:p>
        </w:tc>
        <w:tc>
          <w:tcPr>
            <w:tcW w:w="2266" w:type="dxa"/>
          </w:tcPr>
          <w:p w14:paraId="2B254F2B" w14:textId="77777777" w:rsidR="007578FB" w:rsidRPr="00F7693A" w:rsidRDefault="007578FB" w:rsidP="0079779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693A">
              <w:rPr>
                <w:rFonts w:ascii="Arial" w:hAnsi="Arial" w:cs="Arial"/>
                <w:b/>
                <w:bCs/>
                <w:sz w:val="22"/>
                <w:szCs w:val="22"/>
              </w:rPr>
              <w:t>Třetí JPO</w:t>
            </w:r>
          </w:p>
        </w:tc>
      </w:tr>
      <w:tr w:rsidR="007578FB" w14:paraId="5FAC8084" w14:textId="77777777" w:rsidTr="00797795">
        <w:tc>
          <w:tcPr>
            <w:tcW w:w="2265" w:type="dxa"/>
          </w:tcPr>
          <w:p w14:paraId="29AD3461" w14:textId="77777777" w:rsidR="007578FB" w:rsidRPr="00F7693A" w:rsidRDefault="007578FB" w:rsidP="0079779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693A">
              <w:rPr>
                <w:rFonts w:ascii="Arial" w:hAnsi="Arial" w:cs="Arial"/>
                <w:b/>
                <w:bCs/>
                <w:sz w:val="22"/>
                <w:szCs w:val="22"/>
              </w:rPr>
              <w:t>Název JPO</w:t>
            </w:r>
          </w:p>
        </w:tc>
        <w:tc>
          <w:tcPr>
            <w:tcW w:w="2265" w:type="dxa"/>
          </w:tcPr>
          <w:p w14:paraId="74BF3338" w14:textId="77777777" w:rsidR="007578FB" w:rsidRDefault="007578FB" w:rsidP="0079779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</w:t>
            </w:r>
          </w:p>
          <w:p w14:paraId="661CDE35" w14:textId="77777777" w:rsidR="007578FB" w:rsidRDefault="007578FB" w:rsidP="0079779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České Velenice</w:t>
            </w:r>
          </w:p>
        </w:tc>
        <w:tc>
          <w:tcPr>
            <w:tcW w:w="2266" w:type="dxa"/>
          </w:tcPr>
          <w:p w14:paraId="7C85829F" w14:textId="77777777" w:rsidR="007578FB" w:rsidRDefault="007578FB" w:rsidP="0079779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</w:t>
            </w:r>
          </w:p>
          <w:p w14:paraId="28F11921" w14:textId="77777777" w:rsidR="007578FB" w:rsidRDefault="007578FB" w:rsidP="0079779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Suchdol nad Lužnicí</w:t>
            </w:r>
          </w:p>
        </w:tc>
        <w:tc>
          <w:tcPr>
            <w:tcW w:w="2266" w:type="dxa"/>
          </w:tcPr>
          <w:p w14:paraId="445DDB22" w14:textId="77777777" w:rsidR="007578FB" w:rsidRDefault="007578FB" w:rsidP="0079779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HZS Jihočeského kraje – stanice Třeboň</w:t>
            </w:r>
          </w:p>
        </w:tc>
      </w:tr>
      <w:tr w:rsidR="007578FB" w14:paraId="53A53136" w14:textId="77777777" w:rsidTr="00797795">
        <w:tc>
          <w:tcPr>
            <w:tcW w:w="2265" w:type="dxa"/>
          </w:tcPr>
          <w:p w14:paraId="77CB27A2" w14:textId="77777777" w:rsidR="007578FB" w:rsidRPr="00F7693A" w:rsidRDefault="007578FB" w:rsidP="0079779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693A">
              <w:rPr>
                <w:rFonts w:ascii="Arial" w:hAnsi="Arial" w:cs="Arial"/>
                <w:b/>
                <w:bCs/>
                <w:sz w:val="22"/>
                <w:szCs w:val="22"/>
              </w:rPr>
              <w:t>Kategorie JPO</w:t>
            </w:r>
          </w:p>
        </w:tc>
        <w:tc>
          <w:tcPr>
            <w:tcW w:w="2265" w:type="dxa"/>
          </w:tcPr>
          <w:p w14:paraId="47BC7055" w14:textId="77777777" w:rsidR="007578FB" w:rsidRDefault="007578FB" w:rsidP="0079779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  <w:tc>
          <w:tcPr>
            <w:tcW w:w="2266" w:type="dxa"/>
          </w:tcPr>
          <w:p w14:paraId="232E37BC" w14:textId="77777777" w:rsidR="007578FB" w:rsidRDefault="007578FB" w:rsidP="0079779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  <w:tc>
          <w:tcPr>
            <w:tcW w:w="2266" w:type="dxa"/>
          </w:tcPr>
          <w:p w14:paraId="3F1CEC62" w14:textId="77777777" w:rsidR="007578FB" w:rsidRDefault="007578FB" w:rsidP="0079779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035DB4A5" w14:textId="77777777" w:rsidR="007578FB" w:rsidRDefault="007578FB" w:rsidP="007578FB">
      <w:pPr>
        <w:jc w:val="both"/>
        <w:rPr>
          <w:rFonts w:ascii="Arial" w:hAnsi="Arial" w:cs="Arial"/>
          <w:sz w:val="22"/>
          <w:szCs w:val="22"/>
        </w:rPr>
      </w:pPr>
    </w:p>
    <w:p w14:paraId="3CE7D11E" w14:textId="77777777" w:rsidR="007578FB" w:rsidRDefault="007578FB" w:rsidP="007578F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</w:t>
      </w:r>
    </w:p>
    <w:p w14:paraId="244E4810" w14:textId="77777777" w:rsidR="007578FB" w:rsidRDefault="007578FB" w:rsidP="007578F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</w:p>
    <w:p w14:paraId="6A2F5152" w14:textId="77777777" w:rsidR="007578FB" w:rsidRDefault="007578FB" w:rsidP="007578F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JPO – jednotka požární ochrany (příloha k zákonu o požární ochraně)</w:t>
      </w:r>
    </w:p>
    <w:p w14:paraId="344FA9E1" w14:textId="77777777" w:rsidR="007578FB" w:rsidRDefault="007578FB" w:rsidP="007578F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JSDH – jednotka sboru dobrovolných hasičů</w:t>
      </w:r>
    </w:p>
    <w:p w14:paraId="6F34F693" w14:textId="77777777" w:rsidR="007578FB" w:rsidRDefault="007578FB" w:rsidP="007578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Stupně poplachu – viz § 20 a následující vyhlášky č. 328/2001 Sb., o některých podrobnostech zabezpečení integrovaného záchranného systému, ve znění pozdějších předpisů</w:t>
      </w:r>
    </w:p>
    <w:p w14:paraId="5DE45D70" w14:textId="77777777" w:rsidR="007578FB" w:rsidRDefault="007578FB" w:rsidP="007578FB">
      <w:pPr>
        <w:jc w:val="both"/>
        <w:rPr>
          <w:rFonts w:ascii="Arial" w:hAnsi="Arial" w:cs="Arial"/>
          <w:sz w:val="22"/>
          <w:szCs w:val="22"/>
        </w:rPr>
      </w:pPr>
    </w:p>
    <w:p w14:paraId="1CE16B3B" w14:textId="77777777" w:rsidR="007578FB" w:rsidRDefault="007578FB" w:rsidP="007578FB">
      <w:pPr>
        <w:jc w:val="both"/>
        <w:rPr>
          <w:rFonts w:ascii="Arial" w:hAnsi="Arial" w:cs="Arial"/>
          <w:sz w:val="22"/>
          <w:szCs w:val="22"/>
        </w:rPr>
      </w:pPr>
    </w:p>
    <w:p w14:paraId="0EDB6C3C" w14:textId="77777777" w:rsidR="007578FB" w:rsidRDefault="007578FB" w:rsidP="007578FB">
      <w:pPr>
        <w:jc w:val="both"/>
        <w:rPr>
          <w:rFonts w:ascii="Arial" w:hAnsi="Arial" w:cs="Arial"/>
          <w:sz w:val="22"/>
          <w:szCs w:val="22"/>
        </w:rPr>
      </w:pPr>
    </w:p>
    <w:p w14:paraId="12D3FD4F" w14:textId="77777777" w:rsidR="007578FB" w:rsidRDefault="007578FB" w:rsidP="007578FB">
      <w:pPr>
        <w:jc w:val="both"/>
        <w:rPr>
          <w:rFonts w:ascii="Arial" w:hAnsi="Arial" w:cs="Arial"/>
          <w:sz w:val="22"/>
          <w:szCs w:val="22"/>
        </w:rPr>
      </w:pPr>
    </w:p>
    <w:p w14:paraId="69A98C6C" w14:textId="77777777" w:rsidR="007578FB" w:rsidRDefault="007578FB" w:rsidP="007578FB">
      <w:pPr>
        <w:jc w:val="both"/>
        <w:rPr>
          <w:rFonts w:ascii="Arial" w:hAnsi="Arial" w:cs="Arial"/>
          <w:sz w:val="22"/>
          <w:szCs w:val="22"/>
        </w:rPr>
      </w:pPr>
    </w:p>
    <w:p w14:paraId="287D0B70" w14:textId="77777777" w:rsidR="007578FB" w:rsidRDefault="007578FB" w:rsidP="007578FB">
      <w:pPr>
        <w:jc w:val="both"/>
        <w:rPr>
          <w:rFonts w:ascii="Arial" w:hAnsi="Arial" w:cs="Arial"/>
          <w:sz w:val="22"/>
          <w:szCs w:val="22"/>
        </w:rPr>
      </w:pPr>
    </w:p>
    <w:p w14:paraId="602C995C" w14:textId="77777777" w:rsidR="007578FB" w:rsidRDefault="007578FB" w:rsidP="007578FB">
      <w:pPr>
        <w:jc w:val="both"/>
        <w:rPr>
          <w:rFonts w:ascii="Arial" w:hAnsi="Arial" w:cs="Arial"/>
          <w:sz w:val="22"/>
          <w:szCs w:val="22"/>
        </w:rPr>
      </w:pPr>
    </w:p>
    <w:p w14:paraId="2A0437D0" w14:textId="77777777" w:rsidR="007578FB" w:rsidRDefault="007578FB" w:rsidP="007578FB">
      <w:pPr>
        <w:jc w:val="both"/>
        <w:rPr>
          <w:rFonts w:ascii="Arial" w:hAnsi="Arial" w:cs="Arial"/>
          <w:sz w:val="22"/>
          <w:szCs w:val="22"/>
        </w:rPr>
      </w:pPr>
    </w:p>
    <w:p w14:paraId="7EDDF4C9" w14:textId="77777777" w:rsidR="007578FB" w:rsidRDefault="007578FB" w:rsidP="007578FB">
      <w:pPr>
        <w:jc w:val="both"/>
        <w:rPr>
          <w:rFonts w:ascii="Arial" w:hAnsi="Arial" w:cs="Arial"/>
          <w:sz w:val="22"/>
          <w:szCs w:val="22"/>
        </w:rPr>
      </w:pPr>
    </w:p>
    <w:p w14:paraId="2404B523" w14:textId="77777777" w:rsidR="007578FB" w:rsidRDefault="007578FB" w:rsidP="007578FB">
      <w:pPr>
        <w:jc w:val="both"/>
        <w:rPr>
          <w:rFonts w:ascii="Arial" w:hAnsi="Arial" w:cs="Arial"/>
          <w:sz w:val="22"/>
          <w:szCs w:val="22"/>
        </w:rPr>
      </w:pPr>
    </w:p>
    <w:p w14:paraId="6A87060D" w14:textId="77777777" w:rsidR="007578FB" w:rsidRDefault="007578FB" w:rsidP="007578FB">
      <w:pPr>
        <w:jc w:val="both"/>
        <w:rPr>
          <w:rFonts w:ascii="Arial" w:hAnsi="Arial" w:cs="Arial"/>
          <w:sz w:val="22"/>
          <w:szCs w:val="22"/>
        </w:rPr>
      </w:pPr>
    </w:p>
    <w:p w14:paraId="5900177C" w14:textId="77777777" w:rsidR="007578FB" w:rsidRDefault="007578FB" w:rsidP="007578FB">
      <w:pPr>
        <w:jc w:val="both"/>
        <w:rPr>
          <w:rFonts w:ascii="Arial" w:hAnsi="Arial" w:cs="Arial"/>
          <w:sz w:val="22"/>
          <w:szCs w:val="22"/>
        </w:rPr>
      </w:pPr>
    </w:p>
    <w:p w14:paraId="7391C610" w14:textId="77777777" w:rsidR="007578FB" w:rsidRDefault="007578FB" w:rsidP="007578FB">
      <w:pPr>
        <w:jc w:val="both"/>
        <w:rPr>
          <w:rFonts w:ascii="Arial" w:hAnsi="Arial" w:cs="Arial"/>
          <w:sz w:val="22"/>
          <w:szCs w:val="22"/>
        </w:rPr>
      </w:pPr>
    </w:p>
    <w:p w14:paraId="3A6841BC" w14:textId="77777777" w:rsidR="007578FB" w:rsidRDefault="007578FB" w:rsidP="007578FB">
      <w:pPr>
        <w:jc w:val="both"/>
        <w:rPr>
          <w:rFonts w:ascii="Arial" w:hAnsi="Arial" w:cs="Arial"/>
          <w:sz w:val="22"/>
          <w:szCs w:val="22"/>
        </w:rPr>
      </w:pPr>
    </w:p>
    <w:p w14:paraId="4CAE8EC1" w14:textId="77777777" w:rsidR="007578FB" w:rsidRDefault="007578FB" w:rsidP="007578FB">
      <w:pPr>
        <w:jc w:val="both"/>
        <w:rPr>
          <w:rFonts w:ascii="Arial" w:hAnsi="Arial" w:cs="Arial"/>
          <w:sz w:val="22"/>
          <w:szCs w:val="22"/>
        </w:rPr>
      </w:pPr>
    </w:p>
    <w:p w14:paraId="5FA76A90" w14:textId="77777777" w:rsidR="007578FB" w:rsidRDefault="007578FB" w:rsidP="007578FB">
      <w:pPr>
        <w:jc w:val="both"/>
        <w:rPr>
          <w:rFonts w:ascii="Arial" w:hAnsi="Arial" w:cs="Arial"/>
          <w:sz w:val="22"/>
          <w:szCs w:val="22"/>
        </w:rPr>
      </w:pPr>
    </w:p>
    <w:p w14:paraId="34AFF818" w14:textId="77777777" w:rsidR="007578FB" w:rsidRDefault="007578FB" w:rsidP="007578FB">
      <w:pPr>
        <w:jc w:val="both"/>
        <w:rPr>
          <w:rFonts w:ascii="Arial" w:hAnsi="Arial" w:cs="Arial"/>
          <w:sz w:val="22"/>
          <w:szCs w:val="22"/>
        </w:rPr>
      </w:pPr>
    </w:p>
    <w:p w14:paraId="5DCD8C21" w14:textId="77777777" w:rsidR="007578FB" w:rsidRDefault="007578FB" w:rsidP="007578FB">
      <w:pPr>
        <w:jc w:val="both"/>
        <w:rPr>
          <w:rFonts w:ascii="Arial" w:hAnsi="Arial" w:cs="Arial"/>
          <w:sz w:val="22"/>
          <w:szCs w:val="22"/>
        </w:rPr>
      </w:pPr>
    </w:p>
    <w:p w14:paraId="3185BEE8" w14:textId="77777777" w:rsidR="007578FB" w:rsidRDefault="007578FB" w:rsidP="007578FB">
      <w:pPr>
        <w:jc w:val="both"/>
        <w:rPr>
          <w:rFonts w:ascii="Arial" w:hAnsi="Arial" w:cs="Arial"/>
          <w:sz w:val="22"/>
          <w:szCs w:val="22"/>
        </w:rPr>
      </w:pPr>
    </w:p>
    <w:p w14:paraId="72F999DA" w14:textId="77777777" w:rsidR="007578FB" w:rsidRDefault="007578FB" w:rsidP="007578FB">
      <w:pPr>
        <w:jc w:val="both"/>
        <w:rPr>
          <w:rFonts w:ascii="Arial" w:hAnsi="Arial" w:cs="Arial"/>
          <w:sz w:val="22"/>
          <w:szCs w:val="22"/>
        </w:rPr>
      </w:pPr>
    </w:p>
    <w:p w14:paraId="6C903CA6" w14:textId="77777777" w:rsidR="007578FB" w:rsidRDefault="007578FB" w:rsidP="007578FB">
      <w:pPr>
        <w:jc w:val="both"/>
        <w:rPr>
          <w:rFonts w:ascii="Arial" w:hAnsi="Arial" w:cs="Arial"/>
          <w:sz w:val="22"/>
          <w:szCs w:val="22"/>
        </w:rPr>
      </w:pPr>
    </w:p>
    <w:p w14:paraId="7473A144" w14:textId="77777777" w:rsidR="007578FB" w:rsidRDefault="007578FB" w:rsidP="007578FB">
      <w:pPr>
        <w:jc w:val="both"/>
        <w:rPr>
          <w:rFonts w:ascii="Arial" w:hAnsi="Arial" w:cs="Arial"/>
          <w:sz w:val="22"/>
          <w:szCs w:val="22"/>
        </w:rPr>
      </w:pPr>
    </w:p>
    <w:p w14:paraId="0CFDCDEC" w14:textId="77777777" w:rsidR="00C1433C" w:rsidRDefault="00C1433C"/>
    <w:sectPr w:rsidR="00C14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57608"/>
    <w:multiLevelType w:val="hybridMultilevel"/>
    <w:tmpl w:val="55B46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65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FB"/>
    <w:rsid w:val="007578FB"/>
    <w:rsid w:val="00C1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89CC"/>
  <w15:chartTrackingRefBased/>
  <w15:docId w15:val="{6D75E5B2-583F-46E8-9574-158EC019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78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578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Mkatabulky">
    <w:name w:val="Table Grid"/>
    <w:basedOn w:val="Normlntabulka"/>
    <w:uiPriority w:val="39"/>
    <w:rsid w:val="007578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hdvorakova</dc:creator>
  <cp:keywords/>
  <dc:description/>
  <cp:lastModifiedBy>hdvorakova</cp:lastModifiedBy>
  <cp:revision>1</cp:revision>
  <dcterms:created xsi:type="dcterms:W3CDTF">2023-07-25T05:44:00Z</dcterms:created>
  <dcterms:modified xsi:type="dcterms:W3CDTF">2023-07-25T05:45:00Z</dcterms:modified>
</cp:coreProperties>
</file>