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96A35" w14:textId="77777777" w:rsidR="000D27C8" w:rsidRPr="007D7E60" w:rsidRDefault="000D27C8" w:rsidP="007D7E60">
      <w:pPr>
        <w:jc w:val="center"/>
        <w:rPr>
          <w:rFonts w:ascii="Arial" w:hAnsi="Arial" w:cs="Arial"/>
          <w:sz w:val="28"/>
          <w:szCs w:val="28"/>
        </w:rPr>
      </w:pPr>
      <w:r w:rsidRPr="007D7E60">
        <w:rPr>
          <w:rFonts w:ascii="Arial" w:hAnsi="Arial" w:cs="Arial"/>
          <w:b/>
          <w:bCs/>
          <w:sz w:val="28"/>
          <w:szCs w:val="28"/>
        </w:rPr>
        <w:t xml:space="preserve">Poplachový plán obce </w:t>
      </w:r>
      <w:r w:rsidR="007D7E60" w:rsidRPr="007D7E60">
        <w:rPr>
          <w:rFonts w:ascii="Arial" w:hAnsi="Arial" w:cs="Arial"/>
          <w:b/>
          <w:bCs/>
          <w:sz w:val="28"/>
          <w:szCs w:val="28"/>
        </w:rPr>
        <w:t>Pičín – okres Příbram</w:t>
      </w:r>
    </w:p>
    <w:p w14:paraId="526C5E8D" w14:textId="77777777" w:rsidR="000D27C8" w:rsidRPr="007D7E60" w:rsidRDefault="000D27C8" w:rsidP="000D27C8">
      <w:pPr>
        <w:rPr>
          <w:rFonts w:ascii="Arial" w:hAnsi="Arial" w:cs="Arial"/>
        </w:rPr>
      </w:pPr>
      <w:r w:rsidRPr="007D7E60">
        <w:rPr>
          <w:rFonts w:ascii="Arial" w:hAnsi="Arial" w:cs="Arial"/>
        </w:rPr>
        <w:t>V případě požáru, v závislosti na příslušném stupni poplachu, zasahují v obci následující jednotky:</w:t>
      </w:r>
    </w:p>
    <w:p w14:paraId="22742543" w14:textId="77777777" w:rsidR="000D27C8" w:rsidRPr="007D7E60" w:rsidRDefault="000D27C8" w:rsidP="000D27C8">
      <w:pPr>
        <w:rPr>
          <w:rFonts w:ascii="Arial" w:hAnsi="Arial" w:cs="Arial"/>
          <w:b/>
          <w:bCs/>
          <w:sz w:val="24"/>
          <w:szCs w:val="24"/>
        </w:rPr>
      </w:pPr>
      <w:r w:rsidRPr="007D7E60">
        <w:rPr>
          <w:rFonts w:ascii="Arial" w:hAnsi="Arial" w:cs="Arial"/>
          <w:b/>
          <w:bCs/>
          <w:sz w:val="24"/>
          <w:szCs w:val="24"/>
        </w:rPr>
        <w:t>I. stupeň poplachu</w:t>
      </w:r>
    </w:p>
    <w:p w14:paraId="5CC62D3E" w14:textId="77777777" w:rsidR="000D27C8" w:rsidRPr="007D7E60" w:rsidRDefault="000D27C8" w:rsidP="000D27C8">
      <w:pPr>
        <w:rPr>
          <w:rFonts w:ascii="Arial" w:hAnsi="Arial" w:cs="Arial"/>
        </w:rPr>
      </w:pPr>
      <w:proofErr w:type="gramStart"/>
      <w:r w:rsidRPr="007D7E60">
        <w:rPr>
          <w:rFonts w:ascii="Arial" w:hAnsi="Arial" w:cs="Arial"/>
        </w:rPr>
        <w:t>1 .</w:t>
      </w:r>
      <w:proofErr w:type="gramEnd"/>
      <w:r w:rsidRPr="007D7E60">
        <w:rPr>
          <w:rFonts w:ascii="Arial" w:hAnsi="Arial" w:cs="Arial"/>
        </w:rPr>
        <w:t xml:space="preserve"> Pičín EVČJ: 21B152</w:t>
      </w:r>
    </w:p>
    <w:p w14:paraId="39C27C50" w14:textId="77777777" w:rsidR="000D27C8" w:rsidRPr="007D7E60" w:rsidRDefault="000D27C8" w:rsidP="000D27C8">
      <w:pPr>
        <w:rPr>
          <w:rFonts w:ascii="Arial" w:hAnsi="Arial" w:cs="Arial"/>
        </w:rPr>
      </w:pPr>
      <w:proofErr w:type="gramStart"/>
      <w:r w:rsidRPr="007D7E60">
        <w:rPr>
          <w:rFonts w:ascii="Arial" w:hAnsi="Arial" w:cs="Arial"/>
        </w:rPr>
        <w:t>2 .</w:t>
      </w:r>
      <w:proofErr w:type="gramEnd"/>
      <w:r w:rsidRPr="007D7E60">
        <w:rPr>
          <w:rFonts w:ascii="Arial" w:hAnsi="Arial" w:cs="Arial"/>
        </w:rPr>
        <w:t xml:space="preserve"> stanice Dobříš </w:t>
      </w:r>
      <w:r w:rsidR="007D7E60">
        <w:rPr>
          <w:rFonts w:ascii="Arial" w:hAnsi="Arial" w:cs="Arial"/>
        </w:rPr>
        <w:t xml:space="preserve">(AED) </w:t>
      </w:r>
      <w:r w:rsidRPr="007D7E60">
        <w:rPr>
          <w:rFonts w:ascii="Arial" w:hAnsi="Arial" w:cs="Arial"/>
        </w:rPr>
        <w:t>EVČJ: 21B011</w:t>
      </w:r>
    </w:p>
    <w:p w14:paraId="7527EC44" w14:textId="77777777" w:rsidR="000D27C8" w:rsidRPr="007D7E60" w:rsidRDefault="000D27C8" w:rsidP="000D27C8">
      <w:pPr>
        <w:rPr>
          <w:rFonts w:ascii="Arial" w:hAnsi="Arial" w:cs="Arial"/>
        </w:rPr>
      </w:pPr>
      <w:proofErr w:type="gramStart"/>
      <w:r w:rsidRPr="007D7E60">
        <w:rPr>
          <w:rFonts w:ascii="Arial" w:hAnsi="Arial" w:cs="Arial"/>
        </w:rPr>
        <w:t>3 .</w:t>
      </w:r>
      <w:proofErr w:type="gramEnd"/>
      <w:r w:rsidRPr="007D7E60">
        <w:rPr>
          <w:rFonts w:ascii="Arial" w:hAnsi="Arial" w:cs="Arial"/>
        </w:rPr>
        <w:t xml:space="preserve"> stanice Příbram (AED) EVČJ: 21B010</w:t>
      </w:r>
    </w:p>
    <w:p w14:paraId="179FD96D" w14:textId="77777777" w:rsidR="000D27C8" w:rsidRDefault="000D27C8" w:rsidP="000D27C8">
      <w:pPr>
        <w:rPr>
          <w:rFonts w:ascii="Arial" w:hAnsi="Arial" w:cs="Arial"/>
        </w:rPr>
      </w:pPr>
      <w:proofErr w:type="gramStart"/>
      <w:r w:rsidRPr="007D7E60">
        <w:rPr>
          <w:rFonts w:ascii="Arial" w:hAnsi="Arial" w:cs="Arial"/>
        </w:rPr>
        <w:t>4 .</w:t>
      </w:r>
      <w:proofErr w:type="gramEnd"/>
      <w:r w:rsidRPr="007D7E60">
        <w:rPr>
          <w:rFonts w:ascii="Arial" w:hAnsi="Arial" w:cs="Arial"/>
        </w:rPr>
        <w:t xml:space="preserve"> Trhové Dušníky EVČJ: 21B209</w:t>
      </w:r>
    </w:p>
    <w:p w14:paraId="6A64F3A7" w14:textId="77777777" w:rsidR="007D7E60" w:rsidRPr="007D7E60" w:rsidRDefault="007D7E60" w:rsidP="000D27C8">
      <w:pPr>
        <w:rPr>
          <w:rFonts w:ascii="Arial" w:hAnsi="Arial" w:cs="Arial"/>
        </w:rPr>
      </w:pPr>
    </w:p>
    <w:p w14:paraId="3DE42B54" w14:textId="77777777" w:rsidR="000D27C8" w:rsidRPr="007D7E60" w:rsidRDefault="000D27C8" w:rsidP="000D27C8">
      <w:pPr>
        <w:rPr>
          <w:rFonts w:ascii="Arial" w:hAnsi="Arial" w:cs="Arial"/>
          <w:b/>
          <w:bCs/>
          <w:sz w:val="24"/>
          <w:szCs w:val="24"/>
        </w:rPr>
      </w:pPr>
      <w:r w:rsidRPr="007D7E60">
        <w:rPr>
          <w:rFonts w:ascii="Arial" w:hAnsi="Arial" w:cs="Arial"/>
          <w:b/>
          <w:bCs/>
          <w:sz w:val="24"/>
          <w:szCs w:val="24"/>
        </w:rPr>
        <w:t>II. stupeň poplachu</w:t>
      </w:r>
    </w:p>
    <w:p w14:paraId="755F114D" w14:textId="77777777" w:rsidR="000D27C8" w:rsidRPr="007D7E60" w:rsidRDefault="000D27C8" w:rsidP="000D27C8">
      <w:pPr>
        <w:rPr>
          <w:rFonts w:ascii="Arial" w:hAnsi="Arial" w:cs="Arial"/>
        </w:rPr>
      </w:pPr>
      <w:proofErr w:type="gramStart"/>
      <w:r w:rsidRPr="007D7E60">
        <w:rPr>
          <w:rFonts w:ascii="Arial" w:hAnsi="Arial" w:cs="Arial"/>
        </w:rPr>
        <w:t>1 .</w:t>
      </w:r>
      <w:proofErr w:type="gramEnd"/>
      <w:r w:rsidRPr="007D7E60">
        <w:rPr>
          <w:rFonts w:ascii="Arial" w:hAnsi="Arial" w:cs="Arial"/>
        </w:rPr>
        <w:t xml:space="preserve"> Rosovice EVČJ: 21B156</w:t>
      </w:r>
    </w:p>
    <w:p w14:paraId="5B27A45E" w14:textId="77777777" w:rsidR="000D27C8" w:rsidRPr="007D7E60" w:rsidRDefault="000D27C8" w:rsidP="000D27C8">
      <w:pPr>
        <w:rPr>
          <w:rFonts w:ascii="Arial" w:hAnsi="Arial" w:cs="Arial"/>
        </w:rPr>
      </w:pPr>
      <w:proofErr w:type="gramStart"/>
      <w:r w:rsidRPr="007D7E60">
        <w:rPr>
          <w:rFonts w:ascii="Arial" w:hAnsi="Arial" w:cs="Arial"/>
        </w:rPr>
        <w:t>2 .</w:t>
      </w:r>
      <w:proofErr w:type="gramEnd"/>
      <w:r w:rsidRPr="007D7E60">
        <w:rPr>
          <w:rFonts w:ascii="Arial" w:hAnsi="Arial" w:cs="Arial"/>
        </w:rPr>
        <w:t xml:space="preserve"> Čenkov EVČJ: 21B106</w:t>
      </w:r>
    </w:p>
    <w:p w14:paraId="1AD98B7C" w14:textId="77777777" w:rsidR="000D27C8" w:rsidRPr="007D7E60" w:rsidRDefault="000D27C8" w:rsidP="000D27C8">
      <w:pPr>
        <w:rPr>
          <w:rFonts w:ascii="Arial" w:hAnsi="Arial" w:cs="Arial"/>
        </w:rPr>
      </w:pPr>
      <w:proofErr w:type="gramStart"/>
      <w:r w:rsidRPr="007D7E60">
        <w:rPr>
          <w:rFonts w:ascii="Arial" w:hAnsi="Arial" w:cs="Arial"/>
        </w:rPr>
        <w:t>3 .</w:t>
      </w:r>
      <w:proofErr w:type="gramEnd"/>
      <w:r w:rsidRPr="007D7E60">
        <w:rPr>
          <w:rFonts w:ascii="Arial" w:hAnsi="Arial" w:cs="Arial"/>
        </w:rPr>
        <w:t xml:space="preserve"> Drásov EVČJ: 21B112</w:t>
      </w:r>
    </w:p>
    <w:p w14:paraId="26C8C5A7" w14:textId="77777777" w:rsidR="000D27C8" w:rsidRPr="007D7E60" w:rsidRDefault="000D27C8" w:rsidP="000D27C8">
      <w:pPr>
        <w:rPr>
          <w:rFonts w:ascii="Arial" w:hAnsi="Arial" w:cs="Arial"/>
        </w:rPr>
      </w:pPr>
      <w:proofErr w:type="gramStart"/>
      <w:r w:rsidRPr="007D7E60">
        <w:rPr>
          <w:rFonts w:ascii="Arial" w:hAnsi="Arial" w:cs="Arial"/>
        </w:rPr>
        <w:t>4 .</w:t>
      </w:r>
      <w:proofErr w:type="gramEnd"/>
      <w:r w:rsidRPr="007D7E60">
        <w:rPr>
          <w:rFonts w:ascii="Arial" w:hAnsi="Arial" w:cs="Arial"/>
        </w:rPr>
        <w:t xml:space="preserve"> Jince EVČJ: 21B123</w:t>
      </w:r>
    </w:p>
    <w:p w14:paraId="7F535495" w14:textId="77777777" w:rsidR="000D27C8" w:rsidRPr="007D7E60" w:rsidRDefault="000D27C8" w:rsidP="000D27C8">
      <w:pPr>
        <w:rPr>
          <w:rFonts w:ascii="Arial" w:hAnsi="Arial" w:cs="Arial"/>
        </w:rPr>
      </w:pPr>
      <w:proofErr w:type="gramStart"/>
      <w:r w:rsidRPr="007D7E60">
        <w:rPr>
          <w:rFonts w:ascii="Arial" w:hAnsi="Arial" w:cs="Arial"/>
        </w:rPr>
        <w:t>5 .</w:t>
      </w:r>
      <w:proofErr w:type="gramEnd"/>
      <w:r w:rsidRPr="007D7E60">
        <w:rPr>
          <w:rFonts w:ascii="Arial" w:hAnsi="Arial" w:cs="Arial"/>
        </w:rPr>
        <w:t xml:space="preserve"> Dobříš EVČJ: 21B109</w:t>
      </w:r>
    </w:p>
    <w:p w14:paraId="3AE0CBD2" w14:textId="77777777" w:rsidR="000D27C8" w:rsidRDefault="000D27C8" w:rsidP="000D27C8">
      <w:pPr>
        <w:rPr>
          <w:rFonts w:ascii="Arial" w:hAnsi="Arial" w:cs="Arial"/>
        </w:rPr>
      </w:pPr>
      <w:proofErr w:type="gramStart"/>
      <w:r w:rsidRPr="007D7E60">
        <w:rPr>
          <w:rFonts w:ascii="Arial" w:hAnsi="Arial" w:cs="Arial"/>
        </w:rPr>
        <w:t>6 .</w:t>
      </w:r>
      <w:proofErr w:type="gramEnd"/>
      <w:r w:rsidRPr="007D7E60">
        <w:rPr>
          <w:rFonts w:ascii="Arial" w:hAnsi="Arial" w:cs="Arial"/>
        </w:rPr>
        <w:t xml:space="preserve"> Příbram VI-Břez</w:t>
      </w:r>
      <w:r w:rsidR="007D7E60">
        <w:rPr>
          <w:rFonts w:ascii="Arial" w:hAnsi="Arial" w:cs="Arial"/>
        </w:rPr>
        <w:t xml:space="preserve">ové </w:t>
      </w:r>
      <w:r w:rsidRPr="007D7E60">
        <w:rPr>
          <w:rFonts w:ascii="Arial" w:hAnsi="Arial" w:cs="Arial"/>
        </w:rPr>
        <w:t>Hory EVČJ: 21B223</w:t>
      </w:r>
    </w:p>
    <w:p w14:paraId="5CF7FC26" w14:textId="77777777" w:rsidR="007D7E60" w:rsidRPr="007D7E60" w:rsidRDefault="007D7E60" w:rsidP="000D27C8">
      <w:pPr>
        <w:rPr>
          <w:rFonts w:ascii="Arial" w:hAnsi="Arial" w:cs="Arial"/>
        </w:rPr>
      </w:pPr>
    </w:p>
    <w:p w14:paraId="309114DF" w14:textId="77777777" w:rsidR="000D27C8" w:rsidRPr="007D7E60" w:rsidRDefault="000D27C8" w:rsidP="000D27C8">
      <w:pPr>
        <w:rPr>
          <w:rFonts w:ascii="Arial" w:hAnsi="Arial" w:cs="Arial"/>
          <w:b/>
          <w:bCs/>
          <w:sz w:val="24"/>
          <w:szCs w:val="24"/>
        </w:rPr>
      </w:pPr>
      <w:r w:rsidRPr="007D7E60">
        <w:rPr>
          <w:rFonts w:ascii="Arial" w:hAnsi="Arial" w:cs="Arial"/>
          <w:b/>
          <w:bCs/>
          <w:sz w:val="24"/>
          <w:szCs w:val="24"/>
        </w:rPr>
        <w:t>III. stupeň poplachu</w:t>
      </w:r>
    </w:p>
    <w:p w14:paraId="48DA8B66" w14:textId="77777777" w:rsidR="000D27C8" w:rsidRPr="007D7E60" w:rsidRDefault="000D27C8" w:rsidP="000D27C8">
      <w:pPr>
        <w:rPr>
          <w:rFonts w:ascii="Arial" w:hAnsi="Arial" w:cs="Arial"/>
        </w:rPr>
      </w:pPr>
      <w:proofErr w:type="gramStart"/>
      <w:r w:rsidRPr="007D7E60">
        <w:rPr>
          <w:rFonts w:ascii="Arial" w:hAnsi="Arial" w:cs="Arial"/>
        </w:rPr>
        <w:t>1 .</w:t>
      </w:r>
      <w:proofErr w:type="gramEnd"/>
      <w:r w:rsidRPr="007D7E60">
        <w:rPr>
          <w:rFonts w:ascii="Arial" w:hAnsi="Arial" w:cs="Arial"/>
        </w:rPr>
        <w:t xml:space="preserve"> Obecnice EVČJ: 21B144</w:t>
      </w:r>
    </w:p>
    <w:p w14:paraId="0322A079" w14:textId="77777777" w:rsidR="000D27C8" w:rsidRPr="007D7E60" w:rsidRDefault="000D27C8" w:rsidP="000D27C8">
      <w:pPr>
        <w:rPr>
          <w:rFonts w:ascii="Arial" w:hAnsi="Arial" w:cs="Arial"/>
        </w:rPr>
      </w:pPr>
      <w:proofErr w:type="gramStart"/>
      <w:r w:rsidRPr="007D7E60">
        <w:rPr>
          <w:rFonts w:ascii="Arial" w:hAnsi="Arial" w:cs="Arial"/>
        </w:rPr>
        <w:t>2 .</w:t>
      </w:r>
      <w:proofErr w:type="gramEnd"/>
      <w:r w:rsidRPr="007D7E60">
        <w:rPr>
          <w:rFonts w:ascii="Arial" w:hAnsi="Arial" w:cs="Arial"/>
        </w:rPr>
        <w:t xml:space="preserve"> Ohrazenice EVČJ: 21B147</w:t>
      </w:r>
    </w:p>
    <w:p w14:paraId="62730252" w14:textId="77777777" w:rsidR="000D27C8" w:rsidRPr="007D7E60" w:rsidRDefault="000D27C8" w:rsidP="000D27C8">
      <w:pPr>
        <w:rPr>
          <w:rFonts w:ascii="Arial" w:hAnsi="Arial" w:cs="Arial"/>
        </w:rPr>
      </w:pPr>
      <w:proofErr w:type="gramStart"/>
      <w:r w:rsidRPr="007D7E60">
        <w:rPr>
          <w:rFonts w:ascii="Arial" w:hAnsi="Arial" w:cs="Arial"/>
        </w:rPr>
        <w:t>3 .</w:t>
      </w:r>
      <w:proofErr w:type="gramEnd"/>
      <w:r w:rsidRPr="007D7E60">
        <w:rPr>
          <w:rFonts w:ascii="Arial" w:hAnsi="Arial" w:cs="Arial"/>
        </w:rPr>
        <w:t xml:space="preserve"> Višňová EVČJ: 21B172</w:t>
      </w:r>
    </w:p>
    <w:p w14:paraId="712CDEC0" w14:textId="77777777" w:rsidR="000D27C8" w:rsidRPr="007D7E60" w:rsidRDefault="000D27C8" w:rsidP="000D27C8">
      <w:pPr>
        <w:rPr>
          <w:rFonts w:ascii="Arial" w:hAnsi="Arial" w:cs="Arial"/>
        </w:rPr>
      </w:pPr>
      <w:proofErr w:type="gramStart"/>
      <w:r w:rsidRPr="007D7E60">
        <w:rPr>
          <w:rFonts w:ascii="Arial" w:hAnsi="Arial" w:cs="Arial"/>
        </w:rPr>
        <w:t>4 .</w:t>
      </w:r>
      <w:proofErr w:type="gramEnd"/>
      <w:r w:rsidRPr="007D7E60">
        <w:rPr>
          <w:rFonts w:ascii="Arial" w:hAnsi="Arial" w:cs="Arial"/>
        </w:rPr>
        <w:t xml:space="preserve"> Stará Huť EVČJ: 21B163</w:t>
      </w:r>
    </w:p>
    <w:p w14:paraId="616A7039" w14:textId="77777777" w:rsidR="000D27C8" w:rsidRDefault="000D27C8" w:rsidP="000D27C8">
      <w:pPr>
        <w:rPr>
          <w:rFonts w:ascii="Arial" w:hAnsi="Arial" w:cs="Arial"/>
        </w:rPr>
      </w:pPr>
      <w:proofErr w:type="gramStart"/>
      <w:r w:rsidRPr="007D7E60">
        <w:rPr>
          <w:rFonts w:ascii="Arial" w:hAnsi="Arial" w:cs="Arial"/>
        </w:rPr>
        <w:t>5 .</w:t>
      </w:r>
      <w:proofErr w:type="gramEnd"/>
      <w:r w:rsidRPr="007D7E60">
        <w:rPr>
          <w:rFonts w:ascii="Arial" w:hAnsi="Arial" w:cs="Arial"/>
        </w:rPr>
        <w:t xml:space="preserve"> stanice Hořovice (AED) EVČJ: 212011</w:t>
      </w:r>
    </w:p>
    <w:p w14:paraId="4B6019F1" w14:textId="77777777" w:rsidR="007D7E60" w:rsidRPr="007D7E60" w:rsidRDefault="007D7E60" w:rsidP="000D27C8">
      <w:pPr>
        <w:rPr>
          <w:rFonts w:ascii="Arial" w:hAnsi="Arial" w:cs="Arial"/>
        </w:rPr>
      </w:pPr>
    </w:p>
    <w:p w14:paraId="40D00738" w14:textId="77777777" w:rsidR="000D27C8" w:rsidRPr="007D7E60" w:rsidRDefault="000D27C8" w:rsidP="000D27C8">
      <w:pPr>
        <w:rPr>
          <w:rFonts w:ascii="Arial" w:hAnsi="Arial" w:cs="Arial"/>
          <w:b/>
          <w:bCs/>
          <w:sz w:val="24"/>
          <w:szCs w:val="24"/>
        </w:rPr>
      </w:pPr>
      <w:r w:rsidRPr="007D7E60">
        <w:rPr>
          <w:rFonts w:ascii="Arial" w:hAnsi="Arial" w:cs="Arial"/>
          <w:b/>
          <w:bCs/>
          <w:sz w:val="24"/>
          <w:szCs w:val="24"/>
        </w:rPr>
        <w:t>Zvláštní stupeň poplachu</w:t>
      </w:r>
    </w:p>
    <w:p w14:paraId="07B1D2ED" w14:textId="77777777" w:rsidR="000D27C8" w:rsidRPr="007D7E60" w:rsidRDefault="000D27C8" w:rsidP="000D27C8">
      <w:pPr>
        <w:rPr>
          <w:rFonts w:ascii="Arial" w:hAnsi="Arial" w:cs="Arial"/>
        </w:rPr>
      </w:pPr>
      <w:proofErr w:type="gramStart"/>
      <w:r w:rsidRPr="007D7E60">
        <w:rPr>
          <w:rFonts w:ascii="Arial" w:hAnsi="Arial" w:cs="Arial"/>
        </w:rPr>
        <w:t>1 .</w:t>
      </w:r>
      <w:proofErr w:type="gramEnd"/>
      <w:r w:rsidRPr="007D7E60">
        <w:rPr>
          <w:rFonts w:ascii="Arial" w:hAnsi="Arial" w:cs="Arial"/>
        </w:rPr>
        <w:t xml:space="preserve"> Bohutín EVČJ: 21B101</w:t>
      </w:r>
    </w:p>
    <w:p w14:paraId="4BF590EF" w14:textId="77777777" w:rsidR="000D27C8" w:rsidRPr="007D7E60" w:rsidRDefault="000D27C8" w:rsidP="000D27C8">
      <w:pPr>
        <w:rPr>
          <w:rFonts w:ascii="Arial" w:hAnsi="Arial" w:cs="Arial"/>
        </w:rPr>
      </w:pPr>
      <w:proofErr w:type="gramStart"/>
      <w:r w:rsidRPr="007D7E60">
        <w:rPr>
          <w:rFonts w:ascii="Arial" w:hAnsi="Arial" w:cs="Arial"/>
        </w:rPr>
        <w:t>2 .</w:t>
      </w:r>
      <w:proofErr w:type="gramEnd"/>
      <w:r w:rsidRPr="007D7E60">
        <w:rPr>
          <w:rFonts w:ascii="Arial" w:hAnsi="Arial" w:cs="Arial"/>
        </w:rPr>
        <w:t xml:space="preserve"> Hostomice EVČJ: 212111</w:t>
      </w:r>
    </w:p>
    <w:p w14:paraId="26C5FB90" w14:textId="77777777" w:rsidR="000D27C8" w:rsidRPr="007D7E60" w:rsidRDefault="000D27C8" w:rsidP="000D27C8">
      <w:pPr>
        <w:rPr>
          <w:rFonts w:ascii="Arial" w:hAnsi="Arial" w:cs="Arial"/>
        </w:rPr>
      </w:pPr>
      <w:proofErr w:type="gramStart"/>
      <w:r w:rsidRPr="007D7E60">
        <w:rPr>
          <w:rFonts w:ascii="Arial" w:hAnsi="Arial" w:cs="Arial"/>
        </w:rPr>
        <w:t>3 .</w:t>
      </w:r>
      <w:proofErr w:type="gramEnd"/>
      <w:r w:rsidRPr="007D7E60">
        <w:rPr>
          <w:rFonts w:ascii="Arial" w:hAnsi="Arial" w:cs="Arial"/>
        </w:rPr>
        <w:t xml:space="preserve"> Milín EVČJ: 21B135</w:t>
      </w:r>
    </w:p>
    <w:p w14:paraId="14509BE1" w14:textId="77777777" w:rsidR="000D27C8" w:rsidRPr="007D7E60" w:rsidRDefault="000D27C8" w:rsidP="000D27C8">
      <w:pPr>
        <w:rPr>
          <w:rFonts w:ascii="Arial" w:hAnsi="Arial" w:cs="Arial"/>
        </w:rPr>
      </w:pPr>
      <w:proofErr w:type="gramStart"/>
      <w:r w:rsidRPr="007D7E60">
        <w:rPr>
          <w:rFonts w:ascii="Arial" w:hAnsi="Arial" w:cs="Arial"/>
        </w:rPr>
        <w:t>4 .</w:t>
      </w:r>
      <w:proofErr w:type="gramEnd"/>
      <w:r w:rsidRPr="007D7E60">
        <w:rPr>
          <w:rFonts w:ascii="Arial" w:hAnsi="Arial" w:cs="Arial"/>
        </w:rPr>
        <w:t xml:space="preserve"> Dolní Hbity EVČJ: 21B110</w:t>
      </w:r>
    </w:p>
    <w:p w14:paraId="7378D509" w14:textId="77777777" w:rsidR="000D27C8" w:rsidRPr="007D7E60" w:rsidRDefault="000D27C8" w:rsidP="000D27C8">
      <w:pPr>
        <w:rPr>
          <w:rFonts w:ascii="Arial" w:hAnsi="Arial" w:cs="Arial"/>
        </w:rPr>
      </w:pPr>
      <w:proofErr w:type="gramStart"/>
      <w:r w:rsidRPr="007D7E60">
        <w:rPr>
          <w:rFonts w:ascii="Arial" w:hAnsi="Arial" w:cs="Arial"/>
        </w:rPr>
        <w:t>5 .</w:t>
      </w:r>
      <w:proofErr w:type="gramEnd"/>
      <w:r w:rsidRPr="007D7E60">
        <w:rPr>
          <w:rFonts w:ascii="Arial" w:hAnsi="Arial" w:cs="Arial"/>
        </w:rPr>
        <w:t xml:space="preserve"> stanice Beroun (AED) EVČJ: 212010</w:t>
      </w:r>
    </w:p>
    <w:p w14:paraId="7D91B35A" w14:textId="77777777" w:rsidR="000D27C8" w:rsidRPr="007D7E60" w:rsidRDefault="000D27C8" w:rsidP="000D27C8">
      <w:pPr>
        <w:rPr>
          <w:rFonts w:ascii="Arial" w:hAnsi="Arial" w:cs="Arial"/>
          <w:iCs/>
        </w:rPr>
      </w:pPr>
      <w:r w:rsidRPr="007D7E60">
        <w:rPr>
          <w:rFonts w:ascii="Arial" w:hAnsi="Arial" w:cs="Arial"/>
          <w:iCs/>
        </w:rPr>
        <w:t>Další informace:</w:t>
      </w:r>
    </w:p>
    <w:p w14:paraId="599A71EA" w14:textId="77777777" w:rsidR="00E94463" w:rsidRPr="007D7E60" w:rsidRDefault="000D27C8" w:rsidP="000D27C8">
      <w:pPr>
        <w:rPr>
          <w:rFonts w:ascii="Arial" w:hAnsi="Arial" w:cs="Arial"/>
        </w:rPr>
      </w:pPr>
      <w:r w:rsidRPr="007D7E60">
        <w:rPr>
          <w:rFonts w:ascii="Arial" w:hAnsi="Arial" w:cs="Arial"/>
        </w:rPr>
        <w:t>Jednotky požární ochrany jsou na místo zásahu (resp. do zálohy) povolávány prostřednictvím</w:t>
      </w:r>
      <w:r w:rsidR="007D7E60">
        <w:rPr>
          <w:rFonts w:ascii="Arial" w:hAnsi="Arial" w:cs="Arial"/>
        </w:rPr>
        <w:t xml:space="preserve"> </w:t>
      </w:r>
      <w:r w:rsidRPr="007D7E60">
        <w:rPr>
          <w:rFonts w:ascii="Arial" w:hAnsi="Arial" w:cs="Arial"/>
        </w:rPr>
        <w:t>územně příslušného operačního střediska HZS ČR</w:t>
      </w:r>
      <w:r w:rsidR="007D7E60">
        <w:rPr>
          <w:rFonts w:ascii="Arial" w:hAnsi="Arial" w:cs="Arial"/>
        </w:rPr>
        <w:t>.</w:t>
      </w:r>
    </w:p>
    <w:sectPr w:rsidR="00E94463" w:rsidRPr="007D7E6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294E7" w14:textId="77777777" w:rsidR="00385CD3" w:rsidRDefault="00385CD3" w:rsidP="00CC53CB">
      <w:pPr>
        <w:spacing w:after="0" w:line="240" w:lineRule="auto"/>
      </w:pPr>
      <w:r>
        <w:separator/>
      </w:r>
    </w:p>
  </w:endnote>
  <w:endnote w:type="continuationSeparator" w:id="0">
    <w:p w14:paraId="1141609A" w14:textId="77777777" w:rsidR="00385CD3" w:rsidRDefault="00385CD3" w:rsidP="00CC5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668A3" w14:textId="77777777" w:rsidR="00385CD3" w:rsidRDefault="00385CD3" w:rsidP="00CC53CB">
      <w:pPr>
        <w:spacing w:after="0" w:line="240" w:lineRule="auto"/>
      </w:pPr>
      <w:r>
        <w:separator/>
      </w:r>
    </w:p>
  </w:footnote>
  <w:footnote w:type="continuationSeparator" w:id="0">
    <w:p w14:paraId="4D5FE066" w14:textId="77777777" w:rsidR="00385CD3" w:rsidRDefault="00385CD3" w:rsidP="00CC5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17A54" w14:textId="18011830" w:rsidR="00CC53CB" w:rsidRDefault="00CC53CB" w:rsidP="00CC53CB">
    <w:pPr>
      <w:pStyle w:val="Zhlav"/>
    </w:pPr>
    <w:r>
      <w:t xml:space="preserve">Příloha č. 1 - Obecně závazné vyhlášky obce Pičín č. </w:t>
    </w:r>
    <w:r w:rsidR="004B05B9">
      <w:t>1/2026</w:t>
    </w:r>
    <w:r>
      <w:t xml:space="preserve"> - Požární řád obce</w:t>
    </w:r>
  </w:p>
  <w:p w14:paraId="198EC714" w14:textId="77777777" w:rsidR="00CC53CB" w:rsidRDefault="00CC53C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27C8"/>
    <w:rsid w:val="00051AE9"/>
    <w:rsid w:val="000D27C8"/>
    <w:rsid w:val="0021170D"/>
    <w:rsid w:val="00385CD3"/>
    <w:rsid w:val="004B05B9"/>
    <w:rsid w:val="00506201"/>
    <w:rsid w:val="007D7E60"/>
    <w:rsid w:val="00CC53CB"/>
    <w:rsid w:val="00DB5419"/>
    <w:rsid w:val="00E94463"/>
    <w:rsid w:val="00FE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98C9D"/>
  <w15:docId w15:val="{5F89A82A-092E-468B-A6A8-E4F962B9B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C5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53CB"/>
  </w:style>
  <w:style w:type="paragraph" w:styleId="Zpat">
    <w:name w:val="footer"/>
    <w:basedOn w:val="Normln"/>
    <w:link w:val="ZpatChar"/>
    <w:uiPriority w:val="99"/>
    <w:unhideWhenUsed/>
    <w:rsid w:val="00CC5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5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4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Lenka Kupková</cp:lastModifiedBy>
  <cp:revision>9</cp:revision>
  <cp:lastPrinted>2018-12-21T16:31:00Z</cp:lastPrinted>
  <dcterms:created xsi:type="dcterms:W3CDTF">2018-10-04T11:22:00Z</dcterms:created>
  <dcterms:modified xsi:type="dcterms:W3CDTF">2026-07-17T10:50:00Z</dcterms:modified>
</cp:coreProperties>
</file>