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CA01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F0CA04A" wp14:editId="4F0CA04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SVS/2023/031050-T</w:t>
              </w:r>
            </w:sdtContent>
          </w:sdt>
        </w:sdtContent>
      </w:sdt>
    </w:p>
    <w:p w14:paraId="4F0CA01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F0CA044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4F0CA047" w14:textId="77777777" w:rsidR="00616664" w:rsidRPr="00C15F8F" w:rsidRDefault="00E6435F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A11DC3D" w14:textId="77777777" w:rsidR="002C2C45" w:rsidRPr="00C15F8F" w:rsidRDefault="002C2C45" w:rsidP="002C2C45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F0CA048" w14:textId="77777777" w:rsidR="00616664" w:rsidRDefault="00616664" w:rsidP="00616664"/>
    <w:p w14:paraId="074B9E83" w14:textId="77777777" w:rsidR="002C2C45" w:rsidRDefault="002C2C45" w:rsidP="002C2C45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</w:t>
      </w:r>
    </w:p>
    <w:p w14:paraId="7B0CABDA" w14:textId="77777777" w:rsidR="002C2C45" w:rsidRPr="00B46FE7" w:rsidRDefault="002C2C45" w:rsidP="002C2C45">
      <w:p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ukončuje</w:t>
      </w:r>
    </w:p>
    <w:p w14:paraId="3029C71A" w14:textId="3FBB83F2" w:rsidR="002C2C45" w:rsidRPr="00DA1215" w:rsidRDefault="002C2C45" w:rsidP="008F4836">
      <w:pPr>
        <w:numPr>
          <w:ilvl w:val="0"/>
          <w:numId w:val="7"/>
        </w:numPr>
        <w:spacing w:before="360" w:after="360" w:line="240" w:lineRule="auto"/>
        <w:jc w:val="both"/>
        <w:rPr>
          <w:rFonts w:ascii="Arial" w:eastAsia="Calibri" w:hAnsi="Arial" w:cs="Arial"/>
        </w:rPr>
      </w:pPr>
      <w:r w:rsidRPr="00DA1215">
        <w:rPr>
          <w:rFonts w:ascii="Arial" w:eastAsia="Calibri" w:hAnsi="Arial" w:cs="Arial"/>
        </w:rPr>
        <w:t xml:space="preserve">ochranná a </w:t>
      </w:r>
      <w:proofErr w:type="spellStart"/>
      <w:r w:rsidRPr="00DA1215">
        <w:rPr>
          <w:rFonts w:ascii="Arial" w:eastAsia="Calibri" w:hAnsi="Arial" w:cs="Arial"/>
        </w:rPr>
        <w:t>zdolávací</w:t>
      </w:r>
      <w:proofErr w:type="spellEnd"/>
      <w:r w:rsidRPr="00DA1215">
        <w:rPr>
          <w:rFonts w:ascii="Arial" w:eastAsia="Calibri" w:hAnsi="Arial" w:cs="Arial"/>
        </w:rPr>
        <w:t xml:space="preserve"> opatření ve vymezeném uzavřeném pásmu v souvislosti </w:t>
      </w:r>
      <w:r w:rsidR="00DA1215" w:rsidRPr="00DA1215">
        <w:rPr>
          <w:rFonts w:ascii="Arial" w:eastAsia="Calibri" w:hAnsi="Arial" w:cs="Arial"/>
        </w:rPr>
        <w:t xml:space="preserve">s výskytem nebezpečné nákazy vysoce patogenní </w:t>
      </w:r>
      <w:proofErr w:type="spellStart"/>
      <w:r w:rsidR="00DA1215" w:rsidRPr="00DA1215">
        <w:rPr>
          <w:rFonts w:ascii="Arial" w:eastAsia="Calibri" w:hAnsi="Arial" w:cs="Arial"/>
        </w:rPr>
        <w:t>aviární</w:t>
      </w:r>
      <w:proofErr w:type="spellEnd"/>
      <w:r w:rsidR="00DA1215" w:rsidRPr="00DA1215">
        <w:rPr>
          <w:rFonts w:ascii="Arial" w:eastAsia="Calibri" w:hAnsi="Arial" w:cs="Arial"/>
        </w:rPr>
        <w:t xml:space="preserve"> influenzy v chovu drůbeže na území Polska, v lokalitě </w:t>
      </w:r>
      <w:proofErr w:type="spellStart"/>
      <w:r w:rsidR="00DA1215" w:rsidRPr="00DA1215">
        <w:rPr>
          <w:rFonts w:ascii="Arial" w:eastAsia="Calibri" w:hAnsi="Arial" w:cs="Arial"/>
        </w:rPr>
        <w:t>Równe</w:t>
      </w:r>
      <w:proofErr w:type="spellEnd"/>
      <w:r w:rsidR="00DA1215" w:rsidRPr="00DA1215">
        <w:rPr>
          <w:rFonts w:ascii="Arial" w:eastAsia="Calibri" w:hAnsi="Arial" w:cs="Arial"/>
        </w:rPr>
        <w:t>, vojvodství Opolské</w:t>
      </w:r>
      <w:r w:rsidR="00EE3B5B">
        <w:rPr>
          <w:rFonts w:ascii="Arial" w:eastAsia="Calibri" w:hAnsi="Arial" w:cs="Arial"/>
        </w:rPr>
        <w:t>,</w:t>
      </w:r>
      <w:r w:rsidRPr="00DA1215">
        <w:rPr>
          <w:rFonts w:ascii="Arial" w:eastAsia="Calibri" w:hAnsi="Arial" w:cs="Arial"/>
        </w:rPr>
        <w:t xml:space="preserve"> vyhlášená nařízením Státní veterinární správy </w:t>
      </w:r>
      <w:bookmarkStart w:id="0" w:name="_Hlk124850202"/>
      <w:r w:rsidRPr="00DA1215">
        <w:rPr>
          <w:rFonts w:ascii="Arial" w:hAnsi="Arial" w:cs="Arial"/>
        </w:rPr>
        <w:t xml:space="preserve">č.j. </w:t>
      </w:r>
      <w:r w:rsidR="00EE3B5B">
        <w:rPr>
          <w:rFonts w:ascii="Arial" w:hAnsi="Arial" w:cs="Arial"/>
        </w:rPr>
        <w:t xml:space="preserve">SVS/2023/016536 </w:t>
      </w:r>
      <w:r w:rsidRPr="00DA1215">
        <w:rPr>
          <w:rFonts w:ascii="Arial" w:hAnsi="Arial" w:cs="Arial"/>
        </w:rPr>
        <w:t xml:space="preserve">ze dne </w:t>
      </w:r>
      <w:bookmarkEnd w:id="0"/>
      <w:r w:rsidRPr="00DA1215">
        <w:rPr>
          <w:rFonts w:ascii="Arial" w:hAnsi="Arial" w:cs="Arial"/>
        </w:rPr>
        <w:t>3</w:t>
      </w:r>
      <w:r w:rsidR="00EE3B5B">
        <w:rPr>
          <w:rFonts w:ascii="Arial" w:hAnsi="Arial" w:cs="Arial"/>
        </w:rPr>
        <w:t>0</w:t>
      </w:r>
      <w:r w:rsidRPr="00DA1215">
        <w:rPr>
          <w:rFonts w:ascii="Arial" w:hAnsi="Arial" w:cs="Arial"/>
        </w:rPr>
        <w:t>.1.2023, které bylo změněno nařízením SVS č.j. SVS/2023/0</w:t>
      </w:r>
      <w:r w:rsidR="00EE3B5B">
        <w:rPr>
          <w:rFonts w:ascii="Arial" w:hAnsi="Arial" w:cs="Arial"/>
        </w:rPr>
        <w:t>24762</w:t>
      </w:r>
      <w:r w:rsidRPr="00DA1215">
        <w:rPr>
          <w:rFonts w:ascii="Arial" w:hAnsi="Arial" w:cs="Arial"/>
        </w:rPr>
        <w:t xml:space="preserve">-T ze dne </w:t>
      </w:r>
      <w:r w:rsidR="00EE3B5B">
        <w:rPr>
          <w:rFonts w:ascii="Arial" w:hAnsi="Arial" w:cs="Arial"/>
        </w:rPr>
        <w:t>20</w:t>
      </w:r>
      <w:r w:rsidRPr="00DA1215">
        <w:rPr>
          <w:rFonts w:ascii="Arial" w:hAnsi="Arial" w:cs="Arial"/>
        </w:rPr>
        <w:t>.</w:t>
      </w:r>
      <w:r w:rsidR="00EE3B5B">
        <w:rPr>
          <w:rFonts w:ascii="Arial" w:hAnsi="Arial" w:cs="Arial"/>
        </w:rPr>
        <w:t>2</w:t>
      </w:r>
      <w:r w:rsidRPr="00DA1215">
        <w:rPr>
          <w:rFonts w:ascii="Arial" w:hAnsi="Arial" w:cs="Arial"/>
        </w:rPr>
        <w:t xml:space="preserve">.2023 </w:t>
      </w:r>
      <w:r w:rsidRPr="00DA1215">
        <w:rPr>
          <w:rFonts w:ascii="Arial" w:eastAsia="Calibri" w:hAnsi="Arial" w:cs="Arial"/>
        </w:rPr>
        <w:t xml:space="preserve"> </w:t>
      </w:r>
    </w:p>
    <w:p w14:paraId="4DC8027E" w14:textId="77777777" w:rsidR="002C2C45" w:rsidRPr="00B46FE7" w:rsidRDefault="002C2C45" w:rsidP="002C2C45">
      <w:pPr>
        <w:numPr>
          <w:ilvl w:val="0"/>
          <w:numId w:val="7"/>
        </w:num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a</w:t>
      </w:r>
      <w:r>
        <w:rPr>
          <w:rFonts w:ascii="Arial" w:eastAsia="Calibri" w:hAnsi="Arial" w:cs="Arial"/>
          <w:b/>
          <w:bCs/>
        </w:rPr>
        <w:t xml:space="preserve"> výše uvedené</w:t>
      </w:r>
      <w:r w:rsidRPr="00B46FE7">
        <w:rPr>
          <w:rFonts w:ascii="Arial" w:eastAsia="Calibri" w:hAnsi="Arial" w:cs="Arial"/>
          <w:b/>
          <w:bCs/>
        </w:rPr>
        <w:t xml:space="preserve"> zrušuje</w:t>
      </w:r>
      <w:r>
        <w:rPr>
          <w:rFonts w:ascii="Arial" w:eastAsia="Calibri" w:hAnsi="Arial" w:cs="Arial"/>
          <w:b/>
          <w:bCs/>
        </w:rPr>
        <w:t>.</w:t>
      </w:r>
    </w:p>
    <w:p w14:paraId="0D1471A5" w14:textId="77777777" w:rsidR="002C2C45" w:rsidRPr="00223512" w:rsidRDefault="002C2C45" w:rsidP="002C2C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3512">
        <w:rPr>
          <w:rFonts w:ascii="Arial" w:eastAsia="Calibri" w:hAnsi="Arial" w:cs="Arial"/>
        </w:rPr>
        <w:t xml:space="preserve">  </w:t>
      </w:r>
    </w:p>
    <w:p w14:paraId="6458808F" w14:textId="77777777" w:rsidR="002C2C45" w:rsidRDefault="002C2C45" w:rsidP="002C2C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248E1F0" w14:textId="77777777" w:rsidR="002C2C45" w:rsidRDefault="002C2C45" w:rsidP="002C2C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11094EC" w14:textId="77777777" w:rsidR="002C2C45" w:rsidRPr="00B46FE7" w:rsidRDefault="002C2C45" w:rsidP="002C2C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46FE7">
        <w:rPr>
          <w:rFonts w:ascii="Arial" w:hAnsi="Arial" w:cs="Arial"/>
          <w:bCs/>
          <w:sz w:val="20"/>
          <w:szCs w:val="20"/>
        </w:rPr>
        <w:t>Čl. 1</w:t>
      </w:r>
    </w:p>
    <w:p w14:paraId="642DE851" w14:textId="77777777" w:rsidR="002C2C45" w:rsidRPr="00B46FE7" w:rsidRDefault="002C2C45" w:rsidP="002C2C45">
      <w:pPr>
        <w:pStyle w:val="Default"/>
        <w:jc w:val="center"/>
        <w:rPr>
          <w:sz w:val="26"/>
          <w:szCs w:val="26"/>
        </w:rPr>
      </w:pPr>
      <w:r w:rsidRPr="00B46FE7">
        <w:rPr>
          <w:b/>
          <w:bCs/>
          <w:sz w:val="26"/>
          <w:szCs w:val="26"/>
        </w:rPr>
        <w:t xml:space="preserve">Zrušení vyhlášených ochranných a </w:t>
      </w:r>
      <w:proofErr w:type="spellStart"/>
      <w:r w:rsidRPr="00B46FE7">
        <w:rPr>
          <w:b/>
          <w:bCs/>
          <w:sz w:val="26"/>
          <w:szCs w:val="26"/>
        </w:rPr>
        <w:t>zdolávacích</w:t>
      </w:r>
      <w:proofErr w:type="spellEnd"/>
      <w:r w:rsidRPr="00B46FE7">
        <w:rPr>
          <w:b/>
          <w:bCs/>
          <w:sz w:val="26"/>
          <w:szCs w:val="26"/>
        </w:rPr>
        <w:t xml:space="preserve"> opatření</w:t>
      </w:r>
    </w:p>
    <w:p w14:paraId="5036494F" w14:textId="77777777" w:rsidR="002C2C45" w:rsidRPr="00B46FE7" w:rsidRDefault="002C2C45" w:rsidP="002C2C45">
      <w:pPr>
        <w:pStyle w:val="Default"/>
        <w:rPr>
          <w:sz w:val="22"/>
          <w:szCs w:val="22"/>
        </w:rPr>
      </w:pPr>
    </w:p>
    <w:p w14:paraId="4DA74C64" w14:textId="77777777" w:rsidR="002C2C45" w:rsidRPr="00AA74BC" w:rsidRDefault="002C2C45" w:rsidP="00E6435F">
      <w:pPr>
        <w:pStyle w:val="Default"/>
        <w:ind w:firstLine="708"/>
        <w:jc w:val="both"/>
        <w:rPr>
          <w:sz w:val="22"/>
          <w:szCs w:val="22"/>
        </w:rPr>
      </w:pPr>
      <w:r w:rsidRPr="00AA74BC">
        <w:rPr>
          <w:sz w:val="22"/>
          <w:szCs w:val="22"/>
        </w:rPr>
        <w:t xml:space="preserve">Vzhledem k tomu, že uplynula minimální doba trvání opatření v ochranném pásmu stanovená v příloze X nařízení Komise 2020/687 a minimální doba trvání opatření v pásmu dozoru stanovená v příloze XI nařízení Komise 2020/687 a byly splněny požadavky uvedené v článku 39 odst. 1 nařízení Komise 2020/687 ke zrušení opatření v ochranném pásmu a požadavky uvedené v článku 55 odst. 1 nařízení Komise 2020/687 ke zrušení opatření v pásmu dozoru, není již nezbytné provádět opatření v těchto pásmech. </w:t>
      </w:r>
    </w:p>
    <w:p w14:paraId="262A795D" w14:textId="77777777" w:rsidR="002C2C45" w:rsidRPr="00AA74BC" w:rsidRDefault="002C2C45" w:rsidP="002C2C45">
      <w:pPr>
        <w:pStyle w:val="Default"/>
        <w:jc w:val="both"/>
        <w:rPr>
          <w:sz w:val="22"/>
          <w:szCs w:val="22"/>
        </w:rPr>
      </w:pPr>
    </w:p>
    <w:p w14:paraId="467EA0E1" w14:textId="749DCBFF" w:rsidR="002C2C45" w:rsidRPr="00AA74BC" w:rsidRDefault="002C2C45" w:rsidP="00E6435F">
      <w:pPr>
        <w:pStyle w:val="Default"/>
        <w:ind w:firstLine="708"/>
        <w:jc w:val="both"/>
        <w:rPr>
          <w:rFonts w:eastAsia="Times New Roman"/>
          <w:b/>
          <w:bCs/>
          <w:sz w:val="22"/>
          <w:szCs w:val="22"/>
        </w:rPr>
      </w:pPr>
      <w:r w:rsidRPr="00AA74BC">
        <w:rPr>
          <w:sz w:val="22"/>
          <w:szCs w:val="22"/>
        </w:rPr>
        <w:t xml:space="preserve">Z výše uvedených důvodů se ruší </w:t>
      </w:r>
      <w:r w:rsidRPr="00AA74BC">
        <w:rPr>
          <w:b/>
          <w:bCs/>
          <w:sz w:val="22"/>
          <w:szCs w:val="22"/>
        </w:rPr>
        <w:t xml:space="preserve">opatření přijatá v uzavřeném pásmu a zároveň se ruší uzavřené pásmo definované </w:t>
      </w:r>
      <w:r w:rsidRPr="00AA74BC">
        <w:rPr>
          <w:sz w:val="22"/>
          <w:szCs w:val="22"/>
        </w:rPr>
        <w:t xml:space="preserve">v nařízení Státní veterinární č.j. </w:t>
      </w:r>
      <w:r w:rsidRPr="00AA74BC">
        <w:rPr>
          <w:rFonts w:eastAsia="Calibri"/>
          <w:sz w:val="22"/>
          <w:szCs w:val="22"/>
        </w:rPr>
        <w:t>SVS/202</w:t>
      </w:r>
      <w:r w:rsidR="00C94A7B">
        <w:rPr>
          <w:rFonts w:eastAsia="Calibri"/>
          <w:sz w:val="22"/>
          <w:szCs w:val="22"/>
        </w:rPr>
        <w:t>3</w:t>
      </w:r>
      <w:r w:rsidRPr="00AA74BC">
        <w:rPr>
          <w:rFonts w:eastAsia="Calibri"/>
          <w:sz w:val="22"/>
          <w:szCs w:val="22"/>
        </w:rPr>
        <w:t>/</w:t>
      </w:r>
      <w:r w:rsidR="00C94A7B">
        <w:rPr>
          <w:rFonts w:eastAsia="Calibri"/>
          <w:sz w:val="22"/>
          <w:szCs w:val="22"/>
        </w:rPr>
        <w:t>016536</w:t>
      </w:r>
      <w:r w:rsidRPr="00AA74BC">
        <w:rPr>
          <w:rFonts w:eastAsia="Calibri"/>
          <w:sz w:val="22"/>
          <w:szCs w:val="22"/>
        </w:rPr>
        <w:t xml:space="preserve">-T ze dne </w:t>
      </w:r>
      <w:r>
        <w:rPr>
          <w:rFonts w:eastAsia="Calibri"/>
          <w:sz w:val="22"/>
          <w:szCs w:val="22"/>
        </w:rPr>
        <w:t>3</w:t>
      </w:r>
      <w:r w:rsidR="00C94A7B">
        <w:rPr>
          <w:rFonts w:eastAsia="Calibri"/>
          <w:sz w:val="22"/>
          <w:szCs w:val="22"/>
        </w:rPr>
        <w:t>0</w:t>
      </w:r>
      <w:r>
        <w:rPr>
          <w:rFonts w:eastAsia="Calibri"/>
          <w:sz w:val="22"/>
          <w:szCs w:val="22"/>
        </w:rPr>
        <w:t>.1</w:t>
      </w:r>
      <w:r w:rsidRPr="00AA74BC">
        <w:rPr>
          <w:rFonts w:eastAsia="Calibri"/>
          <w:sz w:val="22"/>
          <w:szCs w:val="22"/>
        </w:rPr>
        <w:t>.202</w:t>
      </w:r>
      <w:r>
        <w:rPr>
          <w:rFonts w:eastAsia="Calibri"/>
          <w:sz w:val="22"/>
          <w:szCs w:val="22"/>
        </w:rPr>
        <w:t>3</w:t>
      </w:r>
      <w:r w:rsidRPr="00AA74BC">
        <w:rPr>
          <w:rFonts w:eastAsia="Calibri"/>
          <w:sz w:val="22"/>
          <w:szCs w:val="22"/>
        </w:rPr>
        <w:t xml:space="preserve"> </w:t>
      </w:r>
      <w:r w:rsidRPr="00AA74BC">
        <w:rPr>
          <w:sz w:val="22"/>
          <w:szCs w:val="22"/>
        </w:rPr>
        <w:t xml:space="preserve">ve znění změny č.j. </w:t>
      </w:r>
      <w:r w:rsidRPr="00AA74BC">
        <w:rPr>
          <w:rFonts w:eastAsia="Calibri"/>
          <w:sz w:val="22"/>
          <w:szCs w:val="22"/>
        </w:rPr>
        <w:t>SVS/2023/0</w:t>
      </w:r>
      <w:r w:rsidR="00C94A7B">
        <w:rPr>
          <w:rFonts w:eastAsia="Calibri"/>
          <w:sz w:val="22"/>
          <w:szCs w:val="22"/>
        </w:rPr>
        <w:t>24762</w:t>
      </w:r>
      <w:r w:rsidRPr="00AA74BC">
        <w:rPr>
          <w:rFonts w:eastAsia="Calibri"/>
          <w:sz w:val="22"/>
          <w:szCs w:val="22"/>
        </w:rPr>
        <w:t>-T ze dne 2</w:t>
      </w:r>
      <w:r w:rsidR="00C94A7B">
        <w:rPr>
          <w:rFonts w:eastAsia="Calibri"/>
          <w:sz w:val="22"/>
          <w:szCs w:val="22"/>
        </w:rPr>
        <w:t>0</w:t>
      </w:r>
      <w:r w:rsidRPr="00AA74BC">
        <w:rPr>
          <w:rFonts w:eastAsia="Calibri"/>
          <w:sz w:val="22"/>
          <w:szCs w:val="22"/>
        </w:rPr>
        <w:t>.0</w:t>
      </w:r>
      <w:r w:rsidR="00C94A7B">
        <w:rPr>
          <w:rFonts w:eastAsia="Calibri"/>
          <w:sz w:val="22"/>
          <w:szCs w:val="22"/>
        </w:rPr>
        <w:t>2</w:t>
      </w:r>
      <w:r w:rsidRPr="00AA74BC">
        <w:rPr>
          <w:rFonts w:eastAsia="Calibri"/>
          <w:sz w:val="22"/>
          <w:szCs w:val="22"/>
        </w:rPr>
        <w:t>.2023</w:t>
      </w:r>
      <w:r w:rsidRPr="00AA74BC">
        <w:rPr>
          <w:sz w:val="22"/>
          <w:szCs w:val="22"/>
        </w:rPr>
        <w:t>.</w:t>
      </w:r>
    </w:p>
    <w:p w14:paraId="02EEA525" w14:textId="77777777" w:rsidR="002C2C45" w:rsidRPr="00B46FE7" w:rsidRDefault="002C2C45" w:rsidP="002C2C45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lastRenderedPageBreak/>
        <w:t>Čl. 2</w:t>
      </w:r>
    </w:p>
    <w:p w14:paraId="184221E9" w14:textId="77777777" w:rsidR="002C2C45" w:rsidRPr="00B46FE7" w:rsidRDefault="002C2C45" w:rsidP="002C2C4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B46FE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91268D7" w14:textId="3C784033" w:rsidR="002C2C45" w:rsidRPr="00B46FE7" w:rsidRDefault="00E6435F" w:rsidP="00E643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bookmarkStart w:id="1" w:name="_GoBack"/>
      <w:bookmarkEnd w:id="1"/>
      <w:r w:rsidR="002C2C45" w:rsidRPr="00B46FE7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-1837757120"/>
          <w:placeholder>
            <w:docPart w:val="8073948689C64C8EBA88911DACC76960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2C2C45" w:rsidRPr="00E6435F">
            <w:rPr>
              <w:rFonts w:ascii="Arial" w:eastAsia="Calibri" w:hAnsi="Arial" w:cs="Arial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2C2C45" w:rsidRPr="00B46FE7">
        <w:rPr>
          <w:rFonts w:ascii="Arial" w:eastAsia="Calibri" w:hAnsi="Arial" w:cs="Arial"/>
        </w:rPr>
        <w:t>. D</w:t>
      </w:r>
      <w:r w:rsidR="002C2C45" w:rsidRPr="00E6435F">
        <w:rPr>
          <w:rFonts w:ascii="Arial" w:eastAsia="Calibri" w:hAnsi="Arial" w:cs="Arial"/>
        </w:rPr>
        <w:t>atum a čas vyhlášení nařízení</w:t>
      </w:r>
      <w:r w:rsidR="002C2C45" w:rsidRPr="00B46FE7">
        <w:rPr>
          <w:rFonts w:ascii="Arial" w:eastAsia="Calibri" w:hAnsi="Arial" w:cs="Arial"/>
        </w:rPr>
        <w:t xml:space="preserve"> je </w:t>
      </w:r>
      <w:r w:rsidR="002C2C45" w:rsidRPr="00E6435F">
        <w:rPr>
          <w:rFonts w:ascii="Arial" w:eastAsia="Calibri" w:hAnsi="Arial" w:cs="Arial"/>
        </w:rPr>
        <w:t>vyznačen ve Sbírce právních předpisů</w:t>
      </w:r>
      <w:r w:rsidR="002C2C45" w:rsidRPr="00B46FE7">
        <w:rPr>
          <w:rFonts w:ascii="Arial" w:eastAsia="Calibri" w:hAnsi="Arial" w:cs="Arial"/>
          <w:color w:val="000000"/>
          <w:shd w:val="clear" w:color="auto" w:fill="FFFFFF"/>
        </w:rPr>
        <w:t>.</w:t>
      </w:r>
      <w:r w:rsidR="002C2C45" w:rsidRPr="00B46FE7">
        <w:rPr>
          <w:rFonts w:ascii="Arial" w:eastAsia="Calibri" w:hAnsi="Arial" w:cs="Arial"/>
        </w:rPr>
        <w:t xml:space="preserve"> </w:t>
      </w:r>
    </w:p>
    <w:p w14:paraId="224CA592" w14:textId="77777777" w:rsidR="002C2C45" w:rsidRPr="00B46FE7" w:rsidRDefault="002C2C45" w:rsidP="002C2C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46FE7">
        <w:rPr>
          <w:rFonts w:ascii="Arial" w:eastAsia="Calibri" w:hAnsi="Arial" w:cs="Arial"/>
        </w:rPr>
        <w:t xml:space="preserve"> </w:t>
      </w:r>
    </w:p>
    <w:p w14:paraId="7178A4FB" w14:textId="77777777" w:rsidR="002C2C45" w:rsidRPr="00B46FE7" w:rsidRDefault="002C2C45" w:rsidP="002C2C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C5E344F" w14:textId="64BD8E2B" w:rsidR="002C2C45" w:rsidRDefault="002C2C45" w:rsidP="002C2C4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956629140"/>
          <w:placeholder>
            <w:docPart w:val="692D6E16E5EE4F1BACCFA40F8D52376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912854409"/>
          <w:placeholder>
            <w:docPart w:val="454C1C601C7C4E03931AE3A1648AA0C4"/>
          </w:placeholder>
        </w:sdtPr>
        <w:sdtEndPr/>
        <w:sdtContent>
          <w:r w:rsidR="00C94A7B">
            <w:rPr>
              <w:rFonts w:ascii="Arial" w:eastAsia="Calibri" w:hAnsi="Arial" w:cs="Times New Roman"/>
              <w:color w:val="000000" w:themeColor="text1"/>
            </w:rPr>
            <w:t>01</w:t>
          </w:r>
          <w:r>
            <w:rPr>
              <w:rFonts w:ascii="Arial" w:eastAsia="Calibri" w:hAnsi="Arial" w:cs="Times New Roman"/>
              <w:color w:val="000000" w:themeColor="text1"/>
            </w:rPr>
            <w:t>.</w:t>
          </w:r>
          <w:r w:rsidR="00C94A7B">
            <w:rPr>
              <w:rFonts w:ascii="Arial" w:eastAsia="Calibri" w:hAnsi="Arial" w:cs="Times New Roman"/>
              <w:color w:val="000000" w:themeColor="text1"/>
            </w:rPr>
            <w:t>03</w:t>
          </w:r>
          <w:r>
            <w:rPr>
              <w:rFonts w:ascii="Arial" w:eastAsia="Calibri" w:hAnsi="Arial" w:cs="Times New Roman"/>
              <w:color w:val="000000" w:themeColor="text1"/>
            </w:rPr>
            <w:t>.2023</w:t>
          </w:r>
        </w:sdtContent>
      </w:sdt>
    </w:p>
    <w:p w14:paraId="05098FBF" w14:textId="77777777" w:rsidR="002C2C45" w:rsidRDefault="002C2C45" w:rsidP="002C2C4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ADC4C15" w14:textId="77777777" w:rsidR="002C2C45" w:rsidRPr="00B75241" w:rsidRDefault="00E6435F" w:rsidP="002C2C45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C33AEC87603C4AAB8A2A4AC2CAD9EBFD"/>
          </w:placeholder>
        </w:sdtPr>
        <w:sdtEndPr>
          <w:rPr>
            <w:bCs/>
          </w:rPr>
        </w:sdtEndPr>
        <w:sdtContent>
          <w:r w:rsidR="002C2C45"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505F9639" w14:textId="77777777" w:rsidR="002C2C45" w:rsidRPr="00B75241" w:rsidRDefault="002C2C45" w:rsidP="002C2C45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7E12E551" w14:textId="77777777" w:rsidR="002C2C45" w:rsidRPr="00B75241" w:rsidRDefault="002C2C45" w:rsidP="002C2C45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5DF8B61489B64F668B180C693A44DEDC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BFF2D7512D094E3DA4791FACCCE3B0DA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768B16D2" w14:textId="4FA1A75A" w:rsidR="002C2C45" w:rsidRDefault="002C2C45" w:rsidP="002C2C4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79E00B7" w14:textId="63947FC3" w:rsidR="00C94A7B" w:rsidRDefault="00C94A7B" w:rsidP="002C2C4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   </w:t>
      </w:r>
      <w:r w:rsidR="00FB08F8">
        <w:rPr>
          <w:rFonts w:ascii="Arial" w:eastAsia="Calibri" w:hAnsi="Arial" w:cs="Times New Roman"/>
          <w:sz w:val="20"/>
          <w:szCs w:val="20"/>
        </w:rPr>
        <w:t xml:space="preserve">   </w:t>
      </w:r>
      <w:r>
        <w:rPr>
          <w:rFonts w:ascii="Arial" w:eastAsia="Calibri" w:hAnsi="Arial" w:cs="Times New Roman"/>
          <w:sz w:val="20"/>
          <w:szCs w:val="20"/>
        </w:rPr>
        <w:t xml:space="preserve"> v zastoupení</w:t>
      </w:r>
    </w:p>
    <w:p w14:paraId="50F77FB5" w14:textId="77777777" w:rsidR="002C2C45" w:rsidRDefault="002C2C45" w:rsidP="002C2C4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1EB21B0" w14:textId="77777777" w:rsidR="002C2C45" w:rsidRDefault="002C2C45" w:rsidP="002C2C4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4783C18" w14:textId="77777777" w:rsidR="002C2C45" w:rsidRDefault="002C2C45" w:rsidP="002C2C45">
      <w:pPr>
        <w:keepNext/>
        <w:autoSpaceDE w:val="0"/>
        <w:autoSpaceDN w:val="0"/>
        <w:adjustRightInd w:val="0"/>
        <w:spacing w:before="960" w:after="0" w:line="240" w:lineRule="auto"/>
        <w:rPr>
          <w:rFonts w:eastAsia="Times New Roman" w:cs="Times New Roman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1014966891"/>
          <w:placeholder>
            <w:docPart w:val="D202C398BA274EB0A0D335D65B5F7765"/>
          </w:placeholder>
          <w:showingPlcHdr/>
        </w:sdtPr>
        <w:sdtEndPr/>
        <w:sdtContent/>
      </w:sdt>
      <w:r w:rsidRPr="00B75241">
        <w:rPr>
          <w:rFonts w:eastAsia="Times New Roman" w:cs="Times New Roman"/>
          <w:lang w:eastAsia="cs-CZ"/>
        </w:rPr>
        <w:t xml:space="preserve">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4EEBAB48455A49DBA333F3966CCF4076"/>
        </w:placeholder>
      </w:sdtPr>
      <w:sdtEndPr/>
      <w:sdtContent>
        <w:p w14:paraId="43A658C8" w14:textId="77777777" w:rsidR="002C2C45" w:rsidRPr="00B75241" w:rsidRDefault="002C2C45" w:rsidP="002C2C4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5FA8D86E" w14:textId="77777777" w:rsidR="002C2C45" w:rsidRPr="00B75241" w:rsidRDefault="002C2C45" w:rsidP="002C2C4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6B83E3C0" w14:textId="77777777" w:rsidR="002C2C45" w:rsidRPr="00B75241" w:rsidRDefault="002C2C45" w:rsidP="002C2C4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3DC53D41" w14:textId="77777777" w:rsidR="002C2C45" w:rsidRPr="00B75241" w:rsidRDefault="002C2C45" w:rsidP="002C2C4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52CBADDF" w14:textId="77777777" w:rsidR="002C2C45" w:rsidRPr="00B75241" w:rsidRDefault="002C2C45" w:rsidP="002C2C45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p w14:paraId="6ADA13E2" w14:textId="77777777" w:rsidR="002C2C45" w:rsidRDefault="002C2C45" w:rsidP="002C2C45"/>
    <w:p w14:paraId="4F0CA049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CA04E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F0CA04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F0CA05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F0CA05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CA04C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F0CA04D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950DA2"/>
    <w:multiLevelType w:val="hybridMultilevel"/>
    <w:tmpl w:val="16CD80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C2C45"/>
    <w:rsid w:val="00312826"/>
    <w:rsid w:val="00362F56"/>
    <w:rsid w:val="00461078"/>
    <w:rsid w:val="00616664"/>
    <w:rsid w:val="00661489"/>
    <w:rsid w:val="00740498"/>
    <w:rsid w:val="009066E7"/>
    <w:rsid w:val="00C94A7B"/>
    <w:rsid w:val="00DA1215"/>
    <w:rsid w:val="00DC4873"/>
    <w:rsid w:val="00E6435F"/>
    <w:rsid w:val="00EE3B5B"/>
    <w:rsid w:val="00FB08F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A01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2C2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73948689C64C8EBA88911DACC76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4D7B4-51C9-4150-8F5D-3FBFE17FDB67}"/>
      </w:docPartPr>
      <w:docPartBody>
        <w:p w:rsidR="00D07B15" w:rsidRDefault="00A63061" w:rsidP="00A63061">
          <w:pPr>
            <w:pStyle w:val="8073948689C64C8EBA88911DACC76960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692D6E16E5EE4F1BACCFA40F8D523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B6C8A-1B94-477F-8A59-F29FC0CB7DE5}"/>
      </w:docPartPr>
      <w:docPartBody>
        <w:p w:rsidR="00D07B15" w:rsidRDefault="00A63061" w:rsidP="00A63061">
          <w:pPr>
            <w:pStyle w:val="692D6E16E5EE4F1BACCFA40F8D523766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54C1C601C7C4E03931AE3A1648AA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912A2-BD66-42F3-BD8D-057650B896EB}"/>
      </w:docPartPr>
      <w:docPartBody>
        <w:p w:rsidR="00D07B15" w:rsidRDefault="00A63061" w:rsidP="00A63061">
          <w:pPr>
            <w:pStyle w:val="454C1C601C7C4E03931AE3A1648AA0C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C33AEC87603C4AAB8A2A4AC2CAD9E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99182-9703-4B0D-ABE5-FEDE2235130F}"/>
      </w:docPartPr>
      <w:docPartBody>
        <w:p w:rsidR="00D07B15" w:rsidRDefault="00A63061" w:rsidP="00A63061">
          <w:pPr>
            <w:pStyle w:val="C33AEC87603C4AAB8A2A4AC2CAD9EBF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F8B61489B64F668B180C693A44D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D544E-DE1F-41A3-8B64-14F70414D254}"/>
      </w:docPartPr>
      <w:docPartBody>
        <w:p w:rsidR="00D07B15" w:rsidRDefault="00A63061" w:rsidP="00A63061">
          <w:pPr>
            <w:pStyle w:val="5DF8B61489B64F668B180C693A44DEDC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F2D7512D094E3DA4791FACCCE3B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8094D-CAF0-42C0-AF8C-F25D6559B505}"/>
      </w:docPartPr>
      <w:docPartBody>
        <w:p w:rsidR="00D07B15" w:rsidRDefault="00A63061" w:rsidP="00A63061">
          <w:pPr>
            <w:pStyle w:val="BFF2D7512D094E3DA4791FACCCE3B0DA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202C398BA274EB0A0D335D65B5F7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81A1A-FBC4-4B64-A6A1-D3A2F77B0146}"/>
      </w:docPartPr>
      <w:docPartBody>
        <w:p w:rsidR="00D07B15" w:rsidRDefault="00A63061" w:rsidP="00A63061">
          <w:pPr>
            <w:pStyle w:val="D202C398BA274EB0A0D335D65B5F776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EBAB48455A49DBA333F3966CCF4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6CB4C-7FF3-4999-B85B-A0A94A1C961C}"/>
      </w:docPartPr>
      <w:docPartBody>
        <w:p w:rsidR="00D07B15" w:rsidRDefault="00A63061" w:rsidP="00A63061">
          <w:pPr>
            <w:pStyle w:val="4EEBAB48455A49DBA333F3966CCF407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63061"/>
    <w:rsid w:val="00D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63061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71DA3C53401A42BEBD0BDA3FA4294B0B">
    <w:name w:val="71DA3C53401A42BEBD0BDA3FA4294B0B"/>
    <w:rsid w:val="00A63061"/>
  </w:style>
  <w:style w:type="paragraph" w:customStyle="1" w:styleId="8073948689C64C8EBA88911DACC76960">
    <w:name w:val="8073948689C64C8EBA88911DACC76960"/>
    <w:rsid w:val="00A63061"/>
  </w:style>
  <w:style w:type="paragraph" w:customStyle="1" w:styleId="692D6E16E5EE4F1BACCFA40F8D523766">
    <w:name w:val="692D6E16E5EE4F1BACCFA40F8D523766"/>
    <w:rsid w:val="00A63061"/>
  </w:style>
  <w:style w:type="paragraph" w:customStyle="1" w:styleId="454C1C601C7C4E03931AE3A1648AA0C4">
    <w:name w:val="454C1C601C7C4E03931AE3A1648AA0C4"/>
    <w:rsid w:val="00A63061"/>
  </w:style>
  <w:style w:type="paragraph" w:customStyle="1" w:styleId="C33AEC87603C4AAB8A2A4AC2CAD9EBFD">
    <w:name w:val="C33AEC87603C4AAB8A2A4AC2CAD9EBFD"/>
    <w:rsid w:val="00A63061"/>
  </w:style>
  <w:style w:type="paragraph" w:customStyle="1" w:styleId="5DF8B61489B64F668B180C693A44DEDC">
    <w:name w:val="5DF8B61489B64F668B180C693A44DEDC"/>
    <w:rsid w:val="00A63061"/>
  </w:style>
  <w:style w:type="paragraph" w:customStyle="1" w:styleId="BFF2D7512D094E3DA4791FACCCE3B0DA">
    <w:name w:val="BFF2D7512D094E3DA4791FACCCE3B0DA"/>
    <w:rsid w:val="00A63061"/>
  </w:style>
  <w:style w:type="paragraph" w:customStyle="1" w:styleId="D202C398BA274EB0A0D335D65B5F7765">
    <w:name w:val="D202C398BA274EB0A0D335D65B5F7765"/>
    <w:rsid w:val="00A63061"/>
  </w:style>
  <w:style w:type="paragraph" w:customStyle="1" w:styleId="4EEBAB48455A49DBA333F3966CCF4076">
    <w:name w:val="4EEBAB48455A49DBA333F3966CCF4076"/>
    <w:rsid w:val="00A63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Zbyszek Noga</cp:lastModifiedBy>
  <cp:revision>10</cp:revision>
  <dcterms:created xsi:type="dcterms:W3CDTF">2022-01-27T08:47:00Z</dcterms:created>
  <dcterms:modified xsi:type="dcterms:W3CDTF">2023-03-01T06:59:00Z</dcterms:modified>
</cp:coreProperties>
</file>