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AE6E14" w:rsidRPr="00A02DC3" w:rsidP="00951D4B" w14:paraId="6AD5BFC5" w14:textId="77777777">
      <w:pPr>
        <w:pStyle w:val="NormlnIMP"/>
        <w:spacing w:line="240" w:lineRule="auto"/>
        <w:jc w:val="center"/>
        <w:rPr>
          <w:rFonts w:ascii="Calibri" w:hAnsi="Calibri" w:cs="Arial"/>
          <w:b/>
          <w:sz w:val="28"/>
          <w:szCs w:val="28"/>
        </w:rPr>
      </w:pPr>
      <w:bookmarkStart w:id="0" w:name="vyhl_noční_klid_2024-_znění"/>
      <w:bookmarkEnd w:id="0"/>
      <w:r w:rsidRPr="00A02DC3">
        <w:rPr>
          <w:rFonts w:ascii="Calibri" w:hAnsi="Calibri" w:cs="Arial"/>
          <w:b/>
          <w:sz w:val="28"/>
          <w:szCs w:val="28"/>
        </w:rPr>
        <w:t>MĚSTO KLATOVY</w:t>
      </w:r>
    </w:p>
    <w:p w:rsidR="00AE6E14" w:rsidP="00AE6E14" w14:paraId="252AD00C" w14:textId="77777777">
      <w:pPr>
        <w:pStyle w:val="NormlnIMP"/>
        <w:spacing w:line="240" w:lineRule="auto"/>
        <w:jc w:val="center"/>
        <w:rPr>
          <w:rFonts w:ascii="Calibri" w:hAnsi="Calibri" w:cs="Arial"/>
          <w:b/>
          <w:szCs w:val="22"/>
        </w:rPr>
      </w:pPr>
      <w:r>
        <w:rPr>
          <w:rFonts w:ascii="Calibri" w:hAnsi="Calibri" w:cs="Arial"/>
          <w:b/>
          <w:szCs w:val="22"/>
        </w:rPr>
        <w:t>Zastupitelstvo města Klatovy</w:t>
      </w:r>
    </w:p>
    <w:p w:rsidR="00AE6E14" w:rsidP="00AE6E14" w14:paraId="767C20EA" w14:textId="77777777">
      <w:pPr>
        <w:pStyle w:val="NormlnIMP"/>
        <w:spacing w:line="240" w:lineRule="auto"/>
        <w:jc w:val="center"/>
        <w:rPr>
          <w:rFonts w:ascii="Calibri" w:hAnsi="Calibri" w:cs="Arial"/>
          <w:b/>
          <w:szCs w:val="22"/>
        </w:rPr>
      </w:pPr>
    </w:p>
    <w:p w:rsidR="00AE6E14" w:rsidRPr="00536370" w:rsidP="00AE6E14" w14:paraId="1307B8EE" w14:textId="77777777">
      <w:pPr>
        <w:pStyle w:val="NormlnIMP"/>
        <w:spacing w:line="240" w:lineRule="auto"/>
        <w:jc w:val="center"/>
        <w:rPr>
          <w:rFonts w:ascii="Calibri" w:hAnsi="Calibri" w:cs="Arial"/>
          <w:b/>
          <w:szCs w:val="22"/>
        </w:rPr>
      </w:pPr>
      <w:r w:rsidRPr="00536370">
        <w:rPr>
          <w:rFonts w:ascii="Calibri" w:hAnsi="Calibri" w:cs="Arial"/>
          <w:b/>
          <w:szCs w:val="22"/>
        </w:rPr>
        <w:t xml:space="preserve">Obecně závazná vyhláška města Klatov </w:t>
      </w:r>
      <w:r>
        <w:rPr>
          <w:rFonts w:ascii="Calibri" w:hAnsi="Calibri" w:cs="Arial"/>
          <w:b/>
          <w:szCs w:val="22"/>
        </w:rPr>
        <w:t>o nočním klidu</w:t>
      </w:r>
    </w:p>
    <w:p w:rsidR="00AE6E14" w:rsidRPr="00536370" w:rsidP="00AE6E14" w14:paraId="2A4E491F" w14:textId="77777777">
      <w:pPr>
        <w:pStyle w:val="NormlnIMP"/>
        <w:spacing w:line="240" w:lineRule="auto"/>
        <w:jc w:val="center"/>
        <w:rPr>
          <w:rFonts w:ascii="Calibri" w:hAnsi="Calibri" w:cs="Arial"/>
          <w:b/>
          <w:szCs w:val="22"/>
        </w:rPr>
      </w:pPr>
    </w:p>
    <w:p w:rsidR="00AE6E14" w:rsidRPr="00536370" w:rsidP="00AE6E14" w14:paraId="1857E8C1" w14:textId="27E96686">
      <w:pPr>
        <w:jc w:val="both"/>
        <w:rPr>
          <w:rFonts w:cs="Arial"/>
        </w:rPr>
      </w:pPr>
      <w:r w:rsidRPr="00536370">
        <w:rPr>
          <w:rFonts w:cs="Arial"/>
        </w:rPr>
        <w:t xml:space="preserve">Zastupitelstvo města Klatov se na svém zasedání dne </w:t>
      </w:r>
      <w:r>
        <w:rPr>
          <w:rFonts w:cs="Arial"/>
        </w:rPr>
        <w:t>14.</w:t>
      </w:r>
      <w:r w:rsidR="00AC0D34">
        <w:rPr>
          <w:rFonts w:cs="Arial"/>
        </w:rPr>
        <w:t xml:space="preserve"> </w:t>
      </w:r>
      <w:r>
        <w:rPr>
          <w:rFonts w:cs="Arial"/>
        </w:rPr>
        <w:t>května 2024</w:t>
      </w:r>
      <w:r w:rsidRPr="00536370">
        <w:rPr>
          <w:rFonts w:cs="Arial"/>
        </w:rPr>
        <w:t xml:space="preserve"> usnesením</w:t>
      </w:r>
      <w:r>
        <w:rPr>
          <w:rFonts w:cs="Arial"/>
        </w:rPr>
        <w:t xml:space="preserve"> č. </w:t>
      </w:r>
      <w:r w:rsidR="00405FBC">
        <w:rPr>
          <w:rFonts w:cs="Arial"/>
        </w:rPr>
        <w:t>11/III</w:t>
      </w:r>
      <w:r>
        <w:rPr>
          <w:rFonts w:cs="Arial"/>
        </w:rPr>
        <w:t xml:space="preserve"> </w:t>
      </w:r>
      <w:r w:rsidRPr="00536370">
        <w:rPr>
          <w:rFonts w:cs="Arial"/>
        </w:rPr>
        <w:t xml:space="preserve">usneslo vydat na základě ustanovení § 10 písm. d) a ustanovení § 84 odst. 2 písm. h) zákona č. 128/2000 Sb., o obcích (obecní zřízení), ve znění pozdějších předpisů, a na základě ustanovení § 5 odst. </w:t>
      </w:r>
      <w:r>
        <w:rPr>
          <w:rFonts w:cs="Arial"/>
        </w:rPr>
        <w:t>7</w:t>
      </w:r>
      <w:r w:rsidRPr="00536370">
        <w:rPr>
          <w:rFonts w:cs="Arial"/>
        </w:rPr>
        <w:t xml:space="preserve"> zákona č. 251/2016 Sb., o některých přestupcích, tuto obecně závaznou vyhlášku:</w:t>
      </w:r>
    </w:p>
    <w:p w:rsidR="00AE6E14" w:rsidRPr="00536370" w:rsidP="00AE6E14" w14:paraId="7F88FA51" w14:textId="77777777">
      <w:pPr>
        <w:jc w:val="both"/>
        <w:rPr>
          <w:rFonts w:cs="Arial"/>
        </w:rPr>
      </w:pPr>
    </w:p>
    <w:p w:rsidR="00AE6E14" w:rsidRPr="00536370" w:rsidP="00AE6E14" w14:paraId="44F7FD32" w14:textId="77777777">
      <w:pPr>
        <w:jc w:val="center"/>
        <w:rPr>
          <w:rFonts w:cs="Arial"/>
          <w:b/>
        </w:rPr>
      </w:pPr>
      <w:r w:rsidRPr="00536370">
        <w:rPr>
          <w:rFonts w:cs="Arial"/>
          <w:b/>
        </w:rPr>
        <w:t>Čl. 1</w:t>
      </w:r>
    </w:p>
    <w:p w:rsidR="00AE6E14" w:rsidRPr="00536370" w:rsidP="00AE6E14" w14:paraId="78B94618" w14:textId="77777777">
      <w:pPr>
        <w:jc w:val="center"/>
        <w:rPr>
          <w:rFonts w:cs="Arial"/>
          <w:b/>
        </w:rPr>
      </w:pPr>
      <w:r w:rsidRPr="00536370">
        <w:rPr>
          <w:rFonts w:cs="Arial"/>
          <w:b/>
        </w:rPr>
        <w:t xml:space="preserve">Předmět </w:t>
      </w:r>
    </w:p>
    <w:p w:rsidR="00AE6E14" w:rsidRPr="00536370" w:rsidP="00AE6E14" w14:paraId="76C30C3D" w14:textId="77777777">
      <w:pPr>
        <w:jc w:val="both"/>
        <w:rPr>
          <w:rFonts w:cs="Arial"/>
          <w:b/>
        </w:rPr>
      </w:pPr>
    </w:p>
    <w:p w:rsidR="00AE6E14" w:rsidRPr="00536370" w:rsidP="00AE6E14" w14:paraId="33B97460" w14:textId="77777777">
      <w:pPr>
        <w:jc w:val="both"/>
        <w:rPr>
          <w:rFonts w:cs="Arial"/>
        </w:rPr>
      </w:pPr>
      <w:r w:rsidRPr="00536370">
        <w:rPr>
          <w:rFonts w:cs="Arial"/>
        </w:rPr>
        <w:t>Předmětem této obecně závazné vyhlášky je stanovení výjimečných případů, při nichž je doba nočního klidu vymezena dobou kratší nebo při nichž nemusí být doba nočního klidu dodržována.</w:t>
      </w:r>
    </w:p>
    <w:p w:rsidR="00AE6E14" w:rsidRPr="00536370" w:rsidP="00AE6E14" w14:paraId="6CB25639" w14:textId="77777777">
      <w:pPr>
        <w:jc w:val="both"/>
        <w:rPr>
          <w:rFonts w:cs="Arial"/>
        </w:rPr>
      </w:pPr>
    </w:p>
    <w:p w:rsidR="00AE6E14" w:rsidRPr="00536370" w:rsidP="00AE6E14" w14:paraId="10A2B043" w14:textId="77777777">
      <w:pPr>
        <w:jc w:val="center"/>
        <w:rPr>
          <w:rFonts w:cs="Arial"/>
          <w:b/>
        </w:rPr>
      </w:pPr>
      <w:r w:rsidRPr="00536370">
        <w:rPr>
          <w:rFonts w:cs="Arial"/>
          <w:b/>
        </w:rPr>
        <w:t>Čl. 2</w:t>
      </w:r>
    </w:p>
    <w:p w:rsidR="00AE6E14" w:rsidRPr="00536370" w:rsidP="00AE6E14" w14:paraId="4C50AF04" w14:textId="77777777">
      <w:pPr>
        <w:jc w:val="center"/>
        <w:rPr>
          <w:rFonts w:cs="Arial"/>
          <w:b/>
        </w:rPr>
      </w:pPr>
      <w:r w:rsidRPr="00536370">
        <w:rPr>
          <w:rFonts w:cs="Arial"/>
          <w:b/>
        </w:rPr>
        <w:t>Doba nočního klidu</w:t>
      </w:r>
    </w:p>
    <w:p w:rsidR="00AE6E14" w:rsidRPr="00536370" w:rsidP="00AE6E14" w14:paraId="4E56FA87" w14:textId="77777777">
      <w:pPr>
        <w:jc w:val="center"/>
        <w:rPr>
          <w:rFonts w:cs="Arial"/>
          <w:b/>
        </w:rPr>
      </w:pPr>
    </w:p>
    <w:p w:rsidR="00AE6E14" w:rsidRPr="00536370" w:rsidP="00AE6E14" w14:paraId="79D5F138" w14:textId="77777777">
      <w:pPr>
        <w:jc w:val="both"/>
        <w:rPr>
          <w:rFonts w:cs="Arial"/>
        </w:rPr>
      </w:pPr>
      <w:r w:rsidRPr="00536370">
        <w:rPr>
          <w:rFonts w:cs="Arial"/>
        </w:rPr>
        <w:t>Dobou nočního klidu se rozumí doba od dvacáté druhé do šesté hodiny.</w:t>
      </w:r>
      <w:r>
        <w:rPr>
          <w:rStyle w:val="FootnoteReference"/>
          <w:rFonts w:cs="Arial"/>
        </w:rPr>
        <w:footnoteReference w:id="2"/>
      </w:r>
    </w:p>
    <w:p w:rsidR="00AE6E14" w:rsidRPr="00536370" w:rsidP="00AE6E14" w14:paraId="1F93EBEE" w14:textId="77777777">
      <w:pPr>
        <w:rPr>
          <w:rFonts w:cs="Arial"/>
        </w:rPr>
      </w:pPr>
    </w:p>
    <w:p w:rsidR="00AE6E14" w:rsidRPr="00536370" w:rsidP="00AE6E14" w14:paraId="08CEC33C" w14:textId="77777777">
      <w:pPr>
        <w:jc w:val="center"/>
        <w:rPr>
          <w:rFonts w:cs="Arial"/>
          <w:b/>
        </w:rPr>
      </w:pPr>
      <w:r w:rsidRPr="00536370">
        <w:rPr>
          <w:rFonts w:cs="Arial"/>
          <w:b/>
        </w:rPr>
        <w:t>Čl. 3</w:t>
      </w:r>
    </w:p>
    <w:p w:rsidR="00AE6E14" w:rsidRPr="00536370" w:rsidP="00AE6E14" w14:paraId="7F2489FE" w14:textId="77777777">
      <w:pPr>
        <w:jc w:val="center"/>
        <w:rPr>
          <w:rFonts w:cs="Arial"/>
          <w:b/>
        </w:rPr>
      </w:pPr>
      <w:r w:rsidRPr="00536370">
        <w:rPr>
          <w:rFonts w:cs="Arial"/>
          <w:b/>
        </w:rPr>
        <w:t>Stanovení výjimečných případů, při nichž je doba nočního klidu vymezena dobou kratší nebo při nichž nemusí být doba nočního klidu dodržována</w:t>
      </w:r>
    </w:p>
    <w:p w:rsidR="00AE6E14" w:rsidRPr="00536370" w:rsidP="00AE6E14" w14:paraId="37CED421" w14:textId="77777777">
      <w:pPr>
        <w:tabs>
          <w:tab w:val="left" w:pos="284"/>
        </w:tabs>
        <w:rPr>
          <w:rFonts w:cs="Arial"/>
        </w:rPr>
      </w:pPr>
    </w:p>
    <w:p w:rsidR="00AE6E14" w:rsidRPr="00536370" w:rsidP="00AE6E14" w14:paraId="14ACBD66" w14:textId="77777777">
      <w:pPr>
        <w:tabs>
          <w:tab w:val="left" w:pos="284"/>
        </w:tabs>
        <w:jc w:val="both"/>
        <w:rPr>
          <w:rFonts w:cs="Arial"/>
        </w:rPr>
      </w:pPr>
      <w:r w:rsidRPr="00536370">
        <w:rPr>
          <w:rFonts w:cs="Arial"/>
        </w:rPr>
        <w:t>1) Doba nočního klidu nemusí být dodržována:</w:t>
      </w:r>
    </w:p>
    <w:p w:rsidR="00AE6E14" w:rsidP="00AE6E14" w14:paraId="41EAA980" w14:textId="77777777">
      <w:pPr>
        <w:widowControl/>
        <w:numPr>
          <w:ilvl w:val="0"/>
          <w:numId w:val="4"/>
        </w:numPr>
        <w:tabs>
          <w:tab w:val="left" w:pos="284"/>
        </w:tabs>
        <w:autoSpaceDE/>
        <w:autoSpaceDN/>
        <w:jc w:val="both"/>
        <w:rPr>
          <w:rFonts w:cs="Arial"/>
        </w:rPr>
      </w:pPr>
      <w:r w:rsidRPr="00536370">
        <w:rPr>
          <w:rFonts w:cs="Arial"/>
        </w:rPr>
        <w:t>v noci z 31. prosince na 1. ledna;</w:t>
      </w:r>
    </w:p>
    <w:p w:rsidR="00AE6E14" w:rsidP="00AE6E14" w14:paraId="62757D39" w14:textId="77777777">
      <w:pPr>
        <w:widowControl/>
        <w:numPr>
          <w:ilvl w:val="0"/>
          <w:numId w:val="4"/>
        </w:numPr>
        <w:tabs>
          <w:tab w:val="left" w:pos="284"/>
        </w:tabs>
        <w:autoSpaceDE/>
        <w:autoSpaceDN/>
        <w:jc w:val="both"/>
        <w:rPr>
          <w:rFonts w:cs="Arial"/>
        </w:rPr>
      </w:pPr>
      <w:r>
        <w:rPr>
          <w:rFonts w:cs="Arial"/>
        </w:rPr>
        <w:t>v noci z 30. dubna na 1. května;</w:t>
      </w:r>
    </w:p>
    <w:p w:rsidR="00AE6E14" w:rsidRPr="00536370" w:rsidP="00AE6E14" w14:paraId="5051D8DC" w14:textId="77777777">
      <w:pPr>
        <w:widowControl/>
        <w:numPr>
          <w:ilvl w:val="0"/>
          <w:numId w:val="4"/>
        </w:numPr>
        <w:tabs>
          <w:tab w:val="left" w:pos="284"/>
        </w:tabs>
        <w:autoSpaceDE/>
        <w:autoSpaceDN/>
        <w:jc w:val="both"/>
        <w:rPr>
          <w:rFonts w:cs="Arial"/>
        </w:rPr>
      </w:pPr>
      <w:r w:rsidRPr="00536370">
        <w:rPr>
          <w:rFonts w:cs="Arial"/>
        </w:rPr>
        <w:t>v noci ze dne konání tradiční Klatovské pouti na den následující, konkrétně v noci z pátku na sobotu a v noci ze soboty na neděli jeden víkend v měsíci červenci.</w:t>
      </w:r>
    </w:p>
    <w:p w:rsidR="00AE6E14" w:rsidRPr="00536370" w:rsidP="00AE6E14" w14:paraId="6EF95200" w14:textId="77777777">
      <w:pPr>
        <w:tabs>
          <w:tab w:val="left" w:pos="284"/>
        </w:tabs>
        <w:jc w:val="both"/>
        <w:rPr>
          <w:rFonts w:cs="Arial"/>
        </w:rPr>
      </w:pPr>
      <w:r w:rsidRPr="00536370">
        <w:rPr>
          <w:rFonts w:cs="Arial"/>
        </w:rPr>
        <w:t xml:space="preserve"> </w:t>
      </w:r>
    </w:p>
    <w:p w:rsidR="00AE6E14" w:rsidP="00AE6E14" w14:paraId="6DCBC149" w14:textId="77777777">
      <w:pPr>
        <w:tabs>
          <w:tab w:val="left" w:pos="284"/>
        </w:tabs>
        <w:jc w:val="both"/>
        <w:rPr>
          <w:rFonts w:cs="Arial"/>
        </w:rPr>
      </w:pPr>
      <w:r w:rsidRPr="00536370">
        <w:rPr>
          <w:rFonts w:cs="Arial"/>
        </w:rPr>
        <w:t>2) Doba nočního klidu se vymezuje:</w:t>
      </w:r>
    </w:p>
    <w:p w:rsidR="00AE6E14" w:rsidRPr="00A821B7" w:rsidP="00AE6E14" w14:paraId="3CC2EDF4" w14:textId="77777777">
      <w:pPr>
        <w:widowControl/>
        <w:numPr>
          <w:ilvl w:val="0"/>
          <w:numId w:val="3"/>
        </w:numPr>
        <w:tabs>
          <w:tab w:val="left" w:pos="284"/>
        </w:tabs>
        <w:autoSpaceDE/>
        <w:autoSpaceDN/>
        <w:jc w:val="both"/>
        <w:rPr>
          <w:rFonts w:cs="Arial"/>
        </w:rPr>
      </w:pPr>
      <w:r w:rsidRPr="000B66B5">
        <w:rPr>
          <w:rFonts w:cs="Arial"/>
        </w:rPr>
        <w:t>od 2</w:t>
      </w:r>
      <w:r>
        <w:rPr>
          <w:rFonts w:cs="Arial"/>
        </w:rPr>
        <w:t>3</w:t>
      </w:r>
      <w:r w:rsidRPr="000B66B5">
        <w:rPr>
          <w:rFonts w:cs="Arial"/>
        </w:rPr>
        <w:t>:00</w:t>
      </w:r>
      <w:r>
        <w:rPr>
          <w:rFonts w:cs="Arial"/>
        </w:rPr>
        <w:t xml:space="preserve"> </w:t>
      </w:r>
      <w:r w:rsidRPr="000B66B5">
        <w:rPr>
          <w:rFonts w:cs="Arial"/>
        </w:rPr>
        <w:t>h</w:t>
      </w:r>
      <w:r>
        <w:rPr>
          <w:rFonts w:cs="Arial"/>
        </w:rPr>
        <w:t>.</w:t>
      </w:r>
      <w:r w:rsidRPr="000B66B5">
        <w:rPr>
          <w:rFonts w:cs="Arial"/>
        </w:rPr>
        <w:t xml:space="preserve"> </w:t>
      </w:r>
      <w:r>
        <w:rPr>
          <w:rFonts w:cs="Arial"/>
        </w:rPr>
        <w:t>17</w:t>
      </w:r>
      <w:r w:rsidRPr="000B66B5">
        <w:rPr>
          <w:rFonts w:cs="Arial"/>
        </w:rPr>
        <w:t xml:space="preserve">. </w:t>
      </w:r>
      <w:r>
        <w:rPr>
          <w:rFonts w:cs="Arial"/>
        </w:rPr>
        <w:t>května</w:t>
      </w:r>
      <w:r w:rsidRPr="000B66B5">
        <w:rPr>
          <w:rFonts w:cs="Arial"/>
        </w:rPr>
        <w:t xml:space="preserve"> 20</w:t>
      </w:r>
      <w:r>
        <w:rPr>
          <w:rFonts w:cs="Arial"/>
        </w:rPr>
        <w:t>24</w:t>
      </w:r>
      <w:r w:rsidRPr="000B66B5">
        <w:rPr>
          <w:rFonts w:cs="Arial"/>
        </w:rPr>
        <w:t xml:space="preserve"> do 06:00</w:t>
      </w:r>
      <w:r>
        <w:rPr>
          <w:rFonts w:cs="Arial"/>
        </w:rPr>
        <w:t xml:space="preserve"> </w:t>
      </w:r>
      <w:r w:rsidRPr="000B66B5">
        <w:rPr>
          <w:rFonts w:cs="Arial"/>
        </w:rPr>
        <w:t>h</w:t>
      </w:r>
      <w:r>
        <w:rPr>
          <w:rFonts w:cs="Arial"/>
        </w:rPr>
        <w:t>.</w:t>
      </w:r>
      <w:r w:rsidRPr="000B66B5">
        <w:rPr>
          <w:rFonts w:cs="Arial"/>
        </w:rPr>
        <w:t xml:space="preserve"> </w:t>
      </w:r>
      <w:r>
        <w:rPr>
          <w:rFonts w:cs="Arial"/>
        </w:rPr>
        <w:t>18</w:t>
      </w:r>
      <w:r w:rsidRPr="000B66B5">
        <w:rPr>
          <w:rFonts w:cs="Arial"/>
        </w:rPr>
        <w:t xml:space="preserve">. </w:t>
      </w:r>
      <w:r>
        <w:rPr>
          <w:rFonts w:cs="Arial"/>
        </w:rPr>
        <w:t>května</w:t>
      </w:r>
      <w:r w:rsidRPr="000B66B5">
        <w:rPr>
          <w:rFonts w:cs="Arial"/>
        </w:rPr>
        <w:t xml:space="preserve"> 20</w:t>
      </w:r>
      <w:r>
        <w:rPr>
          <w:rFonts w:cs="Arial"/>
        </w:rPr>
        <w:t>24</w:t>
      </w:r>
      <w:r w:rsidRPr="000B66B5">
        <w:rPr>
          <w:rFonts w:cs="Arial"/>
        </w:rPr>
        <w:t xml:space="preserve"> z důvodu konání hudebního vystoupení v Hudební zahradě Bistra Vlaštovka;</w:t>
      </w:r>
      <w:r w:rsidRPr="009F5418">
        <w:rPr>
          <w:rFonts w:cs="Arial"/>
        </w:rPr>
        <w:t xml:space="preserve"> </w:t>
      </w:r>
    </w:p>
    <w:p w:rsidR="00AE6E14" w:rsidRPr="00A568AE" w:rsidP="00AE6E14" w14:paraId="1D2F7ACA" w14:textId="77777777">
      <w:pPr>
        <w:widowControl/>
        <w:numPr>
          <w:ilvl w:val="0"/>
          <w:numId w:val="3"/>
        </w:numPr>
        <w:tabs>
          <w:tab w:val="left" w:pos="284"/>
        </w:tabs>
        <w:autoSpaceDE/>
        <w:autoSpaceDN/>
        <w:jc w:val="both"/>
        <w:rPr>
          <w:rFonts w:cs="Arial"/>
        </w:rPr>
      </w:pPr>
      <w:r w:rsidRPr="00A568AE">
        <w:rPr>
          <w:rFonts w:cs="Arial"/>
        </w:rPr>
        <w:t>od 23:00</w:t>
      </w:r>
      <w:r>
        <w:rPr>
          <w:rFonts w:cs="Arial"/>
        </w:rPr>
        <w:t xml:space="preserve"> </w:t>
      </w:r>
      <w:r w:rsidRPr="00A568AE">
        <w:rPr>
          <w:rFonts w:cs="Arial"/>
        </w:rPr>
        <w:t>h</w:t>
      </w:r>
      <w:r>
        <w:rPr>
          <w:rFonts w:cs="Arial"/>
        </w:rPr>
        <w:t>.</w:t>
      </w:r>
      <w:r w:rsidRPr="00A568AE">
        <w:rPr>
          <w:rFonts w:cs="Arial"/>
        </w:rPr>
        <w:t xml:space="preserve"> 2</w:t>
      </w:r>
      <w:r>
        <w:rPr>
          <w:rFonts w:cs="Arial"/>
        </w:rPr>
        <w:t>5</w:t>
      </w:r>
      <w:r w:rsidRPr="00A568AE">
        <w:rPr>
          <w:rFonts w:cs="Arial"/>
        </w:rPr>
        <w:t>. května 202</w:t>
      </w:r>
      <w:r>
        <w:rPr>
          <w:rFonts w:cs="Arial"/>
        </w:rPr>
        <w:t>4</w:t>
      </w:r>
      <w:r w:rsidRPr="00A568AE">
        <w:rPr>
          <w:rFonts w:cs="Arial"/>
        </w:rPr>
        <w:t xml:space="preserve"> do 06:00</w:t>
      </w:r>
      <w:r>
        <w:rPr>
          <w:rFonts w:cs="Arial"/>
        </w:rPr>
        <w:t xml:space="preserve"> </w:t>
      </w:r>
      <w:r w:rsidRPr="00A568AE">
        <w:rPr>
          <w:rFonts w:cs="Arial"/>
        </w:rPr>
        <w:t>h</w:t>
      </w:r>
      <w:r>
        <w:rPr>
          <w:rFonts w:cs="Arial"/>
        </w:rPr>
        <w:t>.</w:t>
      </w:r>
      <w:r w:rsidRPr="00A568AE">
        <w:rPr>
          <w:rFonts w:cs="Arial"/>
        </w:rPr>
        <w:t xml:space="preserve"> 2</w:t>
      </w:r>
      <w:r>
        <w:rPr>
          <w:rFonts w:cs="Arial"/>
        </w:rPr>
        <w:t>6</w:t>
      </w:r>
      <w:r w:rsidRPr="00A568AE">
        <w:rPr>
          <w:rFonts w:cs="Arial"/>
        </w:rPr>
        <w:t>. května 202</w:t>
      </w:r>
      <w:r>
        <w:rPr>
          <w:rFonts w:cs="Arial"/>
        </w:rPr>
        <w:t>4</w:t>
      </w:r>
      <w:r w:rsidRPr="00A568AE">
        <w:rPr>
          <w:rFonts w:cs="Arial"/>
        </w:rPr>
        <w:t xml:space="preserve"> z důvodu konání akce </w:t>
      </w:r>
      <w:r w:rsidRPr="00A568AE">
        <w:rPr>
          <w:rFonts w:cs="Arial"/>
        </w:rPr>
        <w:t>Author</w:t>
      </w:r>
      <w:r w:rsidRPr="00A568AE">
        <w:rPr>
          <w:rFonts w:cs="Arial"/>
        </w:rPr>
        <w:t xml:space="preserve"> Král Šumavy;</w:t>
      </w:r>
    </w:p>
    <w:p w:rsidR="00AE6E14" w:rsidP="00AE6E14" w14:paraId="4186665C" w14:textId="77777777">
      <w:pPr>
        <w:widowControl/>
        <w:numPr>
          <w:ilvl w:val="0"/>
          <w:numId w:val="3"/>
        </w:numPr>
        <w:tabs>
          <w:tab w:val="left" w:pos="284"/>
        </w:tabs>
        <w:autoSpaceDE/>
        <w:autoSpaceDN/>
        <w:jc w:val="both"/>
        <w:rPr>
          <w:rFonts w:cs="Arial"/>
        </w:rPr>
      </w:pPr>
      <w:r w:rsidRPr="000B66B5">
        <w:rPr>
          <w:rFonts w:cs="Arial"/>
        </w:rPr>
        <w:t>od 2</w:t>
      </w:r>
      <w:r>
        <w:rPr>
          <w:rFonts w:cs="Arial"/>
        </w:rPr>
        <w:t>3</w:t>
      </w:r>
      <w:r w:rsidRPr="000B66B5">
        <w:rPr>
          <w:rFonts w:cs="Arial"/>
        </w:rPr>
        <w:t>:00</w:t>
      </w:r>
      <w:r>
        <w:rPr>
          <w:rFonts w:cs="Arial"/>
        </w:rPr>
        <w:t xml:space="preserve"> </w:t>
      </w:r>
      <w:r w:rsidRPr="000B66B5">
        <w:rPr>
          <w:rFonts w:cs="Arial"/>
        </w:rPr>
        <w:t>h</w:t>
      </w:r>
      <w:r>
        <w:rPr>
          <w:rFonts w:cs="Arial"/>
        </w:rPr>
        <w:t>.</w:t>
      </w:r>
      <w:r w:rsidRPr="000B66B5">
        <w:rPr>
          <w:rFonts w:cs="Arial"/>
        </w:rPr>
        <w:t xml:space="preserve"> </w:t>
      </w:r>
      <w:r>
        <w:rPr>
          <w:rFonts w:cs="Arial"/>
        </w:rPr>
        <w:t>31</w:t>
      </w:r>
      <w:r w:rsidRPr="000B66B5">
        <w:rPr>
          <w:rFonts w:cs="Arial"/>
        </w:rPr>
        <w:t xml:space="preserve">. </w:t>
      </w:r>
      <w:r>
        <w:rPr>
          <w:rFonts w:cs="Arial"/>
        </w:rPr>
        <w:t>května</w:t>
      </w:r>
      <w:r w:rsidRPr="000B66B5">
        <w:rPr>
          <w:rFonts w:cs="Arial"/>
        </w:rPr>
        <w:t xml:space="preserve"> 20</w:t>
      </w:r>
      <w:r>
        <w:rPr>
          <w:rFonts w:cs="Arial"/>
        </w:rPr>
        <w:t>24</w:t>
      </w:r>
      <w:r w:rsidRPr="000B66B5">
        <w:rPr>
          <w:rFonts w:cs="Arial"/>
        </w:rPr>
        <w:t xml:space="preserve"> do 06:00</w:t>
      </w:r>
      <w:r>
        <w:rPr>
          <w:rFonts w:cs="Arial"/>
        </w:rPr>
        <w:t xml:space="preserve"> </w:t>
      </w:r>
      <w:r w:rsidRPr="000B66B5">
        <w:rPr>
          <w:rFonts w:cs="Arial"/>
        </w:rPr>
        <w:t>h</w:t>
      </w:r>
      <w:r>
        <w:rPr>
          <w:rFonts w:cs="Arial"/>
        </w:rPr>
        <w:t>.</w:t>
      </w:r>
      <w:r w:rsidRPr="000B66B5">
        <w:rPr>
          <w:rFonts w:cs="Arial"/>
        </w:rPr>
        <w:t xml:space="preserve"> </w:t>
      </w:r>
      <w:r>
        <w:rPr>
          <w:rFonts w:cs="Arial"/>
        </w:rPr>
        <w:t>1</w:t>
      </w:r>
      <w:r w:rsidRPr="000B66B5">
        <w:rPr>
          <w:rFonts w:cs="Arial"/>
        </w:rPr>
        <w:t>. června 20</w:t>
      </w:r>
      <w:r>
        <w:rPr>
          <w:rFonts w:cs="Arial"/>
        </w:rPr>
        <w:t>24</w:t>
      </w:r>
      <w:r w:rsidRPr="000B66B5">
        <w:rPr>
          <w:rFonts w:cs="Arial"/>
        </w:rPr>
        <w:t xml:space="preserve"> a od 2</w:t>
      </w:r>
      <w:r>
        <w:rPr>
          <w:rFonts w:cs="Arial"/>
        </w:rPr>
        <w:t>3</w:t>
      </w:r>
      <w:r w:rsidRPr="000B66B5">
        <w:rPr>
          <w:rFonts w:cs="Arial"/>
        </w:rPr>
        <w:t>:00</w:t>
      </w:r>
      <w:r>
        <w:rPr>
          <w:rFonts w:cs="Arial"/>
        </w:rPr>
        <w:t xml:space="preserve"> </w:t>
      </w:r>
      <w:r w:rsidRPr="000B66B5">
        <w:rPr>
          <w:rFonts w:cs="Arial"/>
        </w:rPr>
        <w:t>h</w:t>
      </w:r>
      <w:r>
        <w:rPr>
          <w:rFonts w:cs="Arial"/>
        </w:rPr>
        <w:t>.</w:t>
      </w:r>
      <w:r w:rsidRPr="000B66B5">
        <w:rPr>
          <w:rFonts w:cs="Arial"/>
        </w:rPr>
        <w:t xml:space="preserve"> </w:t>
      </w:r>
      <w:r>
        <w:rPr>
          <w:rFonts w:cs="Arial"/>
        </w:rPr>
        <w:t>1</w:t>
      </w:r>
      <w:r w:rsidRPr="000B66B5">
        <w:rPr>
          <w:rFonts w:cs="Arial"/>
        </w:rPr>
        <w:t>. června 20</w:t>
      </w:r>
      <w:r>
        <w:rPr>
          <w:rFonts w:cs="Arial"/>
        </w:rPr>
        <w:t>24</w:t>
      </w:r>
      <w:r w:rsidRPr="000B66B5">
        <w:rPr>
          <w:rFonts w:cs="Arial"/>
        </w:rPr>
        <w:t xml:space="preserve"> do 06:00</w:t>
      </w:r>
      <w:r>
        <w:rPr>
          <w:rFonts w:cs="Arial"/>
        </w:rPr>
        <w:t xml:space="preserve"> </w:t>
      </w:r>
      <w:r w:rsidRPr="000B66B5">
        <w:rPr>
          <w:rFonts w:cs="Arial"/>
        </w:rPr>
        <w:t>h</w:t>
      </w:r>
      <w:r>
        <w:rPr>
          <w:rFonts w:cs="Arial"/>
        </w:rPr>
        <w:t>.</w:t>
      </w:r>
      <w:r w:rsidRPr="000B66B5">
        <w:rPr>
          <w:rFonts w:cs="Arial"/>
        </w:rPr>
        <w:t xml:space="preserve"> </w:t>
      </w:r>
      <w:r>
        <w:rPr>
          <w:rFonts w:cs="Arial"/>
        </w:rPr>
        <w:t>2</w:t>
      </w:r>
      <w:r w:rsidRPr="000B66B5">
        <w:rPr>
          <w:rFonts w:cs="Arial"/>
        </w:rPr>
        <w:t>. června 20</w:t>
      </w:r>
      <w:r>
        <w:rPr>
          <w:rFonts w:cs="Arial"/>
        </w:rPr>
        <w:t>24</w:t>
      </w:r>
      <w:r w:rsidRPr="000B66B5">
        <w:rPr>
          <w:rFonts w:cs="Arial"/>
        </w:rPr>
        <w:t xml:space="preserve"> z důvodu konání akc</w:t>
      </w:r>
      <w:r>
        <w:rPr>
          <w:rFonts w:cs="Arial"/>
        </w:rPr>
        <w:t>e</w:t>
      </w:r>
      <w:r w:rsidRPr="000B66B5">
        <w:rPr>
          <w:rFonts w:cs="Arial"/>
        </w:rPr>
        <w:t xml:space="preserve"> Klatovské pivní slavnosti;</w:t>
      </w:r>
      <w:r>
        <w:rPr>
          <w:rFonts w:cs="Arial"/>
        </w:rPr>
        <w:t xml:space="preserve"> </w:t>
      </w:r>
    </w:p>
    <w:p w:rsidR="00AE6E14" w:rsidP="00AE6E14" w14:paraId="5C119C21" w14:textId="4A04ECFD">
      <w:pPr>
        <w:widowControl/>
        <w:numPr>
          <w:ilvl w:val="0"/>
          <w:numId w:val="3"/>
        </w:numPr>
        <w:tabs>
          <w:tab w:val="left" w:pos="284"/>
        </w:tabs>
        <w:autoSpaceDE/>
        <w:autoSpaceDN/>
        <w:jc w:val="both"/>
        <w:rPr>
          <w:rFonts w:cs="Arial"/>
        </w:rPr>
      </w:pPr>
      <w:r>
        <w:rPr>
          <w:rFonts w:cs="Arial"/>
        </w:rPr>
        <w:t>od 23:00 h. 8. června 2024 do 06:00 9. června 2024 z důvodu konání akce Celorepublikový sraz a soutěž parních stříkaček</w:t>
      </w:r>
      <w:r w:rsidR="006F7B28">
        <w:rPr>
          <w:rFonts w:cs="Arial"/>
        </w:rPr>
        <w:t xml:space="preserve"> na Erbenově náměstí</w:t>
      </w:r>
      <w:r>
        <w:rPr>
          <w:rFonts w:cs="Arial"/>
        </w:rPr>
        <w:t>;</w:t>
      </w:r>
    </w:p>
    <w:p w:rsidR="00AE6E14" w:rsidRPr="00994459" w:rsidP="00AE6E14" w14:paraId="2A9F8D7C" w14:textId="77777777">
      <w:pPr>
        <w:widowControl/>
        <w:numPr>
          <w:ilvl w:val="0"/>
          <w:numId w:val="3"/>
        </w:numPr>
        <w:tabs>
          <w:tab w:val="left" w:pos="284"/>
        </w:tabs>
        <w:autoSpaceDE/>
        <w:autoSpaceDN/>
        <w:jc w:val="both"/>
        <w:rPr>
          <w:rFonts w:cs="Arial"/>
        </w:rPr>
      </w:pPr>
      <w:r w:rsidRPr="000B66B5">
        <w:rPr>
          <w:rFonts w:cs="Arial"/>
        </w:rPr>
        <w:t>od 2</w:t>
      </w:r>
      <w:r>
        <w:rPr>
          <w:rFonts w:cs="Arial"/>
        </w:rPr>
        <w:t>3</w:t>
      </w:r>
      <w:r w:rsidRPr="000B66B5">
        <w:rPr>
          <w:rFonts w:cs="Arial"/>
        </w:rPr>
        <w:t>:00</w:t>
      </w:r>
      <w:r>
        <w:rPr>
          <w:rFonts w:cs="Arial"/>
        </w:rPr>
        <w:t xml:space="preserve"> </w:t>
      </w:r>
      <w:r w:rsidRPr="000B66B5">
        <w:rPr>
          <w:rFonts w:cs="Arial"/>
        </w:rPr>
        <w:t>h</w:t>
      </w:r>
      <w:r>
        <w:rPr>
          <w:rFonts w:cs="Arial"/>
        </w:rPr>
        <w:t>.</w:t>
      </w:r>
      <w:r w:rsidRPr="000B66B5">
        <w:rPr>
          <w:rFonts w:cs="Arial"/>
        </w:rPr>
        <w:t xml:space="preserve"> </w:t>
      </w:r>
      <w:r>
        <w:rPr>
          <w:rFonts w:cs="Arial"/>
        </w:rPr>
        <w:t>15. června</w:t>
      </w:r>
      <w:r w:rsidRPr="000B66B5">
        <w:rPr>
          <w:rFonts w:cs="Arial"/>
        </w:rPr>
        <w:t xml:space="preserve"> 20</w:t>
      </w:r>
      <w:r>
        <w:rPr>
          <w:rFonts w:cs="Arial"/>
        </w:rPr>
        <w:t>24</w:t>
      </w:r>
      <w:r w:rsidRPr="000B66B5">
        <w:rPr>
          <w:rFonts w:cs="Arial"/>
        </w:rPr>
        <w:t xml:space="preserve"> do 06:00 h</w:t>
      </w:r>
      <w:r>
        <w:rPr>
          <w:rFonts w:cs="Arial"/>
        </w:rPr>
        <w:t>.</w:t>
      </w:r>
      <w:r w:rsidRPr="000B66B5">
        <w:rPr>
          <w:rFonts w:cs="Arial"/>
        </w:rPr>
        <w:t xml:space="preserve"> </w:t>
      </w:r>
      <w:r>
        <w:rPr>
          <w:rFonts w:cs="Arial"/>
        </w:rPr>
        <w:t>16. června</w:t>
      </w:r>
      <w:r w:rsidRPr="000B66B5">
        <w:rPr>
          <w:rFonts w:cs="Arial"/>
        </w:rPr>
        <w:t xml:space="preserve"> 20</w:t>
      </w:r>
      <w:r>
        <w:rPr>
          <w:rFonts w:cs="Arial"/>
        </w:rPr>
        <w:t>24</w:t>
      </w:r>
      <w:r w:rsidRPr="000B66B5">
        <w:rPr>
          <w:rFonts w:cs="Arial"/>
        </w:rPr>
        <w:t xml:space="preserve"> z důvodu </w:t>
      </w:r>
      <w:r>
        <w:rPr>
          <w:rFonts w:cs="Arial"/>
        </w:rPr>
        <w:t xml:space="preserve">akce k oslavě 30 let firmy </w:t>
      </w:r>
      <w:r>
        <w:rPr>
          <w:rFonts w:cs="Arial"/>
        </w:rPr>
        <w:t>Rodenstock</w:t>
      </w:r>
      <w:r>
        <w:rPr>
          <w:rFonts w:cs="Arial"/>
        </w:rPr>
        <w:t xml:space="preserve"> spojených se závěrečným ohňostrojem na soukromém pozemku vedle závodu v Klatovech</w:t>
      </w:r>
      <w:r w:rsidRPr="000B66B5">
        <w:rPr>
          <w:rFonts w:cs="Arial"/>
        </w:rPr>
        <w:t>;</w:t>
      </w:r>
    </w:p>
    <w:p w:rsidR="00AE6E14" w:rsidP="00AE6E14" w14:paraId="46038C50" w14:textId="77777777">
      <w:pPr>
        <w:widowControl/>
        <w:numPr>
          <w:ilvl w:val="0"/>
          <w:numId w:val="3"/>
        </w:numPr>
        <w:tabs>
          <w:tab w:val="left" w:pos="284"/>
        </w:tabs>
        <w:autoSpaceDE/>
        <w:autoSpaceDN/>
        <w:jc w:val="both"/>
        <w:rPr>
          <w:rFonts w:cs="Arial"/>
        </w:rPr>
      </w:pPr>
      <w:r w:rsidRPr="000B66B5">
        <w:rPr>
          <w:rFonts w:cs="Arial"/>
        </w:rPr>
        <w:t>od 2</w:t>
      </w:r>
      <w:r>
        <w:rPr>
          <w:rFonts w:cs="Arial"/>
        </w:rPr>
        <w:t>3</w:t>
      </w:r>
      <w:r w:rsidRPr="000B66B5">
        <w:rPr>
          <w:rFonts w:cs="Arial"/>
        </w:rPr>
        <w:t>:00</w:t>
      </w:r>
      <w:r>
        <w:rPr>
          <w:rFonts w:cs="Arial"/>
        </w:rPr>
        <w:t xml:space="preserve"> </w:t>
      </w:r>
      <w:r w:rsidRPr="000B66B5">
        <w:rPr>
          <w:rFonts w:cs="Arial"/>
        </w:rPr>
        <w:t>h</w:t>
      </w:r>
      <w:r>
        <w:rPr>
          <w:rFonts w:cs="Arial"/>
        </w:rPr>
        <w:t>.</w:t>
      </w:r>
      <w:r w:rsidRPr="000B66B5">
        <w:rPr>
          <w:rFonts w:cs="Arial"/>
        </w:rPr>
        <w:t xml:space="preserve"> </w:t>
      </w:r>
      <w:r>
        <w:rPr>
          <w:rFonts w:cs="Arial"/>
        </w:rPr>
        <w:t>28</w:t>
      </w:r>
      <w:r w:rsidRPr="000B66B5">
        <w:rPr>
          <w:rFonts w:cs="Arial"/>
        </w:rPr>
        <w:t xml:space="preserve">. </w:t>
      </w:r>
      <w:r>
        <w:rPr>
          <w:rFonts w:cs="Arial"/>
        </w:rPr>
        <w:t>června</w:t>
      </w:r>
      <w:r w:rsidRPr="000B66B5">
        <w:rPr>
          <w:rFonts w:cs="Arial"/>
        </w:rPr>
        <w:t xml:space="preserve"> 20</w:t>
      </w:r>
      <w:r>
        <w:rPr>
          <w:rFonts w:cs="Arial"/>
        </w:rPr>
        <w:t>24</w:t>
      </w:r>
      <w:r w:rsidRPr="000B66B5">
        <w:rPr>
          <w:rFonts w:cs="Arial"/>
        </w:rPr>
        <w:t xml:space="preserve"> do 06:00 h</w:t>
      </w:r>
      <w:r>
        <w:rPr>
          <w:rFonts w:cs="Arial"/>
        </w:rPr>
        <w:t>.</w:t>
      </w:r>
      <w:r w:rsidRPr="000B66B5">
        <w:rPr>
          <w:rFonts w:cs="Arial"/>
        </w:rPr>
        <w:t xml:space="preserve"> </w:t>
      </w:r>
      <w:r>
        <w:rPr>
          <w:rFonts w:cs="Arial"/>
        </w:rPr>
        <w:t>29</w:t>
      </w:r>
      <w:r w:rsidRPr="000B66B5">
        <w:rPr>
          <w:rFonts w:cs="Arial"/>
        </w:rPr>
        <w:t xml:space="preserve">. </w:t>
      </w:r>
      <w:r>
        <w:rPr>
          <w:rFonts w:cs="Arial"/>
        </w:rPr>
        <w:t>června</w:t>
      </w:r>
      <w:r w:rsidRPr="000B66B5">
        <w:rPr>
          <w:rFonts w:cs="Arial"/>
        </w:rPr>
        <w:t xml:space="preserve"> 20</w:t>
      </w:r>
      <w:r>
        <w:rPr>
          <w:rFonts w:cs="Arial"/>
        </w:rPr>
        <w:t>24</w:t>
      </w:r>
      <w:r w:rsidRPr="000B66B5">
        <w:rPr>
          <w:rFonts w:cs="Arial"/>
        </w:rPr>
        <w:t xml:space="preserve"> z důvodu konání hudebního vystoupení v Hudební zahradě Bistra Vlaštovka;</w:t>
      </w:r>
      <w:r w:rsidRPr="009F5418">
        <w:rPr>
          <w:rFonts w:cs="Arial"/>
        </w:rPr>
        <w:t xml:space="preserve"> </w:t>
      </w:r>
    </w:p>
    <w:p w:rsidR="00AE6E14" w:rsidP="00AE6E14" w14:paraId="112AB0BB" w14:textId="77777777">
      <w:pPr>
        <w:widowControl/>
        <w:numPr>
          <w:ilvl w:val="0"/>
          <w:numId w:val="3"/>
        </w:numPr>
        <w:tabs>
          <w:tab w:val="left" w:pos="284"/>
        </w:tabs>
        <w:autoSpaceDE/>
        <w:autoSpaceDN/>
        <w:jc w:val="both"/>
        <w:rPr>
          <w:rFonts w:cs="Arial"/>
        </w:rPr>
      </w:pPr>
      <w:r w:rsidRPr="000B66B5">
        <w:rPr>
          <w:rFonts w:cs="Arial"/>
        </w:rPr>
        <w:t>od 2</w:t>
      </w:r>
      <w:r>
        <w:rPr>
          <w:rFonts w:cs="Arial"/>
        </w:rPr>
        <w:t>3</w:t>
      </w:r>
      <w:r w:rsidRPr="000B66B5">
        <w:rPr>
          <w:rFonts w:cs="Arial"/>
        </w:rPr>
        <w:t>:00</w:t>
      </w:r>
      <w:r>
        <w:rPr>
          <w:rFonts w:cs="Arial"/>
        </w:rPr>
        <w:t xml:space="preserve"> </w:t>
      </w:r>
      <w:r w:rsidRPr="000B66B5">
        <w:rPr>
          <w:rFonts w:cs="Arial"/>
        </w:rPr>
        <w:t>h</w:t>
      </w:r>
      <w:r>
        <w:rPr>
          <w:rFonts w:cs="Arial"/>
        </w:rPr>
        <w:t>.</w:t>
      </w:r>
      <w:r w:rsidRPr="000B66B5">
        <w:rPr>
          <w:rFonts w:cs="Arial"/>
        </w:rPr>
        <w:t xml:space="preserve"> </w:t>
      </w:r>
      <w:r>
        <w:rPr>
          <w:rFonts w:cs="Arial"/>
        </w:rPr>
        <w:t>9</w:t>
      </w:r>
      <w:r w:rsidRPr="000B66B5">
        <w:rPr>
          <w:rFonts w:cs="Arial"/>
        </w:rPr>
        <w:t xml:space="preserve">. </w:t>
      </w:r>
      <w:r>
        <w:rPr>
          <w:rFonts w:cs="Arial"/>
        </w:rPr>
        <w:t>srpna</w:t>
      </w:r>
      <w:r w:rsidRPr="000B66B5">
        <w:rPr>
          <w:rFonts w:cs="Arial"/>
        </w:rPr>
        <w:t xml:space="preserve"> 20</w:t>
      </w:r>
      <w:r>
        <w:rPr>
          <w:rFonts w:cs="Arial"/>
        </w:rPr>
        <w:t>24</w:t>
      </w:r>
      <w:r w:rsidRPr="000B66B5">
        <w:rPr>
          <w:rFonts w:cs="Arial"/>
        </w:rPr>
        <w:t xml:space="preserve"> do 06:00 h</w:t>
      </w:r>
      <w:r>
        <w:rPr>
          <w:rFonts w:cs="Arial"/>
        </w:rPr>
        <w:t>.</w:t>
      </w:r>
      <w:r w:rsidRPr="000B66B5">
        <w:rPr>
          <w:rFonts w:cs="Arial"/>
        </w:rPr>
        <w:t xml:space="preserve"> </w:t>
      </w:r>
      <w:r>
        <w:rPr>
          <w:rFonts w:cs="Arial"/>
        </w:rPr>
        <w:t>10. srpna</w:t>
      </w:r>
      <w:r w:rsidRPr="000B66B5">
        <w:rPr>
          <w:rFonts w:cs="Arial"/>
        </w:rPr>
        <w:t xml:space="preserve"> 20</w:t>
      </w:r>
      <w:r>
        <w:rPr>
          <w:rFonts w:cs="Arial"/>
        </w:rPr>
        <w:t>24</w:t>
      </w:r>
      <w:r w:rsidRPr="000B66B5">
        <w:rPr>
          <w:rFonts w:cs="Arial"/>
        </w:rPr>
        <w:t xml:space="preserve"> z důvodu konání hudebního vystoupení v Hudební zahradě Bistra Vlaštovka;</w:t>
      </w:r>
    </w:p>
    <w:p w:rsidR="00AE6E14" w:rsidP="00AE6E14" w14:paraId="2DCABD57" w14:textId="77777777">
      <w:pPr>
        <w:widowControl/>
        <w:numPr>
          <w:ilvl w:val="0"/>
          <w:numId w:val="3"/>
        </w:numPr>
        <w:tabs>
          <w:tab w:val="left" w:pos="284"/>
        </w:tabs>
        <w:autoSpaceDE/>
        <w:autoSpaceDN/>
        <w:jc w:val="both"/>
        <w:rPr>
          <w:rFonts w:cs="Arial"/>
        </w:rPr>
      </w:pPr>
      <w:r w:rsidRPr="000B66B5">
        <w:rPr>
          <w:rFonts w:cs="Arial"/>
        </w:rPr>
        <w:t>od 2</w:t>
      </w:r>
      <w:r>
        <w:rPr>
          <w:rFonts w:cs="Arial"/>
        </w:rPr>
        <w:t>3</w:t>
      </w:r>
      <w:r w:rsidRPr="000B66B5">
        <w:rPr>
          <w:rFonts w:cs="Arial"/>
        </w:rPr>
        <w:t>:00</w:t>
      </w:r>
      <w:r>
        <w:rPr>
          <w:rFonts w:cs="Arial"/>
        </w:rPr>
        <w:t xml:space="preserve"> </w:t>
      </w:r>
      <w:r w:rsidRPr="000B66B5">
        <w:rPr>
          <w:rFonts w:cs="Arial"/>
        </w:rPr>
        <w:t>h</w:t>
      </w:r>
      <w:r>
        <w:rPr>
          <w:rFonts w:cs="Arial"/>
        </w:rPr>
        <w:t>.</w:t>
      </w:r>
      <w:r w:rsidRPr="000B66B5">
        <w:rPr>
          <w:rFonts w:cs="Arial"/>
        </w:rPr>
        <w:t xml:space="preserve"> </w:t>
      </w:r>
      <w:r>
        <w:rPr>
          <w:rFonts w:cs="Arial"/>
        </w:rPr>
        <w:t>23</w:t>
      </w:r>
      <w:r w:rsidRPr="000B66B5">
        <w:rPr>
          <w:rFonts w:cs="Arial"/>
        </w:rPr>
        <w:t xml:space="preserve">. </w:t>
      </w:r>
      <w:r>
        <w:rPr>
          <w:rFonts w:cs="Arial"/>
        </w:rPr>
        <w:t>srpna</w:t>
      </w:r>
      <w:r w:rsidRPr="000B66B5">
        <w:rPr>
          <w:rFonts w:cs="Arial"/>
        </w:rPr>
        <w:t xml:space="preserve"> 20</w:t>
      </w:r>
      <w:r>
        <w:rPr>
          <w:rFonts w:cs="Arial"/>
        </w:rPr>
        <w:t>24</w:t>
      </w:r>
      <w:r w:rsidRPr="000B66B5">
        <w:rPr>
          <w:rFonts w:cs="Arial"/>
        </w:rPr>
        <w:t xml:space="preserve"> do 06:00 h </w:t>
      </w:r>
      <w:r>
        <w:rPr>
          <w:rFonts w:cs="Arial"/>
        </w:rPr>
        <w:t>24. srpna</w:t>
      </w:r>
      <w:r w:rsidRPr="000B66B5">
        <w:rPr>
          <w:rFonts w:cs="Arial"/>
        </w:rPr>
        <w:t xml:space="preserve"> 20</w:t>
      </w:r>
      <w:r>
        <w:rPr>
          <w:rFonts w:cs="Arial"/>
        </w:rPr>
        <w:t>24</w:t>
      </w:r>
      <w:r w:rsidRPr="000B66B5">
        <w:rPr>
          <w:rFonts w:cs="Arial"/>
        </w:rPr>
        <w:t xml:space="preserve"> z důvodu konání hudebního vystoupení v Hudební zahradě Bistra Vlaštovka;</w:t>
      </w:r>
    </w:p>
    <w:p w:rsidR="00AE6E14" w:rsidRPr="00F54DCA" w:rsidP="00AE6E14" w14:paraId="55CE906A" w14:textId="77777777">
      <w:pPr>
        <w:widowControl/>
        <w:numPr>
          <w:ilvl w:val="0"/>
          <w:numId w:val="3"/>
        </w:numPr>
        <w:tabs>
          <w:tab w:val="left" w:pos="284"/>
        </w:tabs>
        <w:autoSpaceDE/>
        <w:autoSpaceDN/>
        <w:jc w:val="both"/>
        <w:rPr>
          <w:rFonts w:cs="Arial"/>
        </w:rPr>
      </w:pPr>
      <w:r w:rsidRPr="00F54DCA">
        <w:rPr>
          <w:rFonts w:cs="Arial"/>
        </w:rPr>
        <w:t>od 23:00 h</w:t>
      </w:r>
      <w:r>
        <w:rPr>
          <w:rFonts w:cs="Arial"/>
        </w:rPr>
        <w:t>.</w:t>
      </w:r>
      <w:r w:rsidRPr="00F54DCA">
        <w:rPr>
          <w:rFonts w:cs="Arial"/>
        </w:rPr>
        <w:t xml:space="preserve"> </w:t>
      </w:r>
      <w:r>
        <w:rPr>
          <w:rFonts w:cs="Arial"/>
        </w:rPr>
        <w:t>30</w:t>
      </w:r>
      <w:r w:rsidRPr="00F54DCA">
        <w:rPr>
          <w:rFonts w:cs="Arial"/>
        </w:rPr>
        <w:t>. srpna 202</w:t>
      </w:r>
      <w:r>
        <w:rPr>
          <w:rFonts w:cs="Arial"/>
        </w:rPr>
        <w:t>4</w:t>
      </w:r>
      <w:r w:rsidRPr="00F54DCA">
        <w:rPr>
          <w:rFonts w:cs="Arial"/>
        </w:rPr>
        <w:t xml:space="preserve"> do 06:00 h</w:t>
      </w:r>
      <w:r>
        <w:rPr>
          <w:rFonts w:cs="Arial"/>
        </w:rPr>
        <w:t>.</w:t>
      </w:r>
      <w:r w:rsidRPr="00F54DCA">
        <w:rPr>
          <w:rFonts w:cs="Arial"/>
        </w:rPr>
        <w:t xml:space="preserve"> </w:t>
      </w:r>
      <w:r>
        <w:rPr>
          <w:rFonts w:cs="Arial"/>
        </w:rPr>
        <w:t>31</w:t>
      </w:r>
      <w:r w:rsidRPr="00F54DCA">
        <w:rPr>
          <w:rFonts w:cs="Arial"/>
        </w:rPr>
        <w:t>. srpna 202</w:t>
      </w:r>
      <w:r>
        <w:rPr>
          <w:rFonts w:cs="Arial"/>
        </w:rPr>
        <w:t>4</w:t>
      </w:r>
      <w:r w:rsidRPr="00F54DCA">
        <w:rPr>
          <w:rFonts w:cs="Arial"/>
        </w:rPr>
        <w:t xml:space="preserve"> z důvodu konání koncertu v kempu Lázně;</w:t>
      </w:r>
    </w:p>
    <w:p w:rsidR="00AE6E14" w:rsidP="00AE6E14" w14:paraId="70871C3B" w14:textId="77777777">
      <w:pPr>
        <w:widowControl/>
        <w:numPr>
          <w:ilvl w:val="0"/>
          <w:numId w:val="3"/>
        </w:numPr>
        <w:tabs>
          <w:tab w:val="left" w:pos="284"/>
        </w:tabs>
        <w:autoSpaceDE/>
        <w:autoSpaceDN/>
        <w:jc w:val="both"/>
        <w:rPr>
          <w:rFonts w:cs="Arial"/>
        </w:rPr>
      </w:pPr>
      <w:r w:rsidRPr="000B66B5">
        <w:rPr>
          <w:rFonts w:cs="Arial"/>
        </w:rPr>
        <w:t>od 2</w:t>
      </w:r>
      <w:r>
        <w:rPr>
          <w:rFonts w:cs="Arial"/>
        </w:rPr>
        <w:t>3</w:t>
      </w:r>
      <w:r w:rsidRPr="000B66B5">
        <w:rPr>
          <w:rFonts w:cs="Arial"/>
        </w:rPr>
        <w:t>:00</w:t>
      </w:r>
      <w:r>
        <w:rPr>
          <w:rFonts w:cs="Arial"/>
        </w:rPr>
        <w:t xml:space="preserve"> </w:t>
      </w:r>
      <w:r w:rsidRPr="000B66B5">
        <w:rPr>
          <w:rFonts w:cs="Arial"/>
        </w:rPr>
        <w:t>h</w:t>
      </w:r>
      <w:r>
        <w:rPr>
          <w:rFonts w:cs="Arial"/>
        </w:rPr>
        <w:t>.</w:t>
      </w:r>
      <w:r w:rsidRPr="000B66B5">
        <w:rPr>
          <w:rFonts w:cs="Arial"/>
        </w:rPr>
        <w:t xml:space="preserve"> </w:t>
      </w:r>
      <w:r>
        <w:rPr>
          <w:rFonts w:cs="Arial"/>
        </w:rPr>
        <w:t>6. září</w:t>
      </w:r>
      <w:r w:rsidRPr="000B66B5">
        <w:rPr>
          <w:rFonts w:cs="Arial"/>
        </w:rPr>
        <w:t xml:space="preserve"> 20</w:t>
      </w:r>
      <w:r>
        <w:rPr>
          <w:rFonts w:cs="Arial"/>
        </w:rPr>
        <w:t>24</w:t>
      </w:r>
      <w:r w:rsidRPr="000B66B5">
        <w:rPr>
          <w:rFonts w:cs="Arial"/>
        </w:rPr>
        <w:t xml:space="preserve"> do 06:00 h</w:t>
      </w:r>
      <w:r>
        <w:rPr>
          <w:rFonts w:cs="Arial"/>
        </w:rPr>
        <w:t>.</w:t>
      </w:r>
      <w:r w:rsidRPr="000B66B5">
        <w:rPr>
          <w:rFonts w:cs="Arial"/>
        </w:rPr>
        <w:t xml:space="preserve"> </w:t>
      </w:r>
      <w:r>
        <w:rPr>
          <w:rFonts w:cs="Arial"/>
        </w:rPr>
        <w:t>7. září</w:t>
      </w:r>
      <w:r w:rsidRPr="000B66B5">
        <w:rPr>
          <w:rFonts w:cs="Arial"/>
        </w:rPr>
        <w:t xml:space="preserve"> 20</w:t>
      </w:r>
      <w:r>
        <w:rPr>
          <w:rFonts w:cs="Arial"/>
        </w:rPr>
        <w:t>24</w:t>
      </w:r>
      <w:r w:rsidRPr="000B66B5">
        <w:rPr>
          <w:rFonts w:cs="Arial"/>
        </w:rPr>
        <w:t xml:space="preserve"> z důvodu konání hudebního vystoupení v Hudební zahradě Bistra Vlaštovka</w:t>
      </w:r>
      <w:r>
        <w:rPr>
          <w:rFonts w:cs="Arial"/>
        </w:rPr>
        <w:t>.</w:t>
      </w:r>
    </w:p>
    <w:p w:rsidR="00AE6E14" w:rsidRPr="00536370" w:rsidP="00AE6E14" w14:paraId="0A52E897" w14:textId="77777777">
      <w:pPr>
        <w:tabs>
          <w:tab w:val="left" w:pos="284"/>
        </w:tabs>
        <w:ind w:left="720"/>
        <w:jc w:val="both"/>
        <w:rPr>
          <w:rFonts w:cs="Arial"/>
        </w:rPr>
      </w:pPr>
    </w:p>
    <w:p w:rsidR="00AE6E14" w:rsidRPr="00536370" w:rsidP="00AE6E14" w14:paraId="29B1A4BA" w14:textId="77777777">
      <w:pPr>
        <w:tabs>
          <w:tab w:val="left" w:pos="284"/>
        </w:tabs>
        <w:jc w:val="both"/>
        <w:rPr>
          <w:rFonts w:cs="Arial"/>
        </w:rPr>
      </w:pPr>
      <w:r w:rsidRPr="00536370">
        <w:rPr>
          <w:rFonts w:cs="Arial"/>
        </w:rPr>
        <w:t xml:space="preserve">3) Informace o konkrétním termínu konání akce uvedené v odst. 1 písm. </w:t>
      </w:r>
      <w:r>
        <w:rPr>
          <w:rFonts w:cs="Arial"/>
        </w:rPr>
        <w:t>c</w:t>
      </w:r>
      <w:r w:rsidRPr="00536370">
        <w:rPr>
          <w:rFonts w:cs="Arial"/>
        </w:rPr>
        <w:t xml:space="preserve">) tohoto článku obecně závazné vyhlášky bude zveřejněna městským úřadem na úřední desce minimálně 5 dnů před datem konání. </w:t>
      </w:r>
    </w:p>
    <w:p w:rsidR="00AE6E14" w:rsidRPr="00536370" w:rsidP="00AE6E14" w14:paraId="1F092C12" w14:textId="77777777">
      <w:pPr>
        <w:tabs>
          <w:tab w:val="left" w:pos="284"/>
        </w:tabs>
        <w:jc w:val="both"/>
        <w:rPr>
          <w:rFonts w:cs="Arial"/>
        </w:rPr>
      </w:pPr>
    </w:p>
    <w:p w:rsidR="00AE6E14" w:rsidP="00AE6E14" w14:paraId="3DEC605E" w14:textId="77777777">
      <w:pPr>
        <w:tabs>
          <w:tab w:val="left" w:pos="284"/>
        </w:tabs>
        <w:jc w:val="both"/>
        <w:rPr>
          <w:rFonts w:cs="Arial"/>
          <w:bCs/>
        </w:rPr>
      </w:pPr>
      <w:r w:rsidRPr="00536370">
        <w:rPr>
          <w:rFonts w:cs="Arial"/>
          <w:bCs/>
        </w:rPr>
        <w:t xml:space="preserve">4) Veškerá omezení </w:t>
      </w:r>
      <w:r>
        <w:rPr>
          <w:rFonts w:cs="Arial"/>
          <w:bCs/>
        </w:rPr>
        <w:t xml:space="preserve">či zrušení </w:t>
      </w:r>
      <w:r w:rsidRPr="00536370">
        <w:rPr>
          <w:rFonts w:cs="Arial"/>
          <w:bCs/>
        </w:rPr>
        <w:t>doby trvání nočního klidu uvedená v</w:t>
      </w:r>
      <w:r>
        <w:rPr>
          <w:rFonts w:cs="Arial"/>
          <w:bCs/>
        </w:rPr>
        <w:t xml:space="preserve"> odst. </w:t>
      </w:r>
      <w:r w:rsidRPr="00536370">
        <w:rPr>
          <w:rFonts w:cs="Arial"/>
          <w:bCs/>
        </w:rPr>
        <w:t xml:space="preserve">1 písm. </w:t>
      </w:r>
      <w:r>
        <w:rPr>
          <w:rFonts w:cs="Arial"/>
          <w:bCs/>
        </w:rPr>
        <w:t>c</w:t>
      </w:r>
      <w:r w:rsidRPr="00536370">
        <w:rPr>
          <w:rFonts w:cs="Arial"/>
          <w:bCs/>
        </w:rPr>
        <w:t xml:space="preserve">) a v odst. 2 </w:t>
      </w:r>
      <w:r>
        <w:rPr>
          <w:rFonts w:cs="Arial"/>
          <w:bCs/>
        </w:rPr>
        <w:t xml:space="preserve">tohoto článku obecně závazné vyhlášky </w:t>
      </w:r>
      <w:r w:rsidRPr="00536370">
        <w:rPr>
          <w:rFonts w:cs="Arial"/>
          <w:bCs/>
        </w:rPr>
        <w:t>jsou podmíněna konáním příslušné akce, která je uvedena jako důvod pro ome</w:t>
      </w:r>
      <w:r>
        <w:rPr>
          <w:rFonts w:cs="Arial"/>
          <w:bCs/>
        </w:rPr>
        <w:t>zení, případně zrušení doby nočního klidu.</w:t>
      </w:r>
      <w:r w:rsidRPr="00536370">
        <w:rPr>
          <w:rFonts w:cs="Arial"/>
          <w:bCs/>
        </w:rPr>
        <w:t xml:space="preserve"> </w:t>
      </w:r>
      <w:r>
        <w:rPr>
          <w:rFonts w:cs="Arial"/>
          <w:bCs/>
        </w:rPr>
        <w:t>V případě nekonání dané akce platí zákonem stanovená doba nočního klidu.</w:t>
      </w:r>
    </w:p>
    <w:p w:rsidR="00AE6E14" w:rsidRPr="00536370" w:rsidP="00AE6E14" w14:paraId="3039C7F9" w14:textId="77777777">
      <w:pPr>
        <w:tabs>
          <w:tab w:val="left" w:pos="284"/>
        </w:tabs>
        <w:jc w:val="both"/>
        <w:rPr>
          <w:rFonts w:cs="Arial"/>
          <w:bCs/>
        </w:rPr>
      </w:pPr>
    </w:p>
    <w:p w:rsidR="00AE6E14" w:rsidRPr="00536370" w:rsidP="00AE6E14" w14:paraId="33B95C6C" w14:textId="77777777">
      <w:pPr>
        <w:tabs>
          <w:tab w:val="left" w:pos="284"/>
        </w:tabs>
        <w:rPr>
          <w:rFonts w:cs="Arial"/>
          <w:i/>
        </w:rPr>
      </w:pPr>
    </w:p>
    <w:p w:rsidR="00AE6E14" w:rsidRPr="00536370" w:rsidP="00AE6E14" w14:paraId="691B6137" w14:textId="77777777">
      <w:pPr>
        <w:jc w:val="center"/>
        <w:rPr>
          <w:rFonts w:cs="Arial"/>
          <w:b/>
        </w:rPr>
      </w:pPr>
      <w:r w:rsidRPr="00536370">
        <w:rPr>
          <w:rFonts w:cs="Arial"/>
          <w:b/>
        </w:rPr>
        <w:t>Čl. 4</w:t>
      </w:r>
    </w:p>
    <w:p w:rsidR="00AE6E14" w:rsidRPr="00536370" w:rsidP="00AE6E14" w14:paraId="5A6D6DD8" w14:textId="77777777">
      <w:pPr>
        <w:jc w:val="center"/>
        <w:rPr>
          <w:rFonts w:cs="Arial"/>
          <w:b/>
        </w:rPr>
      </w:pPr>
      <w:r w:rsidRPr="00536370">
        <w:rPr>
          <w:rFonts w:cs="Arial"/>
          <w:b/>
        </w:rPr>
        <w:t>Účinnost</w:t>
      </w:r>
    </w:p>
    <w:p w:rsidR="00AE6E14" w:rsidRPr="00536370" w:rsidP="00AE6E14" w14:paraId="331BE2C4" w14:textId="77777777">
      <w:pPr>
        <w:jc w:val="center"/>
        <w:rPr>
          <w:rFonts w:cs="Arial"/>
          <w:b/>
        </w:rPr>
      </w:pPr>
    </w:p>
    <w:p w:rsidR="00AE6E14" w:rsidRPr="00536370" w:rsidP="00AE6E14" w14:paraId="4FD7573D" w14:textId="77777777">
      <w:pPr>
        <w:jc w:val="both"/>
        <w:rPr>
          <w:rFonts w:cs="Arial"/>
        </w:rPr>
      </w:pPr>
      <w:r w:rsidRPr="00536370">
        <w:rPr>
          <w:rFonts w:cs="Arial"/>
        </w:rPr>
        <w:t>1) Tato obecně závazná vyhláška nabývá účinnosti</w:t>
      </w:r>
      <w:r>
        <w:rPr>
          <w:rFonts w:cs="Arial"/>
        </w:rPr>
        <w:t xml:space="preserve"> počátkem patnáctého dne </w:t>
      </w:r>
      <w:r w:rsidRPr="00536370">
        <w:rPr>
          <w:rFonts w:cs="Arial"/>
        </w:rPr>
        <w:t>po dni vyhlášení.</w:t>
      </w:r>
    </w:p>
    <w:p w:rsidR="00AE6E14" w:rsidRPr="00536370" w:rsidP="00AE6E14" w14:paraId="133A976E" w14:textId="6F85B4B0">
      <w:pPr>
        <w:jc w:val="both"/>
        <w:rPr>
          <w:rFonts w:cs="Arial"/>
        </w:rPr>
      </w:pPr>
      <w:r w:rsidRPr="00536370">
        <w:rPr>
          <w:rFonts w:cs="Arial"/>
        </w:rPr>
        <w:t xml:space="preserve">2) Zrušuje se obecně závazná vyhláška města Klatovy č. </w:t>
      </w:r>
      <w:r w:rsidR="006F7B28">
        <w:rPr>
          <w:rFonts w:cs="Arial"/>
        </w:rPr>
        <w:t>2</w:t>
      </w:r>
      <w:r w:rsidRPr="00746DC3">
        <w:rPr>
          <w:rFonts w:cs="Arial"/>
        </w:rPr>
        <w:t>/202</w:t>
      </w:r>
      <w:r w:rsidR="006F7B28">
        <w:rPr>
          <w:rFonts w:cs="Arial"/>
        </w:rPr>
        <w:t>4</w:t>
      </w:r>
      <w:r w:rsidRPr="00746DC3">
        <w:rPr>
          <w:rFonts w:cs="Arial"/>
        </w:rPr>
        <w:t>.</w:t>
      </w:r>
    </w:p>
    <w:p w:rsidR="00AE6E14" w:rsidRPr="00536370" w:rsidP="00AE6E14" w14:paraId="49D00963" w14:textId="77777777">
      <w:pPr>
        <w:rPr>
          <w:rFonts w:cs="Arial"/>
        </w:rPr>
      </w:pPr>
    </w:p>
    <w:p w:rsidR="00AE6E14" w:rsidP="00AE6E14" w14:paraId="4D04FE2B" w14:textId="77777777">
      <w:pPr>
        <w:rPr>
          <w:rFonts w:cs="Arial"/>
        </w:rPr>
      </w:pPr>
    </w:p>
    <w:p w:rsidR="00AE6E14" w:rsidRPr="00746DC3" w:rsidP="00AE6E14" w14:paraId="5397A457" w14:textId="77777777">
      <w:pPr>
        <w:ind w:firstLine="709"/>
        <w:jc w:val="both"/>
        <w:rPr>
          <w:rFonts w:ascii="Arial" w:hAnsi="Arial" w:cs="Arial"/>
        </w:rPr>
      </w:pPr>
    </w:p>
    <w:p w:rsidR="00AE6E14" w:rsidRPr="00F0262C" w:rsidP="00AE6E14" w14:paraId="7B888CF2" w14:textId="77777777">
      <w:pPr>
        <w:ind w:firstLine="709"/>
        <w:jc w:val="both"/>
      </w:pPr>
    </w:p>
    <w:p w:rsidR="00AE6E14" w:rsidRPr="00F0262C" w:rsidP="00AE6E14" w14:paraId="40941CF8" w14:textId="77777777">
      <w:pPr>
        <w:ind w:firstLine="709"/>
        <w:jc w:val="both"/>
      </w:pPr>
    </w:p>
    <w:p w:rsidR="00AE6E14" w:rsidRPr="00F0262C" w:rsidP="00AE6E14" w14:paraId="0D283615" w14:textId="77777777">
      <w:pPr>
        <w:jc w:val="center"/>
      </w:pPr>
      <w:r w:rsidRPr="00F0262C">
        <w:t xml:space="preserve">Mgr. Rudolf </w:t>
      </w:r>
      <w:r w:rsidRPr="00F0262C">
        <w:t>Salvetr</w:t>
      </w:r>
    </w:p>
    <w:p w:rsidR="00AE6E14" w:rsidRPr="00F0262C" w:rsidP="00AE6E14" w14:paraId="5AAF6AE4" w14:textId="77777777">
      <w:pPr>
        <w:jc w:val="center"/>
      </w:pPr>
      <w:r w:rsidRPr="00F0262C">
        <w:t>starosta města</w:t>
      </w:r>
    </w:p>
    <w:p w:rsidR="00AE6E14" w:rsidRPr="00F0262C" w:rsidP="00AE6E14" w14:paraId="16A48D90" w14:textId="77777777">
      <w:pPr>
        <w:ind w:firstLine="709"/>
        <w:jc w:val="both"/>
      </w:pPr>
    </w:p>
    <w:p w:rsidR="00AE6E14" w:rsidRPr="00F0262C" w:rsidP="00AE6E14" w14:paraId="41D793E5" w14:textId="77777777">
      <w:pPr>
        <w:ind w:firstLine="709"/>
        <w:jc w:val="both"/>
      </w:pPr>
    </w:p>
    <w:p w:rsidR="00AE6E14" w:rsidRPr="00F0262C" w:rsidP="00AE6E14" w14:paraId="06519615" w14:textId="77777777">
      <w:pPr>
        <w:ind w:firstLine="709"/>
        <w:jc w:val="both"/>
      </w:pPr>
    </w:p>
    <w:p w:rsidR="00AE6E14" w:rsidRPr="00F0262C" w:rsidP="00AE6E14" w14:paraId="02F74799" w14:textId="77777777">
      <w:pPr>
        <w:ind w:firstLine="709"/>
        <w:jc w:val="both"/>
      </w:pPr>
    </w:p>
    <w:p w:rsidR="00AE6E14" w:rsidRPr="00F0262C" w:rsidP="00AE6E14" w14:paraId="63827340" w14:textId="77777777">
      <w:pPr>
        <w:jc w:val="both"/>
      </w:pPr>
    </w:p>
    <w:p w:rsidR="00AE6E14" w:rsidRPr="00F0262C" w:rsidP="00AE6E14" w14:paraId="1E8C40B6" w14:textId="77777777">
      <w:pPr>
        <w:jc w:val="both"/>
      </w:pPr>
    </w:p>
    <w:p w:rsidR="00AE6E14" w:rsidRPr="00F0262C" w:rsidP="00AE6E14" w14:paraId="059B4429" w14:textId="77777777">
      <w:pPr>
        <w:jc w:val="both"/>
      </w:pPr>
      <w:r w:rsidRPr="00F0262C">
        <w:t xml:space="preserve">    Ing. Václav Chroust</w:t>
      </w:r>
      <w:r w:rsidRPr="00F0262C">
        <w:tab/>
      </w:r>
      <w:r w:rsidRPr="00F0262C">
        <w:tab/>
      </w:r>
      <w:r w:rsidRPr="00F0262C">
        <w:tab/>
        <w:t xml:space="preserve">      Ing. Martin Kříž</w:t>
      </w:r>
      <w:r w:rsidRPr="00F0262C">
        <w:tab/>
      </w:r>
      <w:r w:rsidRPr="00F0262C">
        <w:tab/>
        <w:t xml:space="preserve">          Bc. Pavel </w:t>
      </w:r>
      <w:r w:rsidRPr="00F0262C">
        <w:t>Strolený</w:t>
      </w:r>
    </w:p>
    <w:p w:rsidR="00477BBF" w:rsidP="00951D4B" w14:paraId="454970EF" w14:textId="0AD24211">
      <w:pPr>
        <w:jc w:val="both"/>
        <w:sectPr w:rsidSect="00B600DA">
          <w:pgSz w:w="11910" w:h="16840"/>
          <w:pgMar w:top="1080" w:right="840" w:bottom="280" w:left="1020" w:header="708" w:footer="708" w:gutter="0"/>
          <w:cols w:space="708"/>
        </w:sectPr>
      </w:pPr>
      <w:r w:rsidRPr="00F0262C">
        <w:t xml:space="preserve">        místostarosta</w:t>
      </w:r>
      <w:r w:rsidRPr="00F0262C">
        <w:tab/>
      </w:r>
      <w:r w:rsidRPr="00F0262C">
        <w:tab/>
      </w:r>
      <w:r w:rsidRPr="00F0262C">
        <w:tab/>
        <w:t xml:space="preserve">        místostarosta</w:t>
      </w:r>
      <w:r w:rsidRPr="00F0262C">
        <w:tab/>
      </w:r>
      <w:r w:rsidRPr="00F0262C">
        <w:tab/>
      </w:r>
      <w:r w:rsidRPr="00F0262C">
        <w:tab/>
        <w:t xml:space="preserve">  </w:t>
      </w:r>
      <w:r w:rsidRPr="00F0262C">
        <w:t>místostaro</w:t>
      </w:r>
      <w:r w:rsidR="00951D4B">
        <w:t>sta</w:t>
      </w:r>
    </w:p>
    <w:p w:rsidR="00951D4B" w:rsidRPr="00951D4B" w:rsidP="00951D4B" w14:paraId="224767C4" w14:textId="77777777"/>
    <w:sectPr>
      <w:pgSz w:w="11910" w:h="16840"/>
      <w:pgMar w:top="1360" w:right="84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600DA" w:rsidP="00AE6E14" w14:paraId="66DE79D9" w14:textId="77777777">
      <w:r>
        <w:separator/>
      </w:r>
    </w:p>
  </w:footnote>
  <w:footnote w:type="continuationSeparator" w:id="1">
    <w:p w:rsidR="00B600DA" w:rsidP="00AE6E14" w14:paraId="039D3358" w14:textId="77777777">
      <w:r>
        <w:continuationSeparator/>
      </w:r>
    </w:p>
  </w:footnote>
  <w:footnote w:id="2">
    <w:p w:rsidR="00AE6E14" w:rsidP="00AE6E14" w14:paraId="036A4FCE" w14:textId="77777777">
      <w:pPr>
        <w:pStyle w:val="FootnoteText"/>
        <w:jc w:val="both"/>
        <w:rPr>
          <w:rFonts w:ascii="Arial" w:hAnsi="Arial" w:cs="Arial"/>
          <w:i/>
        </w:rPr>
      </w:pPr>
      <w:r>
        <w:rPr>
          <w:rStyle w:val="FootnoteReference"/>
        </w:rPr>
        <w:footnoteRef/>
      </w:r>
      <w:r>
        <w:t xml:space="preserve"> </w:t>
      </w:r>
      <w:r w:rsidRPr="00E06F27">
        <w:rPr>
          <w:rFonts w:ascii="Arial" w:hAnsi="Arial" w:cs="Arial"/>
        </w:rPr>
        <w:t xml:space="preserve">dle ustanovení § 5 odst. </w:t>
      </w:r>
      <w:r>
        <w:rPr>
          <w:rFonts w:ascii="Arial" w:hAnsi="Arial" w:cs="Arial"/>
          <w:lang w:val="cs-CZ"/>
        </w:rPr>
        <w:t>7</w:t>
      </w:r>
      <w:r w:rsidRPr="00E06F27">
        <w:rPr>
          <w:rFonts w:ascii="Arial" w:hAnsi="Arial" w:cs="Arial"/>
        </w:rPr>
        <w:t xml:space="preserve"> zákona č. 251/2016 Sb., o některých přestupcích, platí, že: „</w:t>
      </w:r>
      <w:r w:rsidRPr="00E06F27">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lang w:val="cs-CZ"/>
        </w:rPr>
        <w:t>.</w:t>
      </w:r>
      <w:r w:rsidRPr="00E06F27">
        <w:rPr>
          <w:rFonts w:ascii="Arial" w:hAnsi="Arial" w:cs="Arial"/>
        </w:rPr>
        <w:t>“</w:t>
      </w:r>
    </w:p>
    <w:p w:rsidR="00AE6E14" w:rsidRPr="006B0B8B" w:rsidP="00AE6E14" w14:paraId="20844829" w14:textId="77777777">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34026"/>
    <w:multiLevelType w:val="hybridMultilevel"/>
    <w:tmpl w:val="82B28E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F117AA"/>
    <w:multiLevelType w:val="hybridMultilevel"/>
    <w:tmpl w:val="35FC70AC"/>
    <w:lvl w:ilvl="0">
      <w:start w:val="1"/>
      <w:numFmt w:val="decimal"/>
      <w:lvlText w:val="%1)"/>
      <w:lvlJc w:val="left"/>
      <w:pPr>
        <w:ind w:left="362" w:hanging="250"/>
        <w:jc w:val="left"/>
      </w:pPr>
      <w:rPr>
        <w:rFonts w:ascii="Calibri" w:eastAsia="Calibri" w:hAnsi="Calibri" w:cs="Calibri" w:hint="default"/>
        <w:b w:val="0"/>
        <w:bCs w:val="0"/>
        <w:i w:val="0"/>
        <w:iCs w:val="0"/>
        <w:spacing w:val="-1"/>
        <w:w w:val="100"/>
        <w:sz w:val="24"/>
        <w:szCs w:val="24"/>
        <w:lang w:val="cs-CZ" w:eastAsia="en-US" w:bidi="ar-SA"/>
      </w:rPr>
    </w:lvl>
    <w:lvl w:ilvl="1">
      <w:start w:val="1"/>
      <w:numFmt w:val="lowerLetter"/>
      <w:lvlText w:val="%2)"/>
      <w:lvlJc w:val="left"/>
      <w:pPr>
        <w:ind w:left="821" w:hanging="348"/>
        <w:jc w:val="left"/>
      </w:pPr>
      <w:rPr>
        <w:rFonts w:ascii="Calibri" w:eastAsia="Calibri" w:hAnsi="Calibri" w:cs="Calibri" w:hint="default"/>
        <w:b w:val="0"/>
        <w:bCs w:val="0"/>
        <w:i w:val="0"/>
        <w:iCs w:val="0"/>
        <w:spacing w:val="0"/>
        <w:w w:val="100"/>
        <w:sz w:val="24"/>
        <w:szCs w:val="24"/>
        <w:lang w:val="cs-CZ" w:eastAsia="en-US" w:bidi="ar-SA"/>
      </w:rPr>
    </w:lvl>
    <w:lvl w:ilvl="2">
      <w:start w:val="0"/>
      <w:numFmt w:val="bullet"/>
      <w:lvlText w:val="•"/>
      <w:lvlJc w:val="left"/>
      <w:pPr>
        <w:ind w:left="840" w:hanging="348"/>
      </w:pPr>
      <w:rPr>
        <w:rFonts w:hint="default"/>
        <w:lang w:val="cs-CZ" w:eastAsia="en-US" w:bidi="ar-SA"/>
      </w:rPr>
    </w:lvl>
    <w:lvl w:ilvl="3">
      <w:start w:val="0"/>
      <w:numFmt w:val="bullet"/>
      <w:lvlText w:val="•"/>
      <w:lvlJc w:val="left"/>
      <w:pPr>
        <w:ind w:left="1990" w:hanging="348"/>
      </w:pPr>
      <w:rPr>
        <w:rFonts w:hint="default"/>
        <w:lang w:val="cs-CZ" w:eastAsia="en-US" w:bidi="ar-SA"/>
      </w:rPr>
    </w:lvl>
    <w:lvl w:ilvl="4">
      <w:start w:val="0"/>
      <w:numFmt w:val="bullet"/>
      <w:lvlText w:val="•"/>
      <w:lvlJc w:val="left"/>
      <w:pPr>
        <w:ind w:left="3141" w:hanging="348"/>
      </w:pPr>
      <w:rPr>
        <w:rFonts w:hint="default"/>
        <w:lang w:val="cs-CZ" w:eastAsia="en-US" w:bidi="ar-SA"/>
      </w:rPr>
    </w:lvl>
    <w:lvl w:ilvl="5">
      <w:start w:val="0"/>
      <w:numFmt w:val="bullet"/>
      <w:lvlText w:val="•"/>
      <w:lvlJc w:val="left"/>
      <w:pPr>
        <w:ind w:left="4292" w:hanging="348"/>
      </w:pPr>
      <w:rPr>
        <w:rFonts w:hint="default"/>
        <w:lang w:val="cs-CZ" w:eastAsia="en-US" w:bidi="ar-SA"/>
      </w:rPr>
    </w:lvl>
    <w:lvl w:ilvl="6">
      <w:start w:val="0"/>
      <w:numFmt w:val="bullet"/>
      <w:lvlText w:val="•"/>
      <w:lvlJc w:val="left"/>
      <w:pPr>
        <w:ind w:left="5443" w:hanging="348"/>
      </w:pPr>
      <w:rPr>
        <w:rFonts w:hint="default"/>
        <w:lang w:val="cs-CZ" w:eastAsia="en-US" w:bidi="ar-SA"/>
      </w:rPr>
    </w:lvl>
    <w:lvl w:ilvl="7">
      <w:start w:val="0"/>
      <w:numFmt w:val="bullet"/>
      <w:lvlText w:val="•"/>
      <w:lvlJc w:val="left"/>
      <w:pPr>
        <w:ind w:left="6594" w:hanging="348"/>
      </w:pPr>
      <w:rPr>
        <w:rFonts w:hint="default"/>
        <w:lang w:val="cs-CZ" w:eastAsia="en-US" w:bidi="ar-SA"/>
      </w:rPr>
    </w:lvl>
    <w:lvl w:ilvl="8">
      <w:start w:val="0"/>
      <w:numFmt w:val="bullet"/>
      <w:lvlText w:val="•"/>
      <w:lvlJc w:val="left"/>
      <w:pPr>
        <w:ind w:left="7744" w:hanging="348"/>
      </w:pPr>
      <w:rPr>
        <w:rFonts w:hint="default"/>
        <w:lang w:val="cs-CZ" w:eastAsia="en-US" w:bidi="ar-SA"/>
      </w:rPr>
    </w:lvl>
  </w:abstractNum>
  <w:abstractNum w:abstractNumId="2">
    <w:nsid w:val="398608E2"/>
    <w:multiLevelType w:val="hybridMultilevel"/>
    <w:tmpl w:val="E20A17A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FFA3400"/>
    <w:multiLevelType w:val="hybridMultilevel"/>
    <w:tmpl w:val="5C106B10"/>
    <w:lvl w:ilvl="0">
      <w:start w:val="1"/>
      <w:numFmt w:val="decimal"/>
      <w:lvlText w:val="%1)"/>
      <w:lvlJc w:val="left"/>
      <w:pPr>
        <w:ind w:left="362" w:hanging="251"/>
        <w:jc w:val="left"/>
      </w:pPr>
      <w:rPr>
        <w:rFonts w:ascii="Calibri" w:eastAsia="Calibri" w:hAnsi="Calibri" w:cs="Calibri" w:hint="default"/>
        <w:b w:val="0"/>
        <w:bCs w:val="0"/>
        <w:i w:val="0"/>
        <w:iCs w:val="0"/>
        <w:spacing w:val="-1"/>
        <w:w w:val="100"/>
        <w:sz w:val="24"/>
        <w:szCs w:val="24"/>
        <w:lang w:val="cs-CZ" w:eastAsia="en-US" w:bidi="ar-SA"/>
      </w:rPr>
    </w:lvl>
    <w:lvl w:ilvl="1">
      <w:start w:val="0"/>
      <w:numFmt w:val="bullet"/>
      <w:lvlText w:val="•"/>
      <w:lvlJc w:val="left"/>
      <w:pPr>
        <w:ind w:left="1328" w:hanging="251"/>
      </w:pPr>
      <w:rPr>
        <w:rFonts w:hint="default"/>
        <w:lang w:val="cs-CZ" w:eastAsia="en-US" w:bidi="ar-SA"/>
      </w:rPr>
    </w:lvl>
    <w:lvl w:ilvl="2">
      <w:start w:val="0"/>
      <w:numFmt w:val="bullet"/>
      <w:lvlText w:val="•"/>
      <w:lvlJc w:val="left"/>
      <w:pPr>
        <w:ind w:left="2297" w:hanging="251"/>
      </w:pPr>
      <w:rPr>
        <w:rFonts w:hint="default"/>
        <w:lang w:val="cs-CZ" w:eastAsia="en-US" w:bidi="ar-SA"/>
      </w:rPr>
    </w:lvl>
    <w:lvl w:ilvl="3">
      <w:start w:val="0"/>
      <w:numFmt w:val="bullet"/>
      <w:lvlText w:val="•"/>
      <w:lvlJc w:val="left"/>
      <w:pPr>
        <w:ind w:left="3265" w:hanging="251"/>
      </w:pPr>
      <w:rPr>
        <w:rFonts w:hint="default"/>
        <w:lang w:val="cs-CZ" w:eastAsia="en-US" w:bidi="ar-SA"/>
      </w:rPr>
    </w:lvl>
    <w:lvl w:ilvl="4">
      <w:start w:val="0"/>
      <w:numFmt w:val="bullet"/>
      <w:lvlText w:val="•"/>
      <w:lvlJc w:val="left"/>
      <w:pPr>
        <w:ind w:left="4234" w:hanging="251"/>
      </w:pPr>
      <w:rPr>
        <w:rFonts w:hint="default"/>
        <w:lang w:val="cs-CZ" w:eastAsia="en-US" w:bidi="ar-SA"/>
      </w:rPr>
    </w:lvl>
    <w:lvl w:ilvl="5">
      <w:start w:val="0"/>
      <w:numFmt w:val="bullet"/>
      <w:lvlText w:val="•"/>
      <w:lvlJc w:val="left"/>
      <w:pPr>
        <w:ind w:left="5203" w:hanging="251"/>
      </w:pPr>
      <w:rPr>
        <w:rFonts w:hint="default"/>
        <w:lang w:val="cs-CZ" w:eastAsia="en-US" w:bidi="ar-SA"/>
      </w:rPr>
    </w:lvl>
    <w:lvl w:ilvl="6">
      <w:start w:val="0"/>
      <w:numFmt w:val="bullet"/>
      <w:lvlText w:val="•"/>
      <w:lvlJc w:val="left"/>
      <w:pPr>
        <w:ind w:left="6171" w:hanging="251"/>
      </w:pPr>
      <w:rPr>
        <w:rFonts w:hint="default"/>
        <w:lang w:val="cs-CZ" w:eastAsia="en-US" w:bidi="ar-SA"/>
      </w:rPr>
    </w:lvl>
    <w:lvl w:ilvl="7">
      <w:start w:val="0"/>
      <w:numFmt w:val="bullet"/>
      <w:lvlText w:val="•"/>
      <w:lvlJc w:val="left"/>
      <w:pPr>
        <w:ind w:left="7140" w:hanging="251"/>
      </w:pPr>
      <w:rPr>
        <w:rFonts w:hint="default"/>
        <w:lang w:val="cs-CZ" w:eastAsia="en-US" w:bidi="ar-SA"/>
      </w:rPr>
    </w:lvl>
    <w:lvl w:ilvl="8">
      <w:start w:val="0"/>
      <w:numFmt w:val="bullet"/>
      <w:lvlText w:val="•"/>
      <w:lvlJc w:val="left"/>
      <w:pPr>
        <w:ind w:left="8109" w:hanging="251"/>
      </w:pPr>
      <w:rPr>
        <w:rFonts w:hint="default"/>
        <w:lang w:val="cs-CZ"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BF"/>
    <w:rsid w:val="000B66B5"/>
    <w:rsid w:val="00265E01"/>
    <w:rsid w:val="0027454C"/>
    <w:rsid w:val="00405FBC"/>
    <w:rsid w:val="00477BBF"/>
    <w:rsid w:val="00513D64"/>
    <w:rsid w:val="00536370"/>
    <w:rsid w:val="006B0B8B"/>
    <w:rsid w:val="006F7B28"/>
    <w:rsid w:val="00746DC3"/>
    <w:rsid w:val="00876F9E"/>
    <w:rsid w:val="00951D4B"/>
    <w:rsid w:val="00994459"/>
    <w:rsid w:val="009C4651"/>
    <w:rsid w:val="009C717D"/>
    <w:rsid w:val="009F5418"/>
    <w:rsid w:val="00A02DC3"/>
    <w:rsid w:val="00A568AE"/>
    <w:rsid w:val="00A821B7"/>
    <w:rsid w:val="00AC0D34"/>
    <w:rsid w:val="00AE6E14"/>
    <w:rsid w:val="00B600DA"/>
    <w:rsid w:val="00BC416F"/>
    <w:rsid w:val="00C41307"/>
    <w:rsid w:val="00C8417F"/>
    <w:rsid w:val="00E06F27"/>
    <w:rsid w:val="00F0262C"/>
    <w:rsid w:val="00F54DCA"/>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357C8DB6-F9E9-4545-945D-648EC067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spacing w:before="231"/>
      <w:ind w:left="254"/>
    </w:pPr>
    <w:rPr>
      <w:rFonts w:ascii="Arial" w:eastAsia="Arial" w:hAnsi="Arial" w:cs="Arial"/>
      <w:b/>
      <w:bCs/>
      <w:sz w:val="26"/>
      <w:szCs w:val="26"/>
    </w:rPr>
  </w:style>
  <w:style w:type="paragraph" w:styleId="ListParagraph">
    <w:name w:val="List Paragraph"/>
    <w:basedOn w:val="Normal"/>
    <w:uiPriority w:val="1"/>
    <w:qFormat/>
    <w:pPr>
      <w:ind w:left="833" w:hanging="360"/>
      <w:jc w:val="both"/>
    </w:pPr>
  </w:style>
  <w:style w:type="paragraph" w:customStyle="1" w:styleId="TableParagraph">
    <w:name w:val="Table Paragraph"/>
    <w:basedOn w:val="Normal"/>
    <w:uiPriority w:val="1"/>
    <w:qFormat/>
  </w:style>
  <w:style w:type="paragraph" w:styleId="FootnoteText">
    <w:name w:val="footnote text"/>
    <w:basedOn w:val="Normal"/>
    <w:link w:val="TextpoznpodarouChar"/>
    <w:uiPriority w:val="99"/>
    <w:rsid w:val="00AE6E14"/>
    <w:pPr>
      <w:widowControl/>
      <w:autoSpaceDE/>
      <w:autoSpaceDN/>
    </w:pPr>
    <w:rPr>
      <w:rFonts w:ascii="Times New Roman" w:eastAsia="Times New Roman" w:hAnsi="Times New Roman" w:cs="Times New Roman"/>
      <w:noProof/>
      <w:sz w:val="20"/>
      <w:szCs w:val="20"/>
      <w:lang w:val="x-none" w:eastAsia="x-none"/>
    </w:rPr>
  </w:style>
  <w:style w:type="character" w:customStyle="1" w:styleId="TextpoznpodarouChar">
    <w:name w:val="Text pozn. pod čarou Char"/>
    <w:basedOn w:val="DefaultParagraphFont"/>
    <w:link w:val="FootnoteText"/>
    <w:uiPriority w:val="99"/>
    <w:rsid w:val="00AE6E14"/>
    <w:rPr>
      <w:rFonts w:ascii="Times New Roman" w:eastAsia="Times New Roman" w:hAnsi="Times New Roman" w:cs="Times New Roman"/>
      <w:noProof/>
      <w:sz w:val="20"/>
      <w:szCs w:val="20"/>
      <w:lang w:val="x-none" w:eastAsia="x-none"/>
    </w:rPr>
  </w:style>
  <w:style w:type="character" w:styleId="FootnoteReference">
    <w:name w:val="footnote reference"/>
    <w:uiPriority w:val="99"/>
    <w:semiHidden/>
    <w:rsid w:val="00AE6E14"/>
    <w:rPr>
      <w:vertAlign w:val="superscript"/>
    </w:rPr>
  </w:style>
  <w:style w:type="paragraph" w:customStyle="1" w:styleId="NormlnIMP">
    <w:name w:val="Normální_IMP"/>
    <w:basedOn w:val="Normal"/>
    <w:rsid w:val="00AE6E14"/>
    <w:pPr>
      <w:widowControl/>
      <w:suppressAutoHyphens/>
      <w:overflowPunct w:val="0"/>
      <w:adjustRightInd w:val="0"/>
      <w:spacing w:line="230" w:lineRule="auto"/>
      <w:jc w:val="both"/>
      <w:textAlignment w:val="baseline"/>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2926</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Tománek Jiří</dc:creator>
  <cp:lastModifiedBy>Kalvodová Kateřina</cp:lastModifiedBy>
  <cp:revision>2</cp:revision>
  <dcterms:created xsi:type="dcterms:W3CDTF">2024-06-06T11:03:00Z</dcterms:created>
  <dcterms:modified xsi:type="dcterms:W3CDTF">2024-06-06T11:03:00Z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PRAV/128/24/Prv</vt:lpwstr>
  </property>
  <property fmtid="{D5CDD505-2E9C-101B-9397-08002B2CF9AE}" pid="5" name="CJ_PostaDoruc_PisemnostOdpovedNa_Pisemnost">
    <vt:lpwstr>XXX-XXX-XXX</vt:lpwstr>
  </property>
  <property fmtid="{D5CDD505-2E9C-101B-9397-08002B2CF9AE}" pid="6" name="CJ_Spis_Pisemnost">
    <vt:lpwstr>PRAV/6/22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reated">
    <vt:filetime>2024-02-07T00:00:00Z</vt:filetime>
  </property>
  <property fmtid="{D5CDD505-2E9C-101B-9397-08002B2CF9AE}" pid="10" name="Creator">
    <vt:lpwstr>Adobe Acrobat 10.0.0</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6.6.2024</vt:lpwstr>
  </property>
  <property fmtid="{D5CDD505-2E9C-101B-9397-08002B2CF9AE}" pid="14" name="DisplayName_CisloObalky_PostaOdes">
    <vt:lpwstr>ČÍSLO OBÁLKY</vt:lpwstr>
  </property>
  <property fmtid="{D5CDD505-2E9C-101B-9397-08002B2CF9AE}" pid="15" name="DisplayName_CJCol">
    <vt:lpwstr>&lt;TABLE&gt;&lt;TR&gt;&lt;TD&gt;Č.j.:&lt;/TD&gt;&lt;TD&gt;PRAV/128/24/Prv&lt;/TD&gt;&lt;/TR&gt;&lt;TR&gt;&lt;TD&gt;&lt;/TD&gt;&lt;TD&gt;&lt;/TD&gt;&lt;/TR&gt;&lt;/TABLE&gt;</vt:lpwstr>
  </property>
  <property fmtid="{D5CDD505-2E9C-101B-9397-08002B2CF9AE}" pid="16" name="DisplayName_SlozkaStupenUtajeniCollection_Slozka_Pisemnost">
    <vt:lpwstr/>
  </property>
  <property fmtid="{D5CDD505-2E9C-101B-9397-08002B2CF9AE}" pid="17" name="DisplayName_SpisovyUzel_PoziceZodpo_Pisemnost">
    <vt:lpwstr>Právník</vt:lpwstr>
  </property>
  <property fmtid="{D5CDD505-2E9C-101B-9397-08002B2CF9AE}" pid="18" name="DisplayName_UserPoriz_Pisemnost">
    <vt:lpwstr>Kateřina Kalvodová</vt:lpwstr>
  </property>
  <property fmtid="{D5CDD505-2E9C-101B-9397-08002B2CF9AE}" pid="19" name="DuvodZmeny_SlozkaStupenUtajeniCollection_Slozka_Pisemnost">
    <vt:lpwstr/>
  </property>
  <property fmtid="{D5CDD505-2E9C-101B-9397-08002B2CF9AE}" pid="20" name="EC_Pisemnost">
    <vt:lpwstr>39317/24-MUKT</vt:lpwstr>
  </property>
  <property fmtid="{D5CDD505-2E9C-101B-9397-08002B2CF9AE}" pid="21" name="Key_BarCode_Pisemnost">
    <vt:lpwstr>*B003039355*</vt:lpwstr>
  </property>
  <property fmtid="{D5CDD505-2E9C-101B-9397-08002B2CF9AE}" pid="22" name="Key_BarCode_PostaOdes">
    <vt:lpwstr>11101001011</vt:lpwstr>
  </property>
  <property fmtid="{D5CDD505-2E9C-101B-9397-08002B2CF9AE}" pid="23" name="KRukam">
    <vt:lpwstr>{KRukam}</vt:lpwstr>
  </property>
  <property fmtid="{D5CDD505-2E9C-101B-9397-08002B2CF9AE}" pid="24" name="LastSaved">
    <vt:filetime>2024-05-03T00:00:00Z</vt:filetime>
  </property>
  <property fmtid="{D5CDD505-2E9C-101B-9397-08002B2CF9AE}" pid="25" name="NameAddress_Contact_SpisovyUzel_PoziceZodpo_Pisemnost">
    <vt:lpwstr>ADRESÁT SU...</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1</vt:lpwstr>
  </property>
  <property fmtid="{D5CDD505-2E9C-101B-9397-08002B2CF9AE}" pid="30" name="PocetListu_Pisemnost">
    <vt:lpwstr>1</vt:lpwstr>
  </property>
  <property fmtid="{D5CDD505-2E9C-101B-9397-08002B2CF9AE}" pid="31" name="PocetPriloh_Pisemnost">
    <vt:lpwstr>POČET PŘÍLOH</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ADRESA SU...</vt:lpwstr>
  </property>
  <property fmtid="{D5CDD505-2E9C-101B-9397-08002B2CF9AE}" pid="35" name="Producer">
    <vt:lpwstr>Adobe Acrobat 10.0.0</vt:lpwstr>
  </property>
  <property fmtid="{D5CDD505-2E9C-101B-9397-08002B2CF9AE}" pid="36" name="QREC_Pisemnost">
    <vt:lpwstr>39317/24-MUKT</vt:lpwstr>
  </property>
  <property fmtid="{D5CDD505-2E9C-101B-9397-08002B2CF9AE}" pid="37" name="RC">
    <vt:lpwstr/>
  </property>
  <property fmtid="{D5CDD505-2E9C-101B-9397-08002B2CF9AE}" pid="38" name="SkartacniZnakLhuta_PisemnostZnak">
    <vt:lpwstr>V/10</vt:lpwstr>
  </property>
  <property fmtid="{D5CDD505-2E9C-101B-9397-08002B2CF9AE}" pid="39" name="SmlouvaCislo">
    <vt:lpwstr>ČÍSLO SMLOUVY</vt:lpwstr>
  </property>
  <property fmtid="{D5CDD505-2E9C-101B-9397-08002B2CF9AE}" pid="40" name="SZ_Spis_Pisemnost">
    <vt:lpwstr>ZN/PRAV/1/22</vt:lpwstr>
  </property>
  <property fmtid="{D5CDD505-2E9C-101B-9397-08002B2CF9AE}" pid="41" name="TEST">
    <vt:lpwstr>testovací pole</vt:lpwstr>
  </property>
  <property fmtid="{D5CDD505-2E9C-101B-9397-08002B2CF9AE}" pid="42" name="TypPrilohy_Pisemnost">
    <vt:lpwstr>TYP PŘÍLOHY</vt:lpwstr>
  </property>
  <property fmtid="{D5CDD505-2E9C-101B-9397-08002B2CF9AE}" pid="43" name="UserName_PisemnostTypZpristupneniInformaciZOSZ_Pisemnost">
    <vt:lpwstr>ZOSZ_UserName</vt:lpwstr>
  </property>
  <property fmtid="{D5CDD505-2E9C-101B-9397-08002B2CF9AE}" pid="44" name="Vec_Pisemnost">
    <vt:lpwstr>oprava formátu zveřejnění: Obecně závazná vyhláška města Klatov o nočním klidu</vt:lpwstr>
  </property>
  <property fmtid="{D5CDD505-2E9C-101B-9397-08002B2CF9AE}" pid="45" name="Zkratka_SpisovyUzel_PoziceZodpo_Pisemnost">
    <vt:lpwstr>PRAV</vt:lpwstr>
  </property>
</Properties>
</file>