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67" w:rsidRDefault="00A56783">
      <w:pPr>
        <w:pStyle w:val="Nzev"/>
      </w:pPr>
      <w:r>
        <w:t>Městys Knínice</w:t>
      </w:r>
      <w:r>
        <w:br/>
        <w:t>Zastupitelstvo městyse Knínice</w:t>
      </w:r>
    </w:p>
    <w:p w:rsidR="00397967" w:rsidRDefault="00A56783">
      <w:pPr>
        <w:pStyle w:val="Nadpis1"/>
      </w:pPr>
      <w:r>
        <w:t>Obecně závazná vyhláška městyse Knínice</w:t>
      </w:r>
    </w:p>
    <w:p w:rsidR="00397967" w:rsidRDefault="00A56783">
      <w:pPr>
        <w:pStyle w:val="Nadpis1"/>
      </w:pPr>
      <w:r>
        <w:t>o místním poplatku za užívání veřejného prostranství</w:t>
      </w:r>
      <w:r>
        <w:br/>
      </w:r>
    </w:p>
    <w:p w:rsidR="00397967" w:rsidRDefault="00A56783">
      <w:pPr>
        <w:pStyle w:val="UvodniVeta"/>
      </w:pPr>
      <w:r>
        <w:t>Zastupitelstvo městyse Knínice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97967" w:rsidRDefault="00A56783">
      <w:pPr>
        <w:pStyle w:val="Nadpis2"/>
      </w:pPr>
      <w:r>
        <w:t>Čl. 1</w:t>
      </w:r>
      <w:r>
        <w:br/>
        <w:t>Úvodní ustanovení</w:t>
      </w:r>
    </w:p>
    <w:p w:rsidR="00397967" w:rsidRDefault="00A56783">
      <w:pPr>
        <w:pStyle w:val="Odstavec"/>
        <w:numPr>
          <w:ilvl w:val="0"/>
          <w:numId w:val="1"/>
        </w:numPr>
      </w:pPr>
      <w:r>
        <w:t>Městys Knínice touto vyhláškou zavádí místní poplatek za užívání veřejného prostranství (dále jen „poplatek“).</w:t>
      </w:r>
    </w:p>
    <w:p w:rsidR="00397967" w:rsidRDefault="00A56783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397967" w:rsidRDefault="00A56783">
      <w:pPr>
        <w:pStyle w:val="Nadpis2"/>
      </w:pPr>
      <w:r>
        <w:t>Čl. 2</w:t>
      </w:r>
      <w:r>
        <w:br/>
        <w:t>Předmět poplatku a poplatník</w:t>
      </w:r>
    </w:p>
    <w:p w:rsidR="00397967" w:rsidRDefault="00A5678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reklamních zařízení,</w:t>
      </w:r>
    </w:p>
    <w:p w:rsidR="00397967" w:rsidRDefault="00A56783">
      <w:pPr>
        <w:pStyle w:val="Odstavec"/>
        <w:numPr>
          <w:ilvl w:val="1"/>
          <w:numId w:val="1"/>
        </w:numPr>
      </w:pPr>
      <w:r>
        <w:t>provádění výkopových prací,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stavebních zařízení,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skládek,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zařízení cirkusů,</w:t>
      </w:r>
    </w:p>
    <w:p w:rsidR="00397967" w:rsidRDefault="00A5678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397967" w:rsidRDefault="00A56783">
      <w:pPr>
        <w:pStyle w:val="Odstavec"/>
        <w:numPr>
          <w:ilvl w:val="1"/>
          <w:numId w:val="1"/>
        </w:numPr>
      </w:pPr>
      <w:r>
        <w:t>vyhrazení trvalého parkovacího místa.</w:t>
      </w:r>
    </w:p>
    <w:p w:rsidR="00397967" w:rsidRDefault="00A56783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397967" w:rsidRDefault="00A56783">
      <w:pPr>
        <w:pStyle w:val="Nadpis2"/>
      </w:pPr>
      <w:r>
        <w:lastRenderedPageBreak/>
        <w:t>Čl. 3</w:t>
      </w:r>
      <w:r>
        <w:br/>
        <w:t>Veřejná prostranství</w:t>
      </w:r>
    </w:p>
    <w:p w:rsidR="00397967" w:rsidRDefault="00A56783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397967" w:rsidRDefault="00A56783">
      <w:pPr>
        <w:pStyle w:val="Nadpis2"/>
      </w:pPr>
      <w:r>
        <w:t>Čl. 4</w:t>
      </w:r>
      <w:r>
        <w:br/>
        <w:t>Ohlašovací povinnost</w:t>
      </w:r>
    </w:p>
    <w:p w:rsidR="00397967" w:rsidRDefault="00A56783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397967" w:rsidRDefault="00A5678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397967" w:rsidRDefault="00A56783">
      <w:pPr>
        <w:pStyle w:val="Nadpis2"/>
      </w:pPr>
      <w:r>
        <w:t>Čl. 5</w:t>
      </w:r>
      <w:r>
        <w:br/>
        <w:t>Sazba poplatku</w:t>
      </w:r>
    </w:p>
    <w:p w:rsidR="00397967" w:rsidRDefault="00A5678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skládek 1 Kč.</w:t>
      </w:r>
    </w:p>
    <w:p w:rsidR="00397967" w:rsidRDefault="00A56783">
      <w:pPr>
        <w:pStyle w:val="Odstavec"/>
        <w:numPr>
          <w:ilvl w:val="0"/>
          <w:numId w:val="1"/>
        </w:numPr>
      </w:pPr>
      <w:r>
        <w:t>Městys stanovuje poplatek paušální částkou: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reklamních zařízení 500 Kč za rok,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zařízení cirkusů 1000 Kč za týden,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umístění zařízení lunaparků a jiných obdobných atrakcí 1000 Kč za týden,</w:t>
      </w:r>
    </w:p>
    <w:p w:rsidR="00397967" w:rsidRDefault="00A56783">
      <w:pPr>
        <w:pStyle w:val="Odstavec"/>
        <w:numPr>
          <w:ilvl w:val="1"/>
          <w:numId w:val="1"/>
        </w:numPr>
      </w:pPr>
      <w:r>
        <w:t>za vyhrazení trvalého parkovacího místa 1000 Kč za rok.</w:t>
      </w:r>
    </w:p>
    <w:p w:rsidR="00397967" w:rsidRDefault="00A56783">
      <w:pPr>
        <w:pStyle w:val="Nadpis2"/>
      </w:pPr>
      <w:r>
        <w:t>Čl. 6</w:t>
      </w:r>
      <w:r>
        <w:br/>
        <w:t>Splatnost poplatku</w:t>
      </w:r>
    </w:p>
    <w:p w:rsidR="00397967" w:rsidRDefault="00A56783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397967" w:rsidRDefault="00A56783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:rsidR="00397967" w:rsidRDefault="00A56783">
      <w:pPr>
        <w:pStyle w:val="Nadpis2"/>
      </w:pPr>
      <w:r>
        <w:t>Čl. 7</w:t>
      </w:r>
      <w:r>
        <w:br/>
        <w:t xml:space="preserve"> Osvobození</w:t>
      </w:r>
    </w:p>
    <w:p w:rsidR="00397967" w:rsidRDefault="00A56783">
      <w:pPr>
        <w:pStyle w:val="Odstavec"/>
        <w:numPr>
          <w:ilvl w:val="0"/>
          <w:numId w:val="6"/>
        </w:numPr>
      </w:pPr>
      <w:r>
        <w:t>Poplatek se neplatí:</w:t>
      </w:r>
    </w:p>
    <w:p w:rsidR="00397967" w:rsidRDefault="00A56783">
      <w:pPr>
        <w:pStyle w:val="Odstavec"/>
        <w:numPr>
          <w:ilvl w:val="1"/>
          <w:numId w:val="1"/>
        </w:numPr>
      </w:pPr>
      <w:r>
        <w:lastRenderedPageBreak/>
        <w:t>za vyhrazení trvalého parkovacího místa pro osobu, která je držitelem průkazu ZTP nebo ZTP/P,</w:t>
      </w:r>
    </w:p>
    <w:p w:rsidR="00397967" w:rsidRDefault="00A5678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397967" w:rsidRDefault="00A56783">
      <w:pPr>
        <w:pStyle w:val="Odstavec"/>
        <w:numPr>
          <w:ilvl w:val="0"/>
          <w:numId w:val="1"/>
        </w:numPr>
      </w:pPr>
      <w:r>
        <w:t>Od poplatku se dále osvobozují prodejní stánky v době knínické pouti.</w:t>
      </w:r>
    </w:p>
    <w:p w:rsidR="00397967" w:rsidRDefault="00A5678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397967" w:rsidRDefault="00A56783">
      <w:pPr>
        <w:pStyle w:val="Nadpis2"/>
      </w:pPr>
      <w:r>
        <w:t>Čl. 8</w:t>
      </w:r>
      <w:r>
        <w:br/>
        <w:t xml:space="preserve"> Přechodné a zrušovací ustanovení</w:t>
      </w:r>
    </w:p>
    <w:p w:rsidR="00397967" w:rsidRDefault="00A5678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397967" w:rsidRDefault="00A56783">
      <w:pPr>
        <w:pStyle w:val="Odstavec"/>
        <w:numPr>
          <w:ilvl w:val="0"/>
          <w:numId w:val="1"/>
        </w:numPr>
      </w:pPr>
      <w:r>
        <w:t>Zrušuje se obecně závazná vyhláška č. 2/2019, o místním poplatku za užívání veřejného prostranství, ze dne 16. prosince 2019.</w:t>
      </w:r>
    </w:p>
    <w:p w:rsidR="00397967" w:rsidRDefault="00A56783">
      <w:pPr>
        <w:pStyle w:val="Nadpis2"/>
      </w:pPr>
      <w:r>
        <w:t>Čl. 9</w:t>
      </w:r>
      <w:r>
        <w:br/>
        <w:t>Účinnost</w:t>
      </w:r>
    </w:p>
    <w:p w:rsidR="00397967" w:rsidRDefault="00A56783">
      <w:pPr>
        <w:pStyle w:val="Odstavec"/>
      </w:pPr>
      <w:r>
        <w:t>Tato vyhláška nabývá účinnosti dnem 1. ledna 2024.</w:t>
      </w:r>
    </w:p>
    <w:p w:rsidR="00A2575C" w:rsidRDefault="00A2575C">
      <w:pPr>
        <w:pStyle w:val="Odstavec"/>
      </w:pPr>
    </w:p>
    <w:p w:rsidR="00A2575C" w:rsidRDefault="00A2575C">
      <w:pPr>
        <w:pStyle w:val="Odstavec"/>
      </w:pPr>
    </w:p>
    <w:p w:rsidR="00A2575C" w:rsidRDefault="00A2575C">
      <w:pPr>
        <w:pStyle w:val="Odstavec"/>
      </w:pPr>
    </w:p>
    <w:p w:rsidR="00A2575C" w:rsidRDefault="00A2575C">
      <w:pPr>
        <w:pStyle w:val="Odstavec"/>
      </w:pPr>
    </w:p>
    <w:p w:rsidR="00A2575C" w:rsidRDefault="00A2575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979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7967" w:rsidRDefault="00F04228">
            <w:pPr>
              <w:pStyle w:val="PodpisovePole"/>
            </w:pPr>
            <w:r>
              <w:t>Petr Grénar</w:t>
            </w:r>
            <w:r w:rsidR="00A56783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7967" w:rsidRDefault="00F04228">
            <w:pPr>
              <w:pStyle w:val="PodpisovePole"/>
            </w:pPr>
            <w:r>
              <w:t>Pavel Lajšner</w:t>
            </w:r>
            <w:bookmarkStart w:id="0" w:name="_GoBack"/>
            <w:bookmarkEnd w:id="0"/>
            <w:r w:rsidR="00A56783">
              <w:br/>
              <w:t xml:space="preserve"> místostarosta</w:t>
            </w:r>
          </w:p>
        </w:tc>
      </w:tr>
      <w:tr w:rsidR="003979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7967" w:rsidRDefault="0039796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7967" w:rsidRDefault="00397967">
            <w:pPr>
              <w:pStyle w:val="PodpisovePole"/>
            </w:pPr>
          </w:p>
        </w:tc>
      </w:tr>
    </w:tbl>
    <w:p w:rsidR="00397967" w:rsidRDefault="00397967"/>
    <w:sectPr w:rsidR="003979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09" w:rsidRDefault="00AB2209">
      <w:r>
        <w:separator/>
      </w:r>
    </w:p>
  </w:endnote>
  <w:endnote w:type="continuationSeparator" w:id="0">
    <w:p w:rsidR="00AB2209" w:rsidRDefault="00AB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09" w:rsidRDefault="00AB2209">
      <w:r>
        <w:rPr>
          <w:color w:val="000000"/>
        </w:rPr>
        <w:separator/>
      </w:r>
    </w:p>
  </w:footnote>
  <w:footnote w:type="continuationSeparator" w:id="0">
    <w:p w:rsidR="00AB2209" w:rsidRDefault="00AB2209">
      <w:r>
        <w:continuationSeparator/>
      </w:r>
    </w:p>
  </w:footnote>
  <w:footnote w:id="1">
    <w:p w:rsidR="00397967" w:rsidRDefault="00A567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97967" w:rsidRDefault="00A5678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397967" w:rsidRDefault="00A5678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397967" w:rsidRDefault="00A56783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397967" w:rsidRDefault="00A5678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397967" w:rsidRDefault="00A567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66CF7"/>
    <w:multiLevelType w:val="multilevel"/>
    <w:tmpl w:val="030666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67"/>
    <w:rsid w:val="00397967"/>
    <w:rsid w:val="00506004"/>
    <w:rsid w:val="00A2575C"/>
    <w:rsid w:val="00A56783"/>
    <w:rsid w:val="00AB2209"/>
    <w:rsid w:val="00F04228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49AB8-D7F9-45E6-9600-72D3427B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22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22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Korčáková</dc:creator>
  <cp:lastModifiedBy>Marta Korčáková</cp:lastModifiedBy>
  <cp:revision>6</cp:revision>
  <cp:lastPrinted>2023-12-13T12:38:00Z</cp:lastPrinted>
  <dcterms:created xsi:type="dcterms:W3CDTF">2023-11-09T11:12:00Z</dcterms:created>
  <dcterms:modified xsi:type="dcterms:W3CDTF">2023-12-13T12:38:00Z</dcterms:modified>
</cp:coreProperties>
</file>