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9F130" w14:textId="54CCF55B" w:rsidR="00D36E46" w:rsidRPr="000E3E15" w:rsidRDefault="00FE1BDB" w:rsidP="00D36E46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 w:rsidRPr="00AE3FE7">
        <w:rPr>
          <w:rFonts w:ascii="Arial" w:hAnsi="Arial" w:cs="Arial"/>
          <w:b/>
          <w:noProof/>
          <w:color w:val="000000"/>
          <w:sz w:val="22"/>
          <w:szCs w:val="2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5ED9460" wp14:editId="224CEB6C">
            <wp:simplePos x="0" y="0"/>
            <wp:positionH relativeFrom="margin">
              <wp:posOffset>2430780</wp:posOffset>
            </wp:positionH>
            <wp:positionV relativeFrom="paragraph">
              <wp:posOffset>-251460</wp:posOffset>
            </wp:positionV>
            <wp:extent cx="774065" cy="774065"/>
            <wp:effectExtent l="0" t="0" r="6985" b="6985"/>
            <wp:wrapNone/>
            <wp:docPr id="3009586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6591F6" w14:textId="77777777" w:rsidR="00BC38BC" w:rsidRDefault="00BC38BC" w:rsidP="00D36E46">
      <w:pPr>
        <w:spacing w:line="276" w:lineRule="auto"/>
        <w:jc w:val="center"/>
        <w:rPr>
          <w:rFonts w:ascii="Arial" w:hAnsi="Arial" w:cs="Arial"/>
          <w:b/>
        </w:rPr>
      </w:pPr>
    </w:p>
    <w:p w14:paraId="4D6DEDBC" w14:textId="77777777" w:rsidR="00FE1BDB" w:rsidRPr="000E3E15" w:rsidRDefault="00FE1BDB" w:rsidP="00D36E46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409ED467" w14:textId="22788670" w:rsidR="00D36E46" w:rsidRPr="00FE1BDB" w:rsidRDefault="00D36E46" w:rsidP="00D36E46">
      <w:pPr>
        <w:spacing w:line="276" w:lineRule="auto"/>
        <w:jc w:val="center"/>
        <w:rPr>
          <w:rFonts w:ascii="Arial" w:hAnsi="Arial" w:cs="Arial"/>
          <w:b/>
        </w:rPr>
      </w:pPr>
      <w:r w:rsidRPr="00FE1BDB">
        <w:rPr>
          <w:rFonts w:ascii="Arial" w:hAnsi="Arial" w:cs="Arial"/>
          <w:b/>
        </w:rPr>
        <w:t xml:space="preserve">Obecně závazná vyhláška obce </w:t>
      </w:r>
      <w:r w:rsidR="00BC38BC" w:rsidRPr="00FE1BDB">
        <w:rPr>
          <w:rFonts w:ascii="Arial" w:hAnsi="Arial" w:cs="Arial"/>
          <w:b/>
        </w:rPr>
        <w:t xml:space="preserve">Osek nad Bečvou, </w:t>
      </w:r>
    </w:p>
    <w:p w14:paraId="5462B804" w14:textId="77777777" w:rsidR="00D36E46" w:rsidRPr="00FE1BDB" w:rsidRDefault="00D36E46" w:rsidP="00BC38BC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Cs w:val="24"/>
        </w:rPr>
      </w:pPr>
      <w:r w:rsidRPr="00FE1BDB">
        <w:rPr>
          <w:rFonts w:ascii="Arial" w:hAnsi="Arial" w:cs="Arial"/>
          <w:b/>
          <w:szCs w:val="24"/>
        </w:rPr>
        <w:t>kterou se vydává požární řád obce</w:t>
      </w:r>
    </w:p>
    <w:p w14:paraId="6A3A528F" w14:textId="77777777" w:rsidR="00D36E46" w:rsidRPr="000E3E15" w:rsidRDefault="00D36E46" w:rsidP="00D36E46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5A7E215F" w14:textId="7173B527" w:rsidR="00D36E46" w:rsidRPr="000E3E15" w:rsidRDefault="00D36E46" w:rsidP="00D36E4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E3E15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BC38BC" w:rsidRPr="000E3E15">
        <w:rPr>
          <w:rFonts w:ascii="Arial" w:hAnsi="Arial" w:cs="Arial"/>
          <w:color w:val="auto"/>
          <w:sz w:val="22"/>
          <w:szCs w:val="22"/>
        </w:rPr>
        <w:t>Osek nad Bečvou</w:t>
      </w:r>
      <w:r w:rsidRPr="000E3E15">
        <w:rPr>
          <w:rFonts w:ascii="Arial" w:hAnsi="Arial" w:cs="Arial"/>
          <w:color w:val="auto"/>
          <w:sz w:val="22"/>
          <w:szCs w:val="22"/>
        </w:rPr>
        <w:t xml:space="preserve"> se na svém zasedání dne </w:t>
      </w:r>
      <w:r w:rsidR="00BC38BC" w:rsidRPr="000E3E15">
        <w:rPr>
          <w:rFonts w:ascii="Arial" w:hAnsi="Arial" w:cs="Arial"/>
          <w:color w:val="auto"/>
          <w:sz w:val="22"/>
          <w:szCs w:val="22"/>
        </w:rPr>
        <w:t>12.</w:t>
      </w:r>
      <w:r w:rsidR="00773E77">
        <w:rPr>
          <w:rFonts w:ascii="Arial" w:hAnsi="Arial" w:cs="Arial"/>
          <w:color w:val="auto"/>
          <w:sz w:val="22"/>
          <w:szCs w:val="22"/>
        </w:rPr>
        <w:t xml:space="preserve"> </w:t>
      </w:r>
      <w:r w:rsidR="00BC38BC" w:rsidRPr="000E3E15">
        <w:rPr>
          <w:rFonts w:ascii="Arial" w:hAnsi="Arial" w:cs="Arial"/>
          <w:color w:val="auto"/>
          <w:sz w:val="22"/>
          <w:szCs w:val="22"/>
        </w:rPr>
        <w:t>12.</w:t>
      </w:r>
      <w:r w:rsidR="00773E77">
        <w:rPr>
          <w:rFonts w:ascii="Arial" w:hAnsi="Arial" w:cs="Arial"/>
          <w:color w:val="auto"/>
          <w:sz w:val="22"/>
          <w:szCs w:val="22"/>
        </w:rPr>
        <w:t xml:space="preserve"> </w:t>
      </w:r>
      <w:r w:rsidR="00BC38BC" w:rsidRPr="000E3E15">
        <w:rPr>
          <w:rFonts w:ascii="Arial" w:hAnsi="Arial" w:cs="Arial"/>
          <w:color w:val="auto"/>
          <w:sz w:val="22"/>
          <w:szCs w:val="22"/>
        </w:rPr>
        <w:t>2024</w:t>
      </w:r>
      <w:r w:rsidRPr="000E3E15">
        <w:rPr>
          <w:rFonts w:ascii="Arial" w:hAnsi="Arial" w:cs="Arial"/>
          <w:color w:val="auto"/>
          <w:sz w:val="22"/>
          <w:szCs w:val="22"/>
        </w:rPr>
        <w:t xml:space="preserve"> </w:t>
      </w:r>
      <w:r w:rsidR="00FE1BDB">
        <w:rPr>
          <w:rFonts w:ascii="Arial" w:hAnsi="Arial" w:cs="Arial"/>
          <w:sz w:val="22"/>
          <w:szCs w:val="22"/>
        </w:rPr>
        <w:t xml:space="preserve">usnesením </w:t>
      </w:r>
      <w:r w:rsidR="00FE1BDB" w:rsidRPr="00A50A8A">
        <w:rPr>
          <w:rFonts w:ascii="Arial" w:hAnsi="Arial" w:cs="Arial"/>
          <w:sz w:val="22"/>
          <w:szCs w:val="22"/>
        </w:rPr>
        <w:t>č</w:t>
      </w:r>
      <w:r w:rsidR="00773E77" w:rsidRPr="00A50A8A">
        <w:rPr>
          <w:rFonts w:ascii="Arial" w:hAnsi="Arial" w:cs="Arial"/>
          <w:sz w:val="22"/>
          <w:szCs w:val="22"/>
        </w:rPr>
        <w:t> UZ 16/</w:t>
      </w:r>
      <w:r w:rsidR="00A50A8A" w:rsidRPr="00A50A8A">
        <w:rPr>
          <w:rFonts w:ascii="Arial" w:hAnsi="Arial" w:cs="Arial"/>
          <w:sz w:val="22"/>
          <w:szCs w:val="22"/>
        </w:rPr>
        <w:t>07</w:t>
      </w:r>
      <w:r w:rsidR="00773E77" w:rsidRPr="00A50A8A">
        <w:rPr>
          <w:rFonts w:ascii="Arial" w:hAnsi="Arial" w:cs="Arial"/>
          <w:sz w:val="22"/>
          <w:szCs w:val="22"/>
        </w:rPr>
        <w:t>/2024</w:t>
      </w:r>
      <w:r w:rsidR="00FE1BDB">
        <w:rPr>
          <w:rFonts w:ascii="Arial" w:hAnsi="Arial" w:cs="Arial"/>
          <w:sz w:val="22"/>
          <w:szCs w:val="22"/>
        </w:rPr>
        <w:t xml:space="preserve"> </w:t>
      </w:r>
      <w:r w:rsidRPr="000E3E15">
        <w:rPr>
          <w:rFonts w:ascii="Arial" w:hAnsi="Arial" w:cs="Arial"/>
          <w:color w:val="auto"/>
          <w:sz w:val="22"/>
          <w:szCs w:val="22"/>
        </w:rPr>
        <w:t xml:space="preserve">usneslo vydat na základě </w:t>
      </w:r>
      <w:r w:rsidR="001258B5">
        <w:rPr>
          <w:rFonts w:ascii="Arial" w:hAnsi="Arial" w:cs="Arial"/>
          <w:color w:val="auto"/>
          <w:sz w:val="22"/>
          <w:szCs w:val="22"/>
        </w:rPr>
        <w:t>ustanovení</w:t>
      </w:r>
      <w:r w:rsidRPr="000E3E15">
        <w:rPr>
          <w:rFonts w:ascii="Arial" w:hAnsi="Arial" w:cs="Arial"/>
          <w:color w:val="auto"/>
          <w:sz w:val="22"/>
          <w:szCs w:val="22"/>
        </w:rPr>
        <w:t>§ 29 o</w:t>
      </w:r>
      <w:r w:rsidR="00773E77">
        <w:rPr>
          <w:rFonts w:ascii="Arial" w:hAnsi="Arial" w:cs="Arial"/>
          <w:color w:val="auto"/>
          <w:sz w:val="22"/>
          <w:szCs w:val="22"/>
        </w:rPr>
        <w:t>dst. 1 písm. o) bod 1 zákona č. </w:t>
      </w:r>
      <w:r w:rsidRPr="000E3E15">
        <w:rPr>
          <w:rFonts w:ascii="Arial" w:hAnsi="Arial" w:cs="Arial"/>
          <w:color w:val="auto"/>
          <w:sz w:val="22"/>
          <w:szCs w:val="22"/>
        </w:rPr>
        <w:t>133/1985 Sb., o požární ochraně, ve znění pozdějších předpisů (dále jen „zákon o požární ochraně“), a v souladu s</w:t>
      </w:r>
      <w:r w:rsidR="00FE1BDB">
        <w:rPr>
          <w:rFonts w:ascii="Arial" w:hAnsi="Arial" w:cs="Arial"/>
          <w:color w:val="auto"/>
          <w:sz w:val="22"/>
          <w:szCs w:val="22"/>
        </w:rPr>
        <w:t xml:space="preserve"> ustanovením </w:t>
      </w:r>
      <w:r w:rsidRPr="000E3E15">
        <w:rPr>
          <w:rFonts w:ascii="Arial" w:hAnsi="Arial" w:cs="Arial"/>
          <w:color w:val="auto"/>
          <w:sz w:val="22"/>
          <w:szCs w:val="22"/>
        </w:rPr>
        <w:t>§ 10 písm. d) a § 84 odst. 2 písm. h) zákona č. 128/2000 Sb., o obcích (obecní zřízení), ve znění pozdějších předpisů, tuto obecně závaznou vyhlášku (dále jen „vyhláška“):</w:t>
      </w:r>
    </w:p>
    <w:p w14:paraId="46DEAFBC" w14:textId="77777777" w:rsidR="00D36E46" w:rsidRPr="00FE1BDB" w:rsidRDefault="00D36E46" w:rsidP="00D36E4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E1BDB">
        <w:rPr>
          <w:rFonts w:ascii="Arial" w:hAnsi="Arial" w:cs="Arial"/>
          <w:sz w:val="22"/>
          <w:szCs w:val="22"/>
        </w:rPr>
        <w:t>Čl. 1</w:t>
      </w:r>
      <w:r w:rsidRPr="00FE1BDB">
        <w:rPr>
          <w:rFonts w:ascii="Arial" w:hAnsi="Arial" w:cs="Arial"/>
          <w:sz w:val="22"/>
          <w:szCs w:val="22"/>
        </w:rPr>
        <w:br/>
        <w:t>Úvodní ustanovení</w:t>
      </w:r>
    </w:p>
    <w:p w14:paraId="2B58175D" w14:textId="272AEC2B" w:rsidR="00D36E46" w:rsidRPr="000E3E15" w:rsidRDefault="00D36E46" w:rsidP="00FE1BDB">
      <w:pPr>
        <w:pStyle w:val="Normlnweb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0E3E15">
        <w:rPr>
          <w:rFonts w:ascii="Arial" w:hAnsi="Arial" w:cs="Arial"/>
          <w:color w:val="auto"/>
          <w:sz w:val="22"/>
          <w:szCs w:val="22"/>
        </w:rPr>
        <w:t xml:space="preserve">Tato vyhláška upravuje organizaci a zásady zabezpečení požární ochrany v obci. </w:t>
      </w:r>
    </w:p>
    <w:p w14:paraId="2765051A" w14:textId="689D1E73" w:rsidR="00D36E46" w:rsidRPr="000E3E15" w:rsidRDefault="00D36E46" w:rsidP="00FE1BDB">
      <w:pPr>
        <w:pStyle w:val="Normlnweb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0E3E15">
        <w:rPr>
          <w:rFonts w:ascii="Arial" w:hAnsi="Arial" w:cs="Arial"/>
          <w:color w:val="auto"/>
          <w:sz w:val="22"/>
          <w:szCs w:val="22"/>
        </w:rPr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70DFA49" w14:textId="77777777" w:rsidR="00D36E46" w:rsidRPr="00FE1BDB" w:rsidRDefault="00D36E46" w:rsidP="00D36E4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E1BDB">
        <w:rPr>
          <w:rFonts w:ascii="Arial" w:hAnsi="Arial" w:cs="Arial"/>
          <w:sz w:val="22"/>
          <w:szCs w:val="22"/>
        </w:rPr>
        <w:t>Čl. 2</w:t>
      </w:r>
      <w:r w:rsidRPr="00FE1BDB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782FF62A" w14:textId="2A23D56C" w:rsidR="00D36E46" w:rsidRPr="000E3E15" w:rsidRDefault="00D36E46" w:rsidP="00FE1BDB">
      <w:pPr>
        <w:pStyle w:val="Normlnweb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0E3E15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BC38BC" w:rsidRPr="000E3E15">
        <w:rPr>
          <w:rFonts w:ascii="Arial" w:hAnsi="Arial" w:cs="Arial"/>
          <w:color w:val="auto"/>
          <w:sz w:val="22"/>
          <w:szCs w:val="22"/>
        </w:rPr>
        <w:t xml:space="preserve">Osek nad Bečvou </w:t>
      </w:r>
      <w:r w:rsidRPr="000E3E15">
        <w:rPr>
          <w:rFonts w:ascii="Arial" w:hAnsi="Arial" w:cs="Arial"/>
          <w:color w:val="auto"/>
          <w:sz w:val="22"/>
          <w:szCs w:val="22"/>
        </w:rPr>
        <w:t xml:space="preserve">(dále jen „obec“) je zajištěna jednotkou sboru dobrovolných hasičů obce (dále jen „JSDH obce“) podle čl. 5 této vyhlášky a dále jednotkami požární ochrany uvedenými v příloze č. 1 této vyhlášky. </w:t>
      </w:r>
    </w:p>
    <w:p w14:paraId="1F0D1FAB" w14:textId="49CFE344" w:rsidR="00D36E46" w:rsidRPr="000E3E15" w:rsidRDefault="00D36E46" w:rsidP="00FE1BDB">
      <w:pPr>
        <w:pStyle w:val="Normlnweb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0E3E15">
        <w:rPr>
          <w:rFonts w:ascii="Arial" w:hAnsi="Arial" w:cs="Arial"/>
          <w:color w:val="auto"/>
          <w:sz w:val="22"/>
          <w:szCs w:val="22"/>
        </w:rPr>
        <w:t xml:space="preserve">K zabezpečení úkolů na úseku požární ochrany byly na základě usnesení zastupitelstva obce dále </w:t>
      </w:r>
      <w:r w:rsidR="00E02EAD" w:rsidRPr="000E3E15">
        <w:rPr>
          <w:rFonts w:ascii="Arial" w:hAnsi="Arial" w:cs="Arial"/>
          <w:color w:val="auto"/>
          <w:sz w:val="22"/>
          <w:szCs w:val="22"/>
        </w:rPr>
        <w:t>pověřen</w:t>
      </w:r>
      <w:r w:rsidR="00E02EAD">
        <w:rPr>
          <w:rFonts w:ascii="Arial" w:hAnsi="Arial" w:cs="Arial"/>
          <w:color w:val="auto"/>
          <w:sz w:val="22"/>
          <w:szCs w:val="22"/>
        </w:rPr>
        <w:t>y</w:t>
      </w:r>
      <w:r w:rsidRPr="000E3E15">
        <w:rPr>
          <w:rFonts w:ascii="Arial" w:hAnsi="Arial" w:cs="Arial"/>
          <w:color w:val="auto"/>
          <w:sz w:val="22"/>
          <w:szCs w:val="22"/>
        </w:rPr>
        <w:t xml:space="preserve"> tyto orgány obce:</w:t>
      </w:r>
    </w:p>
    <w:p w14:paraId="1D732536" w14:textId="2963E82B" w:rsidR="00D36E46" w:rsidRPr="00E02EAD" w:rsidRDefault="00BC38BC" w:rsidP="00B0743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0E3E15">
        <w:rPr>
          <w:rFonts w:ascii="Arial" w:hAnsi="Arial" w:cs="Arial"/>
          <w:lang w:val="cs-CZ"/>
        </w:rPr>
        <w:t>starosta – zabezpečováním</w:t>
      </w:r>
      <w:r w:rsidR="00D36E46" w:rsidRPr="000E3E15">
        <w:rPr>
          <w:rFonts w:ascii="Arial" w:eastAsia="Times New Roman" w:hAnsi="Arial" w:cs="Arial"/>
          <w:lang w:val="cs-CZ" w:eastAsia="cs-CZ"/>
        </w:rPr>
        <w:t xml:space="preserve"> pravidelných kontrol dodržování předpisů a plnění povinností obce na úseku požární ochrany vyplývajících z její samostatné působnosti, a to minimálně 1 x za 12 měsíců.</w:t>
      </w:r>
    </w:p>
    <w:p w14:paraId="296507D3" w14:textId="55A8A035" w:rsidR="00E02EAD" w:rsidRPr="00E02EAD" w:rsidRDefault="00E02EAD" w:rsidP="00E02EA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0E3E15">
        <w:rPr>
          <w:rFonts w:ascii="Arial" w:hAnsi="Arial" w:cs="Arial"/>
          <w:lang w:val="cs-CZ"/>
        </w:rPr>
        <w:t>zastupitelstvo obce – projednáním</w:t>
      </w:r>
      <w:r w:rsidRPr="000E3E15">
        <w:rPr>
          <w:rFonts w:ascii="Arial" w:eastAsia="Times New Roman" w:hAnsi="Arial" w:cs="Arial"/>
          <w:lang w:val="cs-CZ" w:eastAsia="cs-CZ"/>
        </w:rPr>
        <w:t xml:space="preserve"> stavu požár</w:t>
      </w:r>
      <w:r w:rsidR="00773E77">
        <w:rPr>
          <w:rFonts w:ascii="Arial" w:eastAsia="Times New Roman" w:hAnsi="Arial" w:cs="Arial"/>
          <w:lang w:val="cs-CZ" w:eastAsia="cs-CZ"/>
        </w:rPr>
        <w:t>ní ochrany v obci minimálně 1 x </w:t>
      </w:r>
      <w:r w:rsidRPr="000E3E15">
        <w:rPr>
          <w:rFonts w:ascii="Arial" w:eastAsia="Times New Roman" w:hAnsi="Arial" w:cs="Arial"/>
          <w:lang w:val="cs-CZ" w:eastAsia="cs-CZ"/>
        </w:rPr>
        <w:t>za 12 měsíců nebo vždy po závažné mimořádné události mající vztah k zajištění požární ochrany v obci,</w:t>
      </w:r>
    </w:p>
    <w:p w14:paraId="65675C4F" w14:textId="77777777" w:rsidR="00D36E46" w:rsidRPr="00FE1BDB" w:rsidRDefault="00D36E46" w:rsidP="00D36E4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E1BDB">
        <w:rPr>
          <w:rFonts w:ascii="Arial" w:hAnsi="Arial" w:cs="Arial"/>
          <w:sz w:val="22"/>
          <w:szCs w:val="22"/>
        </w:rPr>
        <w:t>Čl. 3</w:t>
      </w:r>
      <w:r w:rsidRPr="00FE1BDB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090E2902" w14:textId="77777777" w:rsidR="00D36E46" w:rsidRPr="000E3E15" w:rsidRDefault="00D36E46" w:rsidP="00FE1BDB">
      <w:pPr>
        <w:pStyle w:val="Normln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0E3E15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070DCC97" w14:textId="2373EDFC" w:rsidR="00D36E46" w:rsidRPr="000E3E15" w:rsidRDefault="00D36E46" w:rsidP="00773E77">
      <w:pPr>
        <w:pStyle w:val="Normlnweb"/>
        <w:spacing w:before="0" w:beforeAutospacing="0" w:after="0" w:afterAutospacing="0"/>
        <w:ind w:left="1068" w:firstLine="0"/>
        <w:rPr>
          <w:rFonts w:ascii="Arial" w:hAnsi="Arial" w:cs="Arial"/>
          <w:color w:val="auto"/>
          <w:sz w:val="22"/>
          <w:szCs w:val="22"/>
        </w:rPr>
      </w:pPr>
      <w:r w:rsidRPr="000E3E15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</w:t>
      </w:r>
      <w:r w:rsidR="00773E77">
        <w:rPr>
          <w:rFonts w:ascii="Arial" w:hAnsi="Arial" w:cs="Arial"/>
          <w:color w:val="auto"/>
          <w:sz w:val="22"/>
          <w:szCs w:val="22"/>
        </w:rPr>
        <w:t>i s otevřeným ohněm a na něž se </w:t>
      </w:r>
      <w:r w:rsidRPr="000E3E15">
        <w:rPr>
          <w:rFonts w:ascii="Arial" w:hAnsi="Arial" w:cs="Arial"/>
          <w:color w:val="auto"/>
          <w:sz w:val="22"/>
          <w:szCs w:val="22"/>
        </w:rPr>
        <w:t>nevztahují povinnosti uvedené v</w:t>
      </w:r>
      <w:r w:rsidR="00E02EAD">
        <w:rPr>
          <w:rFonts w:ascii="Arial" w:hAnsi="Arial" w:cs="Arial"/>
          <w:color w:val="auto"/>
          <w:sz w:val="22"/>
          <w:szCs w:val="22"/>
        </w:rPr>
        <w:t xml:space="preserve"> ustanovení </w:t>
      </w:r>
      <w:r w:rsidRPr="000E3E15">
        <w:rPr>
          <w:rFonts w:ascii="Arial" w:hAnsi="Arial" w:cs="Arial"/>
          <w:color w:val="auto"/>
          <w:sz w:val="22"/>
          <w:szCs w:val="22"/>
        </w:rPr>
        <w:t>§ 6</w:t>
      </w:r>
      <w:r w:rsidR="00773E77">
        <w:rPr>
          <w:rFonts w:ascii="Arial" w:hAnsi="Arial" w:cs="Arial"/>
          <w:color w:val="auto"/>
          <w:sz w:val="22"/>
          <w:szCs w:val="22"/>
        </w:rPr>
        <w:t xml:space="preserve"> zákona o požární ochraně ani v </w:t>
      </w:r>
      <w:r w:rsidRPr="000E3E15">
        <w:rPr>
          <w:rFonts w:ascii="Arial" w:hAnsi="Arial" w:cs="Arial"/>
          <w:color w:val="auto"/>
          <w:sz w:val="22"/>
          <w:szCs w:val="22"/>
        </w:rPr>
        <w:t>právním předpisu kraje</w:t>
      </w:r>
      <w:r w:rsidRPr="000E3E15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0E3E15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0E3E15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0E3E15">
        <w:rPr>
          <w:rFonts w:ascii="Arial" w:hAnsi="Arial" w:cs="Arial"/>
          <w:color w:val="auto"/>
          <w:sz w:val="22"/>
          <w:szCs w:val="22"/>
        </w:rPr>
        <w:t xml:space="preserve"> vydanému k </w:t>
      </w:r>
      <w:r w:rsidR="00773E77">
        <w:rPr>
          <w:rFonts w:ascii="Arial" w:hAnsi="Arial" w:cs="Arial"/>
          <w:color w:val="auto"/>
          <w:sz w:val="22"/>
          <w:szCs w:val="22"/>
        </w:rPr>
        <w:t>zabezpečení požární ochrany při </w:t>
      </w:r>
      <w:r w:rsidRPr="000E3E15">
        <w:rPr>
          <w:rFonts w:ascii="Arial" w:hAnsi="Arial" w:cs="Arial"/>
          <w:color w:val="auto"/>
          <w:sz w:val="22"/>
          <w:szCs w:val="22"/>
        </w:rPr>
        <w:t>akcích, kterých se zúčastňuje větší počet osob.</w:t>
      </w:r>
    </w:p>
    <w:p w14:paraId="70E6F874" w14:textId="67D66D74" w:rsidR="00773E77" w:rsidRPr="000E3E15" w:rsidRDefault="00D36E46" w:rsidP="00773E77">
      <w:pPr>
        <w:ind w:left="567"/>
        <w:jc w:val="both"/>
        <w:rPr>
          <w:rFonts w:ascii="Arial" w:hAnsi="Arial" w:cs="Arial"/>
          <w:strike/>
          <w:sz w:val="22"/>
          <w:szCs w:val="22"/>
        </w:rPr>
      </w:pPr>
      <w:r w:rsidRPr="000E3E15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E304A8" w:rsidRPr="000E3E15">
        <w:rPr>
          <w:rFonts w:ascii="Arial" w:hAnsi="Arial" w:cs="Arial"/>
          <w:sz w:val="22"/>
          <w:szCs w:val="22"/>
        </w:rPr>
        <w:t>Osek</w:t>
      </w:r>
      <w:r w:rsidR="00422247" w:rsidRPr="000E3E15">
        <w:rPr>
          <w:rFonts w:ascii="Arial" w:hAnsi="Arial" w:cs="Arial"/>
          <w:sz w:val="22"/>
          <w:szCs w:val="22"/>
        </w:rPr>
        <w:t xml:space="preserve"> </w:t>
      </w:r>
      <w:r w:rsidR="00E304A8" w:rsidRPr="000E3E15">
        <w:rPr>
          <w:rFonts w:ascii="Arial" w:hAnsi="Arial" w:cs="Arial"/>
          <w:sz w:val="22"/>
          <w:szCs w:val="22"/>
        </w:rPr>
        <w:t xml:space="preserve">nad Bečvou </w:t>
      </w:r>
      <w:r w:rsidRPr="000E3E15">
        <w:rPr>
          <w:rFonts w:ascii="Arial" w:hAnsi="Arial" w:cs="Arial"/>
          <w:sz w:val="22"/>
          <w:szCs w:val="22"/>
        </w:rPr>
        <w:t xml:space="preserve">a na operační středisko Hasičského záchranného sboru </w:t>
      </w:r>
      <w:r w:rsidR="00E304A8" w:rsidRPr="000E3E15">
        <w:rPr>
          <w:rFonts w:ascii="Arial" w:hAnsi="Arial" w:cs="Arial"/>
          <w:sz w:val="22"/>
          <w:szCs w:val="22"/>
        </w:rPr>
        <w:t>Olomouckého</w:t>
      </w:r>
      <w:r w:rsidRPr="000E3E15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0E3E1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0E3E15">
        <w:rPr>
          <w:rFonts w:ascii="Arial" w:hAnsi="Arial" w:cs="Arial"/>
          <w:sz w:val="22"/>
          <w:szCs w:val="22"/>
        </w:rPr>
        <w:t xml:space="preserve">.  </w:t>
      </w:r>
    </w:p>
    <w:p w14:paraId="759488F7" w14:textId="77777777" w:rsidR="00D36E46" w:rsidRPr="000E3E15" w:rsidRDefault="00D36E46" w:rsidP="00FE1BDB">
      <w:pPr>
        <w:pStyle w:val="Normln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0E3E15">
        <w:rPr>
          <w:rFonts w:ascii="Arial" w:hAnsi="Arial" w:cs="Arial"/>
          <w:color w:val="auto"/>
          <w:sz w:val="22"/>
          <w:szCs w:val="22"/>
        </w:rPr>
        <w:lastRenderedPageBreak/>
        <w:t>Za objekt se zvýšeným nebezpečím vzniku požáru se dle místních podmínek považuje:</w:t>
      </w:r>
    </w:p>
    <w:p w14:paraId="5B8C794B" w14:textId="4B5EBDBC" w:rsidR="00D36E46" w:rsidRPr="000E3E15" w:rsidRDefault="002233BC" w:rsidP="00D36E46">
      <w:pPr>
        <w:numPr>
          <w:ilvl w:val="0"/>
          <w:numId w:val="9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0E3E15">
        <w:rPr>
          <w:rFonts w:ascii="Arial" w:hAnsi="Arial" w:cs="Arial"/>
          <w:iCs/>
          <w:sz w:val="22"/>
          <w:szCs w:val="22"/>
        </w:rPr>
        <w:t xml:space="preserve">Sokolovna </w:t>
      </w:r>
      <w:proofErr w:type="gramStart"/>
      <w:r w:rsidRPr="000E3E15">
        <w:rPr>
          <w:rFonts w:ascii="Arial" w:hAnsi="Arial" w:cs="Arial"/>
          <w:iCs/>
          <w:sz w:val="22"/>
          <w:szCs w:val="22"/>
        </w:rPr>
        <w:t>č.p.</w:t>
      </w:r>
      <w:proofErr w:type="gramEnd"/>
      <w:r w:rsidRPr="000E3E15">
        <w:rPr>
          <w:rFonts w:ascii="Arial" w:hAnsi="Arial" w:cs="Arial"/>
          <w:iCs/>
          <w:sz w:val="22"/>
          <w:szCs w:val="22"/>
        </w:rPr>
        <w:t xml:space="preserve"> 159</w:t>
      </w:r>
    </w:p>
    <w:p w14:paraId="37161766" w14:textId="23FC5423" w:rsidR="00D36E46" w:rsidRPr="000E3E15" w:rsidRDefault="00C95BE1" w:rsidP="00D36E46">
      <w:pPr>
        <w:numPr>
          <w:ilvl w:val="0"/>
          <w:numId w:val="9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0E3E15">
        <w:rPr>
          <w:rFonts w:ascii="Arial" w:hAnsi="Arial" w:cs="Arial"/>
          <w:iCs/>
          <w:sz w:val="22"/>
          <w:szCs w:val="22"/>
        </w:rPr>
        <w:t>Základní škola a mateřská škola Osek nad Bečvou</w:t>
      </w:r>
    </w:p>
    <w:p w14:paraId="148B43AF" w14:textId="356CF2F4" w:rsidR="00480AE6" w:rsidRPr="000E3E15" w:rsidRDefault="000E3E15" w:rsidP="00D36E46">
      <w:pPr>
        <w:numPr>
          <w:ilvl w:val="0"/>
          <w:numId w:val="9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Bytové domy </w:t>
      </w:r>
      <w:proofErr w:type="gramStart"/>
      <w:r>
        <w:rPr>
          <w:rFonts w:ascii="Arial" w:hAnsi="Arial" w:cs="Arial"/>
          <w:iCs/>
          <w:sz w:val="22"/>
          <w:szCs w:val="22"/>
        </w:rPr>
        <w:t>č.p.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172, 250, 461, 462</w:t>
      </w:r>
    </w:p>
    <w:p w14:paraId="7ED00F60" w14:textId="77777777" w:rsidR="00D36E46" w:rsidRPr="00FE1BDB" w:rsidRDefault="00D36E46" w:rsidP="00D36E4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E1BDB">
        <w:rPr>
          <w:rFonts w:ascii="Arial" w:hAnsi="Arial" w:cs="Arial"/>
          <w:sz w:val="22"/>
          <w:szCs w:val="22"/>
        </w:rPr>
        <w:t>Čl. 4</w:t>
      </w:r>
      <w:r w:rsidRPr="00FE1BDB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5F776DCA" w14:textId="451F66BE" w:rsidR="00D36E46" w:rsidRPr="000E3E15" w:rsidRDefault="00D36E46" w:rsidP="00FE1BDB">
      <w:pPr>
        <w:pStyle w:val="Normlnweb"/>
        <w:numPr>
          <w:ilvl w:val="0"/>
          <w:numId w:val="37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0E3E15">
        <w:rPr>
          <w:rFonts w:ascii="Arial" w:hAnsi="Arial" w:cs="Arial"/>
          <w:color w:val="auto"/>
          <w:sz w:val="22"/>
          <w:szCs w:val="22"/>
        </w:rPr>
        <w:t>Přijetí ohlášení požáru, živelní pohromy či jiné mimořádné události</w:t>
      </w:r>
      <w:r w:rsidR="00773E77">
        <w:rPr>
          <w:rFonts w:ascii="Arial" w:hAnsi="Arial" w:cs="Arial"/>
          <w:color w:val="auto"/>
          <w:sz w:val="22"/>
          <w:szCs w:val="22"/>
        </w:rPr>
        <w:t xml:space="preserve"> na území obce je </w:t>
      </w:r>
      <w:r w:rsidRPr="000E3E15">
        <w:rPr>
          <w:rFonts w:ascii="Arial" w:hAnsi="Arial" w:cs="Arial"/>
          <w:color w:val="auto"/>
          <w:sz w:val="22"/>
          <w:szCs w:val="22"/>
        </w:rPr>
        <w:t>zabezpečeno systémem ohlašov</w:t>
      </w:r>
      <w:r w:rsidR="00E02EAD">
        <w:rPr>
          <w:rFonts w:ascii="Arial" w:hAnsi="Arial" w:cs="Arial"/>
          <w:color w:val="auto"/>
          <w:sz w:val="22"/>
          <w:szCs w:val="22"/>
        </w:rPr>
        <w:t>ny</w:t>
      </w:r>
      <w:r w:rsidRPr="000E3E15">
        <w:rPr>
          <w:rFonts w:ascii="Arial" w:hAnsi="Arial" w:cs="Arial"/>
          <w:color w:val="auto"/>
          <w:sz w:val="22"/>
          <w:szCs w:val="22"/>
        </w:rPr>
        <w:t xml:space="preserve"> požárů uvedených v čl. 7.</w:t>
      </w:r>
    </w:p>
    <w:p w14:paraId="57D2E39F" w14:textId="77777777" w:rsidR="00D36E46" w:rsidRPr="000E3E15" w:rsidRDefault="00D36E46" w:rsidP="00FE1BDB">
      <w:pPr>
        <w:pStyle w:val="Normlnweb"/>
        <w:numPr>
          <w:ilvl w:val="0"/>
          <w:numId w:val="37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0E3E15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231CE57" w14:textId="77777777" w:rsidR="00D36E46" w:rsidRPr="00FE1BDB" w:rsidRDefault="00D36E46" w:rsidP="00D36E4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E1BDB">
        <w:rPr>
          <w:rFonts w:ascii="Arial" w:hAnsi="Arial" w:cs="Arial"/>
          <w:sz w:val="22"/>
          <w:szCs w:val="22"/>
        </w:rPr>
        <w:t>Čl. 5</w:t>
      </w:r>
      <w:r w:rsidRPr="00FE1BDB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7202501D" w14:textId="77777777" w:rsidR="00D36E46" w:rsidRPr="000E3E15" w:rsidRDefault="00D36E46" w:rsidP="00FE1BDB">
      <w:pPr>
        <w:pStyle w:val="Normlnweb"/>
        <w:numPr>
          <w:ilvl w:val="0"/>
          <w:numId w:val="38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0E3E15">
        <w:rPr>
          <w:rFonts w:ascii="Arial" w:hAnsi="Arial" w:cs="Arial"/>
          <w:color w:val="auto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6C726BE3" w14:textId="668A0D7B" w:rsidR="00D36E46" w:rsidRPr="000E3E15" w:rsidRDefault="00D36E46" w:rsidP="00FE1BDB">
      <w:pPr>
        <w:pStyle w:val="Normlnweb"/>
        <w:numPr>
          <w:ilvl w:val="0"/>
          <w:numId w:val="38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0E3E15">
        <w:rPr>
          <w:rFonts w:ascii="Arial" w:hAnsi="Arial" w:cs="Arial"/>
          <w:color w:val="auto"/>
          <w:sz w:val="22"/>
          <w:szCs w:val="22"/>
        </w:rPr>
        <w:t>Členové JSDH obce se při vyhlášení požárního poplachu dostaví ve stanoveném čase do hasičské stanice JSDH obce na adrese</w:t>
      </w:r>
      <w:r w:rsidR="00C95BE1" w:rsidRPr="000E3E15">
        <w:rPr>
          <w:rFonts w:ascii="Arial" w:hAnsi="Arial" w:cs="Arial"/>
          <w:color w:val="auto"/>
          <w:sz w:val="22"/>
          <w:szCs w:val="22"/>
        </w:rPr>
        <w:t xml:space="preserve"> Osek nad Bečvou </w:t>
      </w:r>
      <w:proofErr w:type="gramStart"/>
      <w:r w:rsidR="00C95BE1" w:rsidRPr="000E3E15">
        <w:rPr>
          <w:rFonts w:ascii="Arial" w:hAnsi="Arial" w:cs="Arial"/>
          <w:color w:val="auto"/>
          <w:sz w:val="22"/>
          <w:szCs w:val="22"/>
        </w:rPr>
        <w:t>č.p.</w:t>
      </w:r>
      <w:proofErr w:type="gramEnd"/>
      <w:r w:rsidR="00C95BE1" w:rsidRPr="000E3E15">
        <w:rPr>
          <w:rFonts w:ascii="Arial" w:hAnsi="Arial" w:cs="Arial"/>
          <w:color w:val="auto"/>
          <w:sz w:val="22"/>
          <w:szCs w:val="22"/>
        </w:rPr>
        <w:t xml:space="preserve"> 394</w:t>
      </w:r>
      <w:r w:rsidRPr="000E3E15">
        <w:rPr>
          <w:rFonts w:ascii="Arial" w:hAnsi="Arial" w:cs="Arial"/>
          <w:color w:val="auto"/>
          <w:sz w:val="22"/>
          <w:szCs w:val="22"/>
        </w:rPr>
        <w:t>, anebo na jiné místo, stanovené velitelem JSDH.</w:t>
      </w:r>
    </w:p>
    <w:p w14:paraId="68299A24" w14:textId="77777777" w:rsidR="00D36E46" w:rsidRPr="00FE1BDB" w:rsidRDefault="00D36E46" w:rsidP="00D36E46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FE1BDB">
        <w:rPr>
          <w:rFonts w:ascii="Arial" w:hAnsi="Arial" w:cs="Arial"/>
          <w:sz w:val="22"/>
          <w:szCs w:val="22"/>
        </w:rPr>
        <w:t>Čl. 6</w:t>
      </w:r>
      <w:r w:rsidRPr="00FE1BDB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0F0F4EA1" w14:textId="50323A0E" w:rsidR="00D36E46" w:rsidRPr="000E3E15" w:rsidRDefault="00D36E46" w:rsidP="00FE1BDB">
      <w:pPr>
        <w:pStyle w:val="Normlnweb"/>
        <w:numPr>
          <w:ilvl w:val="0"/>
          <w:numId w:val="40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0E3E15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</w:t>
      </w:r>
      <w:r w:rsidR="00773E77">
        <w:rPr>
          <w:rFonts w:ascii="Arial" w:hAnsi="Arial" w:cs="Arial"/>
          <w:color w:val="auto"/>
          <w:sz w:val="22"/>
          <w:szCs w:val="22"/>
        </w:rPr>
        <w:t>rní techniky a čerpání vody pro </w:t>
      </w:r>
      <w:r w:rsidRPr="000E3E15">
        <w:rPr>
          <w:rFonts w:ascii="Arial" w:hAnsi="Arial" w:cs="Arial"/>
          <w:color w:val="auto"/>
          <w:sz w:val="22"/>
          <w:szCs w:val="22"/>
        </w:rPr>
        <w:t>hašení požárů</w:t>
      </w:r>
      <w:r w:rsidRPr="000E3E15">
        <w:rPr>
          <w:rStyle w:val="Znakapoznpodarou"/>
          <w:rFonts w:ascii="Arial" w:hAnsi="Arial" w:cs="Arial"/>
          <w:color w:val="auto"/>
          <w:sz w:val="22"/>
          <w:szCs w:val="22"/>
        </w:rPr>
        <w:footnoteReference w:id="4"/>
      </w:r>
      <w:r w:rsidRPr="000E3E15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F148AB3" w14:textId="77777777" w:rsidR="00D36E46" w:rsidRPr="000E3E15" w:rsidRDefault="00D36E46" w:rsidP="00FE1BDB">
      <w:pPr>
        <w:pStyle w:val="Normlnweb"/>
        <w:numPr>
          <w:ilvl w:val="0"/>
          <w:numId w:val="40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0E3E15">
        <w:rPr>
          <w:rFonts w:ascii="Arial" w:hAnsi="Arial" w:cs="Arial"/>
          <w:color w:val="auto"/>
          <w:sz w:val="22"/>
          <w:szCs w:val="22"/>
        </w:rPr>
        <w:t>Zdroje vody pro hašení požárů jsou stanoveny v nařízení kraje</w:t>
      </w:r>
      <w:r w:rsidRPr="000E3E15">
        <w:rPr>
          <w:rStyle w:val="Znakapoznpodarou"/>
          <w:rFonts w:ascii="Arial" w:hAnsi="Arial" w:cs="Arial"/>
          <w:color w:val="auto"/>
          <w:sz w:val="22"/>
          <w:szCs w:val="22"/>
        </w:rPr>
        <w:footnoteReference w:id="5"/>
      </w:r>
      <w:r w:rsidRPr="000E3E15">
        <w:rPr>
          <w:rFonts w:ascii="Arial" w:hAnsi="Arial" w:cs="Arial"/>
          <w:color w:val="auto"/>
          <w:sz w:val="22"/>
          <w:szCs w:val="22"/>
        </w:rPr>
        <w:t>. Zdroje vody pro hašení požárů na území obce jsou uvedeny v příloze č. 3 vyhlášky.</w:t>
      </w:r>
    </w:p>
    <w:p w14:paraId="0CBFA288" w14:textId="1682B386" w:rsidR="00D36E46" w:rsidRPr="000E3E15" w:rsidRDefault="00D36E46" w:rsidP="00FE1BDB">
      <w:pPr>
        <w:pStyle w:val="Normlnweb"/>
        <w:numPr>
          <w:ilvl w:val="0"/>
          <w:numId w:val="40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0E3E15">
        <w:rPr>
          <w:rFonts w:ascii="Arial" w:hAnsi="Arial" w:cs="Arial"/>
          <w:color w:val="auto"/>
          <w:sz w:val="22"/>
          <w:szCs w:val="22"/>
        </w:rPr>
        <w:t xml:space="preserve">Nad rámec nařízení kraje obec stanovila zdroje vody pro hašení požárů. Přehled zdrojů vody je uveden v příloze č. 3 vyhlášky. Zdroje vody pro hašení požárů, jakož i čerpací stanoviště pro požární techniku a vhodné směry příjezdu ke zdrojům vody jsou vyznačeny v plánku v příloze č. 3 vyhlášky, který se v jednom vyhotovení předává jednotce požární ochrany uvedené v čl. 5 a jednotce Hasičského záchranného sboru </w:t>
      </w:r>
      <w:r w:rsidR="00C95BE1" w:rsidRPr="000E3E15">
        <w:rPr>
          <w:rFonts w:ascii="Arial" w:hAnsi="Arial" w:cs="Arial"/>
          <w:color w:val="auto"/>
          <w:sz w:val="22"/>
          <w:szCs w:val="22"/>
        </w:rPr>
        <w:t>Olomouckého</w:t>
      </w:r>
      <w:r w:rsidRPr="000E3E15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14:paraId="382FFD50" w14:textId="77777777" w:rsidR="00D36E46" w:rsidRPr="000E3E15" w:rsidRDefault="00D36E46" w:rsidP="00FE1BDB">
      <w:pPr>
        <w:pStyle w:val="Normlnweb"/>
        <w:numPr>
          <w:ilvl w:val="0"/>
          <w:numId w:val="40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0E3E15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2415AE38" w14:textId="77777777" w:rsidR="00D36E46" w:rsidRPr="000E3E15" w:rsidRDefault="00D36E46" w:rsidP="00D36E46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E3E15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6EC9711C" w14:textId="77777777" w:rsidR="00D36E46" w:rsidRPr="000E3E15" w:rsidRDefault="00D36E46" w:rsidP="00D36E46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E3E15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7D918355" w14:textId="77777777" w:rsidR="00D36E46" w:rsidRPr="00B07430" w:rsidRDefault="00D36E46" w:rsidP="00D36E4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07430">
        <w:rPr>
          <w:rFonts w:ascii="Arial" w:hAnsi="Arial" w:cs="Arial"/>
          <w:sz w:val="22"/>
          <w:szCs w:val="22"/>
        </w:rPr>
        <w:t>Čl. 7</w:t>
      </w:r>
      <w:r w:rsidRPr="00B07430">
        <w:rPr>
          <w:rFonts w:ascii="Arial" w:hAnsi="Arial" w:cs="Arial"/>
          <w:sz w:val="22"/>
          <w:szCs w:val="22"/>
        </w:rPr>
        <w:br/>
        <w:t>Seznam ohlašoven požárů a dalších míst, odkud lze hlásit požár, a způsob jejich označení</w:t>
      </w:r>
    </w:p>
    <w:p w14:paraId="046EFDD6" w14:textId="77777777" w:rsidR="00D36E46" w:rsidRDefault="00D36E46" w:rsidP="00B07430">
      <w:pPr>
        <w:pStyle w:val="Normlnweb"/>
        <w:numPr>
          <w:ilvl w:val="0"/>
          <w:numId w:val="41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0E3E15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požárů”:</w:t>
      </w:r>
    </w:p>
    <w:p w14:paraId="310CA18E" w14:textId="173C7712" w:rsidR="00D36E46" w:rsidRPr="000E3E15" w:rsidRDefault="00D36E46" w:rsidP="00E02EAD">
      <w:pPr>
        <w:ind w:left="12"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0E3E15">
        <w:rPr>
          <w:rFonts w:ascii="Arial" w:hAnsi="Arial" w:cs="Arial"/>
          <w:b/>
          <w:bCs/>
          <w:sz w:val="22"/>
          <w:szCs w:val="22"/>
        </w:rPr>
        <w:t xml:space="preserve">Budova </w:t>
      </w:r>
      <w:r w:rsidR="006A52B6" w:rsidRPr="000E3E15">
        <w:rPr>
          <w:rFonts w:ascii="Arial" w:hAnsi="Arial" w:cs="Arial"/>
          <w:b/>
          <w:bCs/>
          <w:sz w:val="22"/>
          <w:szCs w:val="22"/>
        </w:rPr>
        <w:t>Hasičské zbrojnice, Osek nad Bečvou</w:t>
      </w:r>
      <w:r w:rsidRPr="000E3E1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6A52B6" w:rsidRPr="000E3E15">
        <w:rPr>
          <w:rFonts w:ascii="Arial" w:hAnsi="Arial" w:cs="Arial"/>
          <w:b/>
          <w:bCs/>
          <w:sz w:val="22"/>
          <w:szCs w:val="22"/>
        </w:rPr>
        <w:t>č.p.</w:t>
      </w:r>
      <w:proofErr w:type="gramEnd"/>
      <w:r w:rsidR="006A52B6" w:rsidRPr="000E3E15">
        <w:rPr>
          <w:rFonts w:ascii="Arial" w:hAnsi="Arial" w:cs="Arial"/>
          <w:b/>
          <w:bCs/>
          <w:sz w:val="22"/>
          <w:szCs w:val="22"/>
        </w:rPr>
        <w:t xml:space="preserve"> 394</w:t>
      </w:r>
    </w:p>
    <w:p w14:paraId="51BB5679" w14:textId="77777777" w:rsidR="00D36E46" w:rsidRPr="00B07430" w:rsidRDefault="00D36E46" w:rsidP="00D36E4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07430">
        <w:rPr>
          <w:rFonts w:ascii="Arial" w:hAnsi="Arial" w:cs="Arial"/>
          <w:sz w:val="22"/>
          <w:szCs w:val="22"/>
        </w:rPr>
        <w:lastRenderedPageBreak/>
        <w:t>Čl. 8</w:t>
      </w:r>
      <w:r w:rsidRPr="00B07430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32B63F1F" w14:textId="77777777" w:rsidR="00D36E46" w:rsidRPr="000E3E15" w:rsidRDefault="00D36E46" w:rsidP="00D36E46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E3E15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14A04568" w14:textId="77777777" w:rsidR="00D36E46" w:rsidRPr="000E3E15" w:rsidRDefault="00D36E46" w:rsidP="00D36E46">
      <w:pPr>
        <w:pStyle w:val="Normlnweb"/>
        <w:numPr>
          <w:ilvl w:val="0"/>
          <w:numId w:val="12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E3E15">
        <w:rPr>
          <w:rFonts w:ascii="Arial" w:hAnsi="Arial" w:cs="Arial"/>
          <w:color w:val="auto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0E3E15">
        <w:rPr>
          <w:rFonts w:ascii="Arial" w:hAnsi="Arial" w:cs="Arial"/>
          <w:color w:val="auto"/>
          <w:sz w:val="22"/>
          <w:szCs w:val="22"/>
        </w:rPr>
        <w:t>tón</w:t>
      </w:r>
      <w:proofErr w:type="gramEnd"/>
      <w:r w:rsidRPr="000E3E15">
        <w:rPr>
          <w:rFonts w:ascii="Arial" w:hAnsi="Arial" w:cs="Arial"/>
          <w:color w:val="auto"/>
          <w:sz w:val="22"/>
          <w:szCs w:val="22"/>
        </w:rPr>
        <w:t xml:space="preserve"> – 10 sec. pauza – 25 sec. tón) nebo</w:t>
      </w:r>
    </w:p>
    <w:p w14:paraId="639362A6" w14:textId="603177AB" w:rsidR="00D36E46" w:rsidRPr="000E3E15" w:rsidRDefault="00D36E46" w:rsidP="00D36E46">
      <w:pPr>
        <w:numPr>
          <w:ilvl w:val="0"/>
          <w:numId w:val="12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0E3E15">
        <w:rPr>
          <w:rFonts w:ascii="Arial" w:hAnsi="Arial" w:cs="Arial"/>
          <w:sz w:val="22"/>
          <w:szCs w:val="22"/>
        </w:rPr>
        <w:t>signálem „POŽÁRNÍ POPLACH”, vyhlašovaným</w:t>
      </w:r>
      <w:r w:rsidR="00C95BE1" w:rsidRPr="000E3E15">
        <w:rPr>
          <w:rFonts w:ascii="Arial" w:hAnsi="Arial" w:cs="Arial"/>
          <w:sz w:val="22"/>
          <w:szCs w:val="22"/>
        </w:rPr>
        <w:t xml:space="preserve"> </w:t>
      </w:r>
      <w:r w:rsidRPr="000E3E15">
        <w:rPr>
          <w:rFonts w:ascii="Arial" w:hAnsi="Arial" w:cs="Arial"/>
          <w:sz w:val="22"/>
          <w:szCs w:val="22"/>
        </w:rPr>
        <w:t>např. elektronickou sirénou (napodobuje hlas trubky, troubící tón „HO – ŘÍ”, „HO – ŘÍ”) po dobu jedné minuty (je jednoznačný a nezaměnitelný s jinými signály)</w:t>
      </w:r>
    </w:p>
    <w:p w14:paraId="283C592A" w14:textId="4057113B" w:rsidR="00D36E46" w:rsidRPr="000E3E15" w:rsidRDefault="00D36E46" w:rsidP="00D36E46">
      <w:pPr>
        <w:pStyle w:val="Normlnweb"/>
        <w:numPr>
          <w:ilvl w:val="0"/>
          <w:numId w:val="12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0E3E15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6A52B6" w:rsidRPr="000E3E15">
        <w:rPr>
          <w:rFonts w:ascii="Arial" w:hAnsi="Arial" w:cs="Arial"/>
          <w:color w:val="auto"/>
          <w:sz w:val="22"/>
          <w:szCs w:val="22"/>
        </w:rPr>
        <w:t xml:space="preserve"> </w:t>
      </w:r>
      <w:r w:rsidRPr="000E3E15">
        <w:rPr>
          <w:rFonts w:ascii="Arial" w:hAnsi="Arial" w:cs="Arial"/>
          <w:color w:val="auto"/>
          <w:sz w:val="22"/>
          <w:szCs w:val="22"/>
        </w:rPr>
        <w:t>obecním rozhlasem, dopravním prostředkem vybaveným audiotechnikou apod.</w:t>
      </w:r>
    </w:p>
    <w:p w14:paraId="545AA599" w14:textId="77777777" w:rsidR="00D36E46" w:rsidRPr="00E02EAD" w:rsidRDefault="00D36E46" w:rsidP="00D36E4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02EAD">
        <w:rPr>
          <w:rFonts w:ascii="Arial" w:hAnsi="Arial" w:cs="Arial"/>
          <w:sz w:val="22"/>
          <w:szCs w:val="22"/>
        </w:rPr>
        <w:t>Čl. 9</w:t>
      </w:r>
    </w:p>
    <w:p w14:paraId="348FC5E9" w14:textId="77777777" w:rsidR="00D36E46" w:rsidRPr="000E3E15" w:rsidRDefault="00D36E46" w:rsidP="00D36E46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0E3E15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73EA89FD" w14:textId="16AAAD02" w:rsidR="00D36E46" w:rsidRPr="000E3E15" w:rsidRDefault="00D36E46" w:rsidP="00D36E4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E3E15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6A52B6" w:rsidRPr="000E3E15">
        <w:rPr>
          <w:rFonts w:ascii="Arial" w:hAnsi="Arial" w:cs="Arial"/>
          <w:color w:val="auto"/>
          <w:sz w:val="22"/>
          <w:szCs w:val="22"/>
        </w:rPr>
        <w:t>Olomouckého kraje</w:t>
      </w:r>
      <w:r w:rsidRPr="000E3E15">
        <w:rPr>
          <w:rFonts w:ascii="Arial" w:hAnsi="Arial" w:cs="Arial"/>
          <w:color w:val="auto"/>
          <w:sz w:val="22"/>
          <w:szCs w:val="22"/>
        </w:rPr>
        <w:t xml:space="preserve"> je uveden v příloze č. 1 vyhlášky.</w:t>
      </w:r>
    </w:p>
    <w:p w14:paraId="6974C149" w14:textId="77777777" w:rsidR="00D36E46" w:rsidRPr="00B07430" w:rsidRDefault="00D36E46" w:rsidP="00D36E4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07430">
        <w:rPr>
          <w:rFonts w:ascii="Arial" w:hAnsi="Arial" w:cs="Arial"/>
          <w:sz w:val="22"/>
          <w:szCs w:val="22"/>
        </w:rPr>
        <w:t>Čl. 10</w:t>
      </w:r>
    </w:p>
    <w:p w14:paraId="3F280C26" w14:textId="77777777" w:rsidR="00D36E46" w:rsidRPr="00B07430" w:rsidRDefault="00D36E46" w:rsidP="00D36E46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B07430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4CA9386C" w14:textId="4BE028F3" w:rsidR="00D36E46" w:rsidRPr="000E3E15" w:rsidRDefault="00D36E46" w:rsidP="00D36E46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0E3E15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105BFE" w:rsidRPr="000E3E15">
        <w:rPr>
          <w:rFonts w:ascii="Arial" w:hAnsi="Arial" w:cs="Arial"/>
          <w:sz w:val="22"/>
          <w:szCs w:val="22"/>
        </w:rPr>
        <w:t>2/2002</w:t>
      </w:r>
      <w:r w:rsidRPr="000E3E15">
        <w:rPr>
          <w:rFonts w:ascii="Arial" w:hAnsi="Arial" w:cs="Arial"/>
          <w:sz w:val="22"/>
          <w:szCs w:val="22"/>
        </w:rPr>
        <w:t xml:space="preserve"> ze dne </w:t>
      </w:r>
      <w:r w:rsidR="00105BFE" w:rsidRPr="000E3E15">
        <w:rPr>
          <w:rFonts w:ascii="Arial" w:hAnsi="Arial" w:cs="Arial"/>
          <w:sz w:val="22"/>
          <w:szCs w:val="22"/>
        </w:rPr>
        <w:t>30.</w:t>
      </w:r>
      <w:r w:rsidR="00773E77">
        <w:rPr>
          <w:rFonts w:ascii="Arial" w:hAnsi="Arial" w:cs="Arial"/>
          <w:sz w:val="22"/>
          <w:szCs w:val="22"/>
        </w:rPr>
        <w:t xml:space="preserve"> </w:t>
      </w:r>
      <w:r w:rsidR="00105BFE" w:rsidRPr="000E3E15">
        <w:rPr>
          <w:rFonts w:ascii="Arial" w:hAnsi="Arial" w:cs="Arial"/>
          <w:sz w:val="22"/>
          <w:szCs w:val="22"/>
        </w:rPr>
        <w:t>9.</w:t>
      </w:r>
      <w:r w:rsidR="00773E77">
        <w:rPr>
          <w:rFonts w:ascii="Arial" w:hAnsi="Arial" w:cs="Arial"/>
          <w:sz w:val="22"/>
          <w:szCs w:val="22"/>
        </w:rPr>
        <w:t xml:space="preserve"> </w:t>
      </w:r>
      <w:r w:rsidR="00105BFE" w:rsidRPr="000E3E15">
        <w:rPr>
          <w:rFonts w:ascii="Arial" w:hAnsi="Arial" w:cs="Arial"/>
          <w:sz w:val="22"/>
          <w:szCs w:val="22"/>
        </w:rPr>
        <w:t>2002</w:t>
      </w:r>
      <w:r w:rsidR="00773E77">
        <w:rPr>
          <w:rFonts w:ascii="Arial" w:hAnsi="Arial" w:cs="Arial"/>
          <w:sz w:val="22"/>
          <w:szCs w:val="22"/>
        </w:rPr>
        <w:t>.</w:t>
      </w:r>
    </w:p>
    <w:p w14:paraId="2DFB46FC" w14:textId="77777777" w:rsidR="00D36E46" w:rsidRPr="00B07430" w:rsidRDefault="00D36E46" w:rsidP="00D36E4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07430">
        <w:rPr>
          <w:rFonts w:ascii="Arial" w:hAnsi="Arial" w:cs="Arial"/>
          <w:sz w:val="22"/>
          <w:szCs w:val="22"/>
        </w:rPr>
        <w:t>Čl. 11</w:t>
      </w:r>
    </w:p>
    <w:p w14:paraId="1BDF083E" w14:textId="77777777" w:rsidR="00D36E46" w:rsidRPr="00B07430" w:rsidRDefault="00D36E46" w:rsidP="00D36E4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07430">
        <w:rPr>
          <w:rFonts w:ascii="Arial" w:hAnsi="Arial" w:cs="Arial"/>
          <w:b/>
          <w:bCs/>
          <w:sz w:val="22"/>
          <w:szCs w:val="22"/>
        </w:rPr>
        <w:t>Účinnost</w:t>
      </w:r>
    </w:p>
    <w:p w14:paraId="39AC3532" w14:textId="77777777" w:rsidR="00D36E46" w:rsidRPr="000E3E15" w:rsidRDefault="00D36E46" w:rsidP="00D36E46">
      <w:pPr>
        <w:jc w:val="both"/>
        <w:rPr>
          <w:rFonts w:ascii="Arial" w:hAnsi="Arial" w:cs="Arial"/>
          <w:sz w:val="22"/>
          <w:szCs w:val="22"/>
        </w:rPr>
      </w:pPr>
      <w:r w:rsidRPr="000E3E15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E81A405" w14:textId="77777777" w:rsidR="00D36E46" w:rsidRPr="000E3E15" w:rsidRDefault="00D36E46" w:rsidP="00D36E4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E7E1A06" w14:textId="07F5D6E0" w:rsidR="00D36E46" w:rsidRPr="000E3E15" w:rsidRDefault="00D36E46" w:rsidP="00D36E46">
      <w:pPr>
        <w:spacing w:after="120"/>
        <w:rPr>
          <w:rFonts w:ascii="Arial" w:hAnsi="Arial" w:cs="Arial"/>
          <w:i/>
          <w:sz w:val="22"/>
          <w:szCs w:val="22"/>
        </w:rPr>
      </w:pPr>
      <w:r w:rsidRPr="000E3E15">
        <w:rPr>
          <w:rFonts w:ascii="Arial" w:hAnsi="Arial" w:cs="Arial"/>
          <w:sz w:val="22"/>
          <w:szCs w:val="22"/>
        </w:rPr>
        <w:t xml:space="preserve">      </w:t>
      </w:r>
      <w:r w:rsidRPr="000E3E15">
        <w:rPr>
          <w:rFonts w:ascii="Arial" w:hAnsi="Arial" w:cs="Arial"/>
          <w:i/>
          <w:sz w:val="22"/>
          <w:szCs w:val="22"/>
        </w:rPr>
        <w:tab/>
      </w:r>
      <w:r w:rsidRPr="000E3E15">
        <w:rPr>
          <w:rFonts w:ascii="Arial" w:hAnsi="Arial" w:cs="Arial"/>
          <w:i/>
          <w:sz w:val="22"/>
          <w:szCs w:val="22"/>
        </w:rPr>
        <w:tab/>
      </w:r>
      <w:r w:rsidRPr="000E3E15">
        <w:rPr>
          <w:rFonts w:ascii="Arial" w:hAnsi="Arial" w:cs="Arial"/>
          <w:i/>
          <w:sz w:val="22"/>
          <w:szCs w:val="22"/>
        </w:rPr>
        <w:tab/>
      </w:r>
      <w:r w:rsidRPr="000E3E15">
        <w:rPr>
          <w:rFonts w:ascii="Arial" w:hAnsi="Arial" w:cs="Arial"/>
          <w:i/>
          <w:sz w:val="22"/>
          <w:szCs w:val="22"/>
        </w:rPr>
        <w:tab/>
      </w:r>
      <w:r w:rsidRPr="000E3E15">
        <w:rPr>
          <w:rFonts w:ascii="Arial" w:hAnsi="Arial" w:cs="Arial"/>
          <w:i/>
          <w:sz w:val="22"/>
          <w:szCs w:val="22"/>
        </w:rPr>
        <w:tab/>
      </w:r>
      <w:r w:rsidRPr="000E3E15">
        <w:rPr>
          <w:rFonts w:ascii="Arial" w:hAnsi="Arial" w:cs="Arial"/>
          <w:i/>
          <w:sz w:val="22"/>
          <w:szCs w:val="22"/>
        </w:rPr>
        <w:tab/>
      </w:r>
      <w:r w:rsidRPr="000E3E15">
        <w:rPr>
          <w:rFonts w:ascii="Arial" w:hAnsi="Arial" w:cs="Arial"/>
          <w:i/>
          <w:sz w:val="22"/>
          <w:szCs w:val="22"/>
        </w:rPr>
        <w:tab/>
      </w:r>
    </w:p>
    <w:p w14:paraId="76B93995" w14:textId="1A501FE9" w:rsidR="00D36E46" w:rsidRPr="000E3E15" w:rsidRDefault="00D36E46" w:rsidP="00D36E46">
      <w:pPr>
        <w:spacing w:after="120"/>
        <w:rPr>
          <w:rFonts w:ascii="Arial" w:hAnsi="Arial" w:cs="Arial"/>
          <w:sz w:val="22"/>
          <w:szCs w:val="22"/>
        </w:rPr>
      </w:pPr>
      <w:r w:rsidRPr="000E3E15">
        <w:rPr>
          <w:rFonts w:ascii="Arial" w:hAnsi="Arial" w:cs="Arial"/>
          <w:sz w:val="22"/>
          <w:szCs w:val="22"/>
        </w:rPr>
        <w:t>.............................</w:t>
      </w:r>
      <w:r w:rsidR="00105BFE" w:rsidRPr="000E3E15">
        <w:rPr>
          <w:rFonts w:ascii="Arial" w:hAnsi="Arial" w:cs="Arial"/>
          <w:sz w:val="22"/>
          <w:szCs w:val="22"/>
        </w:rPr>
        <w:t>...........</w:t>
      </w:r>
      <w:r w:rsidRPr="000E3E15">
        <w:rPr>
          <w:rFonts w:ascii="Arial" w:hAnsi="Arial" w:cs="Arial"/>
          <w:sz w:val="22"/>
          <w:szCs w:val="22"/>
        </w:rPr>
        <w:tab/>
      </w:r>
      <w:r w:rsidRPr="000E3E15">
        <w:rPr>
          <w:rFonts w:ascii="Arial" w:hAnsi="Arial" w:cs="Arial"/>
          <w:sz w:val="22"/>
          <w:szCs w:val="22"/>
        </w:rPr>
        <w:tab/>
      </w:r>
      <w:r w:rsidRPr="000E3E15">
        <w:rPr>
          <w:rFonts w:ascii="Arial" w:hAnsi="Arial" w:cs="Arial"/>
          <w:sz w:val="22"/>
          <w:szCs w:val="22"/>
        </w:rPr>
        <w:tab/>
      </w:r>
      <w:r w:rsidRPr="000E3E15">
        <w:rPr>
          <w:rFonts w:ascii="Arial" w:hAnsi="Arial" w:cs="Arial"/>
          <w:sz w:val="22"/>
          <w:szCs w:val="22"/>
        </w:rPr>
        <w:tab/>
        <w:t>...................................</w:t>
      </w:r>
      <w:r w:rsidR="00B07430">
        <w:rPr>
          <w:rFonts w:ascii="Arial" w:hAnsi="Arial" w:cs="Arial"/>
          <w:sz w:val="22"/>
          <w:szCs w:val="22"/>
        </w:rPr>
        <w:t>...........</w:t>
      </w:r>
    </w:p>
    <w:p w14:paraId="2BB5D5BA" w14:textId="4E7C4DC9" w:rsidR="00B07430" w:rsidRDefault="00D36E46" w:rsidP="00773E77">
      <w:pPr>
        <w:rPr>
          <w:rFonts w:ascii="Arial" w:hAnsi="Arial" w:cs="Arial"/>
          <w:sz w:val="22"/>
          <w:szCs w:val="22"/>
        </w:rPr>
      </w:pPr>
      <w:r w:rsidRPr="000E3E15">
        <w:rPr>
          <w:rFonts w:ascii="Arial" w:hAnsi="Arial" w:cs="Arial"/>
          <w:sz w:val="22"/>
          <w:szCs w:val="22"/>
        </w:rPr>
        <w:t xml:space="preserve">  </w:t>
      </w:r>
      <w:r w:rsidR="00105BFE" w:rsidRPr="000E3E15">
        <w:rPr>
          <w:rFonts w:ascii="Arial" w:hAnsi="Arial" w:cs="Arial"/>
          <w:sz w:val="22"/>
          <w:szCs w:val="22"/>
        </w:rPr>
        <w:t xml:space="preserve">Ing. </w:t>
      </w:r>
      <w:r w:rsidR="00B07430">
        <w:rPr>
          <w:rFonts w:ascii="Arial" w:hAnsi="Arial" w:cs="Arial"/>
          <w:sz w:val="22"/>
          <w:szCs w:val="22"/>
        </w:rPr>
        <w:t xml:space="preserve">Jiří Urban, </w:t>
      </w:r>
      <w:proofErr w:type="gramStart"/>
      <w:r w:rsidR="00B07430">
        <w:rPr>
          <w:rFonts w:ascii="Arial" w:hAnsi="Arial" w:cs="Arial"/>
          <w:sz w:val="22"/>
          <w:szCs w:val="22"/>
        </w:rPr>
        <w:t>v.r.</w:t>
      </w:r>
      <w:proofErr w:type="gramEnd"/>
      <w:r w:rsidRPr="000E3E15">
        <w:rPr>
          <w:rFonts w:ascii="Arial" w:hAnsi="Arial" w:cs="Arial"/>
          <w:sz w:val="22"/>
          <w:szCs w:val="22"/>
        </w:rPr>
        <w:tab/>
      </w:r>
      <w:r w:rsidRPr="000E3E15">
        <w:rPr>
          <w:rFonts w:ascii="Arial" w:hAnsi="Arial" w:cs="Arial"/>
          <w:sz w:val="22"/>
          <w:szCs w:val="22"/>
        </w:rPr>
        <w:tab/>
      </w:r>
      <w:r w:rsidRPr="000E3E15">
        <w:rPr>
          <w:rFonts w:ascii="Arial" w:hAnsi="Arial" w:cs="Arial"/>
          <w:sz w:val="22"/>
          <w:szCs w:val="22"/>
        </w:rPr>
        <w:tab/>
      </w:r>
      <w:r w:rsidRPr="000E3E15">
        <w:rPr>
          <w:rFonts w:ascii="Arial" w:hAnsi="Arial" w:cs="Arial"/>
          <w:sz w:val="22"/>
          <w:szCs w:val="22"/>
        </w:rPr>
        <w:tab/>
      </w:r>
      <w:r w:rsidR="00105BFE" w:rsidRPr="000E3E15">
        <w:rPr>
          <w:rFonts w:ascii="Arial" w:hAnsi="Arial" w:cs="Arial"/>
          <w:sz w:val="22"/>
          <w:szCs w:val="22"/>
        </w:rPr>
        <w:tab/>
        <w:t xml:space="preserve">      </w:t>
      </w:r>
      <w:r w:rsidR="00B07430">
        <w:rPr>
          <w:rFonts w:ascii="Arial" w:hAnsi="Arial" w:cs="Arial"/>
          <w:sz w:val="22"/>
          <w:szCs w:val="22"/>
        </w:rPr>
        <w:t>Ing. Lucie Navrátilová</w:t>
      </w:r>
      <w:r w:rsidR="001258B5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1258B5">
        <w:rPr>
          <w:rFonts w:ascii="Arial" w:hAnsi="Arial" w:cs="Arial"/>
          <w:sz w:val="22"/>
          <w:szCs w:val="22"/>
        </w:rPr>
        <w:t>v.r.</w:t>
      </w:r>
      <w:proofErr w:type="gramEnd"/>
    </w:p>
    <w:p w14:paraId="33AD4AD5" w14:textId="053B4866" w:rsidR="00D36E46" w:rsidRPr="000E3E15" w:rsidRDefault="00D36E46" w:rsidP="00D36E46">
      <w:pPr>
        <w:spacing w:after="120"/>
        <w:rPr>
          <w:rFonts w:ascii="Arial" w:hAnsi="Arial" w:cs="Arial"/>
          <w:sz w:val="22"/>
          <w:szCs w:val="22"/>
        </w:rPr>
      </w:pPr>
      <w:r w:rsidRPr="000E3E15">
        <w:rPr>
          <w:rFonts w:ascii="Arial" w:hAnsi="Arial" w:cs="Arial"/>
          <w:sz w:val="22"/>
          <w:szCs w:val="22"/>
        </w:rPr>
        <w:t xml:space="preserve">   </w:t>
      </w:r>
      <w:r w:rsidR="00105BFE" w:rsidRPr="000E3E15">
        <w:rPr>
          <w:rFonts w:ascii="Arial" w:hAnsi="Arial" w:cs="Arial"/>
          <w:sz w:val="22"/>
          <w:szCs w:val="22"/>
        </w:rPr>
        <w:t xml:space="preserve">    </w:t>
      </w:r>
      <w:r w:rsidRPr="000E3E15">
        <w:rPr>
          <w:rFonts w:ascii="Arial" w:hAnsi="Arial" w:cs="Arial"/>
          <w:sz w:val="22"/>
          <w:szCs w:val="22"/>
        </w:rPr>
        <w:t>starosta</w:t>
      </w:r>
      <w:r w:rsidRPr="000E3E15">
        <w:rPr>
          <w:rFonts w:ascii="Arial" w:hAnsi="Arial" w:cs="Arial"/>
          <w:sz w:val="22"/>
          <w:szCs w:val="22"/>
        </w:rPr>
        <w:tab/>
      </w:r>
      <w:r w:rsidRPr="000E3E15">
        <w:rPr>
          <w:rFonts w:ascii="Arial" w:hAnsi="Arial" w:cs="Arial"/>
          <w:sz w:val="22"/>
          <w:szCs w:val="22"/>
        </w:rPr>
        <w:tab/>
      </w:r>
      <w:r w:rsidRPr="000E3E15">
        <w:rPr>
          <w:rFonts w:ascii="Arial" w:hAnsi="Arial" w:cs="Arial"/>
          <w:sz w:val="22"/>
          <w:szCs w:val="22"/>
        </w:rPr>
        <w:tab/>
      </w:r>
      <w:r w:rsidRPr="000E3E15">
        <w:rPr>
          <w:rFonts w:ascii="Arial" w:hAnsi="Arial" w:cs="Arial"/>
          <w:sz w:val="22"/>
          <w:szCs w:val="22"/>
        </w:rPr>
        <w:tab/>
      </w:r>
      <w:r w:rsidRPr="000E3E15">
        <w:rPr>
          <w:rFonts w:ascii="Arial" w:hAnsi="Arial" w:cs="Arial"/>
          <w:sz w:val="22"/>
          <w:szCs w:val="22"/>
        </w:rPr>
        <w:tab/>
      </w:r>
      <w:r w:rsidRPr="000E3E15">
        <w:rPr>
          <w:rFonts w:ascii="Arial" w:hAnsi="Arial" w:cs="Arial"/>
          <w:sz w:val="22"/>
          <w:szCs w:val="22"/>
        </w:rPr>
        <w:tab/>
      </w:r>
      <w:r w:rsidRPr="000E3E15">
        <w:rPr>
          <w:rFonts w:ascii="Arial" w:hAnsi="Arial" w:cs="Arial"/>
          <w:sz w:val="22"/>
          <w:szCs w:val="22"/>
        </w:rPr>
        <w:tab/>
      </w:r>
      <w:r w:rsidR="00B07430">
        <w:rPr>
          <w:rFonts w:ascii="Arial" w:hAnsi="Arial" w:cs="Arial"/>
          <w:sz w:val="22"/>
          <w:szCs w:val="22"/>
        </w:rPr>
        <w:t>místo</w:t>
      </w:r>
      <w:r w:rsidRPr="000E3E15">
        <w:rPr>
          <w:rFonts w:ascii="Arial" w:hAnsi="Arial" w:cs="Arial"/>
          <w:sz w:val="22"/>
          <w:szCs w:val="22"/>
        </w:rPr>
        <w:t>starost</w:t>
      </w:r>
      <w:r w:rsidR="00B07430">
        <w:rPr>
          <w:rFonts w:ascii="Arial" w:hAnsi="Arial" w:cs="Arial"/>
          <w:sz w:val="22"/>
          <w:szCs w:val="22"/>
        </w:rPr>
        <w:t>ka</w:t>
      </w:r>
    </w:p>
    <w:p w14:paraId="50B5FCC2" w14:textId="77777777" w:rsidR="00E02EAD" w:rsidRDefault="00E02EAD" w:rsidP="00480AE6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831E9F6" w14:textId="77777777" w:rsidR="00773E77" w:rsidRDefault="00773E77" w:rsidP="00480AE6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1DE94EA6" w14:textId="77777777" w:rsidR="00773E77" w:rsidRDefault="00773E77" w:rsidP="00480AE6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12FDB4D" w14:textId="7626FC9D" w:rsidR="00D36E46" w:rsidRPr="000E3E15" w:rsidRDefault="00D36E46" w:rsidP="00773E77">
      <w:pPr>
        <w:jc w:val="both"/>
        <w:rPr>
          <w:rFonts w:ascii="Arial" w:hAnsi="Arial" w:cs="Arial"/>
          <w:b/>
          <w:sz w:val="22"/>
          <w:szCs w:val="22"/>
        </w:rPr>
      </w:pPr>
      <w:r w:rsidRPr="000E3E15">
        <w:rPr>
          <w:rFonts w:ascii="Arial" w:hAnsi="Arial" w:cs="Arial"/>
          <w:b/>
          <w:sz w:val="22"/>
          <w:szCs w:val="22"/>
        </w:rPr>
        <w:t xml:space="preserve">Příloha č. 1 k obecně závazné vyhlášce </w:t>
      </w:r>
      <w:r w:rsidR="00480AE6" w:rsidRPr="000E3E15">
        <w:rPr>
          <w:rFonts w:ascii="Arial" w:hAnsi="Arial" w:cs="Arial"/>
          <w:b/>
          <w:sz w:val="22"/>
          <w:szCs w:val="22"/>
        </w:rPr>
        <w:t>obce Osek nad Bečvou</w:t>
      </w:r>
      <w:r w:rsidRPr="000E3E15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3FD1221" w14:textId="5C2F2C90" w:rsidR="00D36E46" w:rsidRPr="000E3E15" w:rsidRDefault="00D36E46" w:rsidP="00D36E4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E15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8A7623" w:rsidRPr="000E3E15">
        <w:rPr>
          <w:rFonts w:ascii="Arial" w:hAnsi="Arial" w:cs="Arial"/>
          <w:sz w:val="22"/>
          <w:szCs w:val="22"/>
        </w:rPr>
        <w:t>Olomouckého</w:t>
      </w:r>
      <w:r w:rsidRPr="000E3E15">
        <w:rPr>
          <w:rFonts w:ascii="Arial" w:hAnsi="Arial" w:cs="Arial"/>
          <w:sz w:val="22"/>
          <w:szCs w:val="22"/>
        </w:rPr>
        <w:t xml:space="preserve"> kraje.</w:t>
      </w:r>
    </w:p>
    <w:p w14:paraId="4EDE885B" w14:textId="580BC089" w:rsidR="00D36E46" w:rsidRPr="000E3E15" w:rsidRDefault="00D36E46" w:rsidP="00773E77">
      <w:pPr>
        <w:rPr>
          <w:rFonts w:ascii="Arial" w:hAnsi="Arial" w:cs="Arial"/>
          <w:b/>
          <w:sz w:val="22"/>
          <w:szCs w:val="22"/>
        </w:rPr>
      </w:pPr>
      <w:r w:rsidRPr="000E3E15">
        <w:rPr>
          <w:rFonts w:ascii="Arial" w:hAnsi="Arial" w:cs="Arial"/>
          <w:b/>
          <w:sz w:val="22"/>
          <w:szCs w:val="22"/>
        </w:rPr>
        <w:t xml:space="preserve">Příloha č. 2 k obecně závazné vyhlášce </w:t>
      </w:r>
      <w:r w:rsidR="00480AE6" w:rsidRPr="000E3E15">
        <w:rPr>
          <w:rFonts w:ascii="Arial" w:hAnsi="Arial" w:cs="Arial"/>
          <w:b/>
          <w:sz w:val="22"/>
          <w:szCs w:val="22"/>
        </w:rPr>
        <w:t>obce Osek nad Bečvou</w:t>
      </w:r>
      <w:r w:rsidRPr="000E3E15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4A21D84F" w14:textId="77777777" w:rsidR="00D36E46" w:rsidRPr="000E3E15" w:rsidRDefault="00D36E46" w:rsidP="00D36E4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E15">
        <w:rPr>
          <w:rFonts w:ascii="Arial" w:hAnsi="Arial" w:cs="Arial"/>
          <w:sz w:val="22"/>
          <w:szCs w:val="22"/>
        </w:rPr>
        <w:t>Požární technika a věcné prostředky požární ochrany JSDH obce.</w:t>
      </w:r>
    </w:p>
    <w:p w14:paraId="77D395D3" w14:textId="256C1DCF" w:rsidR="00D36E46" w:rsidRPr="000E3E15" w:rsidRDefault="00D36E46" w:rsidP="00773E77">
      <w:pPr>
        <w:rPr>
          <w:rFonts w:ascii="Arial" w:hAnsi="Arial" w:cs="Arial"/>
          <w:b/>
          <w:sz w:val="22"/>
          <w:szCs w:val="22"/>
        </w:rPr>
      </w:pPr>
      <w:r w:rsidRPr="000E3E15">
        <w:rPr>
          <w:rFonts w:ascii="Arial" w:hAnsi="Arial" w:cs="Arial"/>
          <w:b/>
          <w:sz w:val="22"/>
          <w:szCs w:val="22"/>
        </w:rPr>
        <w:t xml:space="preserve">Příloha č. 3 k obecně závazné vyhlášce </w:t>
      </w:r>
      <w:r w:rsidR="00480AE6" w:rsidRPr="000E3E15">
        <w:rPr>
          <w:rFonts w:ascii="Arial" w:hAnsi="Arial" w:cs="Arial"/>
          <w:b/>
          <w:sz w:val="22"/>
          <w:szCs w:val="22"/>
        </w:rPr>
        <w:t>obce Osek nad Bečvou</w:t>
      </w:r>
      <w:r w:rsidRPr="000E3E15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B27C208" w14:textId="77777777" w:rsidR="00D36E46" w:rsidRPr="000E3E15" w:rsidRDefault="00D36E46" w:rsidP="00773E7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E3E15">
        <w:rPr>
          <w:rFonts w:ascii="Arial" w:hAnsi="Arial" w:cs="Arial"/>
          <w:sz w:val="22"/>
          <w:szCs w:val="22"/>
        </w:rPr>
        <w:t>Přehled zdrojů vody (výpis z nařízení kraje + stanovené zdroje vody nad rámec tohoto nařízení kraje).</w:t>
      </w:r>
    </w:p>
    <w:p w14:paraId="537083F9" w14:textId="011D704D" w:rsidR="00773E77" w:rsidRDefault="00D36E46" w:rsidP="00773E77">
      <w:pPr>
        <w:numPr>
          <w:ilvl w:val="0"/>
          <w:numId w:val="15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773E77">
        <w:rPr>
          <w:rFonts w:ascii="Arial" w:hAnsi="Arial" w:cs="Arial"/>
          <w:sz w:val="22"/>
          <w:szCs w:val="22"/>
        </w:rPr>
        <w:t>Plánek obce s vyznačením zdrojů vody pro hašení požárů, čerpacích stanovišť a směru příjezdu k</w:t>
      </w:r>
      <w:r w:rsidR="00773E77">
        <w:rPr>
          <w:rFonts w:ascii="Arial" w:hAnsi="Arial" w:cs="Arial"/>
          <w:sz w:val="22"/>
          <w:szCs w:val="22"/>
        </w:rPr>
        <w:t> </w:t>
      </w:r>
      <w:r w:rsidRPr="00773E77">
        <w:rPr>
          <w:rFonts w:ascii="Arial" w:hAnsi="Arial" w:cs="Arial"/>
          <w:sz w:val="22"/>
          <w:szCs w:val="22"/>
        </w:rPr>
        <w:t>ni</w:t>
      </w:r>
      <w:r w:rsidR="00534A92" w:rsidRPr="00773E77">
        <w:rPr>
          <w:rFonts w:ascii="Arial" w:hAnsi="Arial" w:cs="Arial"/>
          <w:sz w:val="22"/>
          <w:szCs w:val="22"/>
        </w:rPr>
        <w:t>m</w:t>
      </w:r>
    </w:p>
    <w:p w14:paraId="0A8B77D4" w14:textId="3B79B094" w:rsidR="00773E77" w:rsidRPr="00773E77" w:rsidRDefault="00773E77" w:rsidP="00773E77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73E77">
        <w:rPr>
          <w:rFonts w:ascii="Arial" w:hAnsi="Arial" w:cs="Arial"/>
          <w:sz w:val="22"/>
          <w:szCs w:val="22"/>
        </w:rPr>
        <w:t>Plánek obce Oldřichov s vyznačením zdrojů vody pro hašení požárů, čerpacích stanovišť a směru příjezdu k nim</w:t>
      </w:r>
    </w:p>
    <w:p w14:paraId="7927F123" w14:textId="77777777" w:rsidR="00773E77" w:rsidRDefault="00773E77">
      <w:pPr>
        <w:spacing w:after="160" w:line="259" w:lineRule="auto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br w:type="page"/>
      </w:r>
    </w:p>
    <w:p w14:paraId="663DF479" w14:textId="31EA00A8" w:rsidR="00D36E46" w:rsidRPr="000E3E15" w:rsidRDefault="00D36E46" w:rsidP="00534A92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E3E15">
        <w:rPr>
          <w:rFonts w:ascii="Arial" w:hAnsi="Arial" w:cs="Arial"/>
          <w:b/>
          <w:bCs/>
          <w:iCs/>
          <w:color w:val="auto"/>
          <w:sz w:val="22"/>
          <w:szCs w:val="22"/>
        </w:rPr>
        <w:lastRenderedPageBreak/>
        <w:t xml:space="preserve">Příloha č. 1 k obecně závazné vyhlášce </w:t>
      </w:r>
      <w:r w:rsidR="00534A92" w:rsidRPr="000E3E15">
        <w:rPr>
          <w:rFonts w:ascii="Arial" w:hAnsi="Arial" w:cs="Arial"/>
          <w:b/>
          <w:bCs/>
          <w:iCs/>
          <w:color w:val="auto"/>
          <w:sz w:val="22"/>
          <w:szCs w:val="22"/>
        </w:rPr>
        <w:t>obce Osek nad Bečvou</w:t>
      </w:r>
      <w:r w:rsidRPr="000E3E15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, kterou se vydává požární řád </w:t>
      </w:r>
    </w:p>
    <w:p w14:paraId="1EF1F625" w14:textId="7E103CBB" w:rsidR="00D36E46" w:rsidRPr="000E3E15" w:rsidRDefault="00D36E46" w:rsidP="00FE1BDB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3E15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  <w:r w:rsidR="00FE1BD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E3E15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534A92" w:rsidRPr="000E3E15">
        <w:rPr>
          <w:rFonts w:ascii="Arial" w:hAnsi="Arial" w:cs="Arial"/>
          <w:b/>
          <w:sz w:val="22"/>
          <w:szCs w:val="22"/>
          <w:u w:val="single"/>
        </w:rPr>
        <w:t>Olomouckého kraje</w:t>
      </w:r>
    </w:p>
    <w:p w14:paraId="437CA589" w14:textId="77777777" w:rsidR="00D36E46" w:rsidRPr="000E3E15" w:rsidRDefault="00D36E46" w:rsidP="00D36E46">
      <w:pPr>
        <w:rPr>
          <w:rFonts w:ascii="Arial" w:hAnsi="Arial" w:cs="Arial"/>
          <w:sz w:val="22"/>
          <w:szCs w:val="22"/>
        </w:rPr>
      </w:pPr>
    </w:p>
    <w:p w14:paraId="1FE7462C" w14:textId="77777777" w:rsidR="00D36E46" w:rsidRPr="000E3E15" w:rsidRDefault="00D36E46" w:rsidP="00D36E46">
      <w:pPr>
        <w:pStyle w:val="Normlnweb"/>
        <w:numPr>
          <w:ilvl w:val="0"/>
          <w:numId w:val="1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E3E15">
        <w:rPr>
          <w:rFonts w:ascii="Arial" w:hAnsi="Arial" w:cs="Arial"/>
          <w:color w:val="auto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067BD1D1" w14:textId="77777777" w:rsidR="00D36E46" w:rsidRPr="000E3E15" w:rsidRDefault="00D36E46" w:rsidP="00D36E46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572CEB82" w14:textId="77777777" w:rsidR="00D36E46" w:rsidRPr="000E3E15" w:rsidRDefault="00D36E46" w:rsidP="00D36E46">
      <w:pPr>
        <w:pStyle w:val="Normlnweb"/>
        <w:numPr>
          <w:ilvl w:val="0"/>
          <w:numId w:val="1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E3E15">
        <w:rPr>
          <w:rFonts w:ascii="Arial" w:hAnsi="Arial" w:cs="Arial"/>
          <w:color w:val="auto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7153B6FC" w14:textId="77777777" w:rsidR="00D36E46" w:rsidRPr="000E3E15" w:rsidRDefault="00D36E46" w:rsidP="00D36E4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0E3E15" w:rsidRPr="000E3E15" w14:paraId="16E69D09" w14:textId="77777777" w:rsidTr="00CD4E6B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FDCCE" w14:textId="77777777" w:rsidR="00D36E46" w:rsidRPr="000E3E15" w:rsidRDefault="00D36E46" w:rsidP="00CD4E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3E15">
              <w:rPr>
                <w:rFonts w:ascii="Arial" w:hAnsi="Arial" w:cs="Arial"/>
                <w:b/>
                <w:sz w:val="22"/>
                <w:szCs w:val="22"/>
              </w:rPr>
              <w:t>Jednotky požární ochrany v I. stupni požárního poplachu</w:t>
            </w:r>
          </w:p>
        </w:tc>
      </w:tr>
      <w:tr w:rsidR="000E3E15" w:rsidRPr="000E3E15" w14:paraId="2DC4FD42" w14:textId="77777777" w:rsidTr="00CD4E6B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31FB6" w14:textId="77777777" w:rsidR="00D36E46" w:rsidRPr="000E3E15" w:rsidRDefault="00D36E46" w:rsidP="00CD4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460DB" w14:textId="77777777" w:rsidR="00D36E46" w:rsidRPr="000E3E15" w:rsidRDefault="00D36E46" w:rsidP="00CD4E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4A64B" w14:textId="77777777" w:rsidR="00D36E46" w:rsidRPr="000E3E15" w:rsidRDefault="00D36E46" w:rsidP="00CD4E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C8B4D" w14:textId="77777777" w:rsidR="00D36E46" w:rsidRPr="000E3E15" w:rsidRDefault="00D36E46" w:rsidP="00CD4E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8CCC8" w14:textId="77777777" w:rsidR="00D36E46" w:rsidRPr="000E3E15" w:rsidRDefault="00D36E46" w:rsidP="00CD4E6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3E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0E3E15" w:rsidRPr="000E3E15" w14:paraId="6DA76B5F" w14:textId="77777777" w:rsidTr="00CD4E6B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49654" w14:textId="77777777" w:rsidR="00D36E46" w:rsidRPr="000E3E15" w:rsidRDefault="00D36E46" w:rsidP="00CD4E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3E15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80E0C" w14:textId="6ACA7AD0" w:rsidR="00D36E46" w:rsidRPr="000E3E15" w:rsidRDefault="00D36E46" w:rsidP="00CD4E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sz w:val="22"/>
                <w:szCs w:val="22"/>
              </w:rPr>
              <w:t xml:space="preserve">JPO HZS </w:t>
            </w:r>
            <w:r w:rsidR="003A2A33" w:rsidRPr="000E3E15">
              <w:rPr>
                <w:rFonts w:ascii="Arial" w:hAnsi="Arial" w:cs="Arial"/>
                <w:sz w:val="22"/>
                <w:szCs w:val="22"/>
              </w:rPr>
              <w:t>Olomouckého kraje</w:t>
            </w:r>
            <w:r w:rsidRPr="000E3E15">
              <w:rPr>
                <w:rFonts w:ascii="Arial" w:hAnsi="Arial" w:cs="Arial"/>
                <w:sz w:val="22"/>
                <w:szCs w:val="22"/>
              </w:rPr>
              <w:t xml:space="preserve"> – HS </w:t>
            </w:r>
            <w:r w:rsidR="003A2A33" w:rsidRPr="000E3E15">
              <w:rPr>
                <w:rFonts w:ascii="Arial" w:hAnsi="Arial" w:cs="Arial"/>
                <w:sz w:val="22"/>
                <w:szCs w:val="22"/>
              </w:rPr>
              <w:t>Lipník nad Bečvou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FD42D" w14:textId="6C44F24D" w:rsidR="00D36E46" w:rsidRPr="000E3E15" w:rsidRDefault="00D36E46" w:rsidP="00CD4E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sz w:val="22"/>
                <w:szCs w:val="22"/>
              </w:rPr>
              <w:t xml:space="preserve">JPO HZS </w:t>
            </w:r>
            <w:r w:rsidR="003A2A33" w:rsidRPr="000E3E15">
              <w:rPr>
                <w:rFonts w:ascii="Arial" w:hAnsi="Arial" w:cs="Arial"/>
                <w:sz w:val="22"/>
                <w:szCs w:val="22"/>
              </w:rPr>
              <w:t xml:space="preserve">Olomouckého </w:t>
            </w:r>
            <w:r w:rsidRPr="000E3E15">
              <w:rPr>
                <w:rFonts w:ascii="Arial" w:hAnsi="Arial" w:cs="Arial"/>
                <w:sz w:val="22"/>
                <w:szCs w:val="22"/>
              </w:rPr>
              <w:t xml:space="preserve">kraje – HS </w:t>
            </w:r>
            <w:r w:rsidR="003A2A33" w:rsidRPr="000E3E15">
              <w:rPr>
                <w:rFonts w:ascii="Arial" w:hAnsi="Arial" w:cs="Arial"/>
                <w:sz w:val="22"/>
                <w:szCs w:val="22"/>
              </w:rPr>
              <w:t>Přerov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B98E4" w14:textId="3FBE8B76" w:rsidR="00D36E46" w:rsidRPr="000E3E15" w:rsidRDefault="003A2A33" w:rsidP="00CD4E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sz w:val="22"/>
                <w:szCs w:val="22"/>
              </w:rPr>
              <w:t>SDH Osek nad Bečvou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534CD" w14:textId="31C7E66B" w:rsidR="00D36E46" w:rsidRPr="000E3E15" w:rsidRDefault="00D36E46" w:rsidP="00CD4E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3A2A33" w:rsidRPr="000E3E15">
              <w:rPr>
                <w:rFonts w:ascii="Arial" w:hAnsi="Arial" w:cs="Arial"/>
                <w:sz w:val="22"/>
                <w:szCs w:val="22"/>
              </w:rPr>
              <w:t>Veselíčko</w:t>
            </w:r>
          </w:p>
        </w:tc>
      </w:tr>
      <w:tr w:rsidR="00D36E46" w:rsidRPr="000E3E15" w14:paraId="7A7B77CD" w14:textId="77777777" w:rsidTr="00CD4E6B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EFF9E" w14:textId="77777777" w:rsidR="00D36E46" w:rsidRPr="000E3E15" w:rsidRDefault="00D36E46" w:rsidP="00CD4E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3E15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11DA7" w14:textId="77777777" w:rsidR="00D36E46" w:rsidRPr="000E3E15" w:rsidRDefault="00D36E46" w:rsidP="00CD4E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B4D8F" w14:textId="2C1058FA" w:rsidR="00D36E46" w:rsidRPr="000E3E15" w:rsidRDefault="00D36E46" w:rsidP="00CD4E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B4224" w14:textId="77777777" w:rsidR="00D36E46" w:rsidRPr="000E3E15" w:rsidRDefault="00D36E46" w:rsidP="00CD4E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52BBB" w14:textId="214B654C" w:rsidR="00D36E46" w:rsidRPr="000E3E15" w:rsidRDefault="003A2A33" w:rsidP="00CD4E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</w:tr>
    </w:tbl>
    <w:p w14:paraId="6DAFEFA0" w14:textId="77777777" w:rsidR="00D36E46" w:rsidRPr="000E3E15" w:rsidRDefault="00D36E46" w:rsidP="00D36E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188CC95" w14:textId="77777777" w:rsidR="00D36E46" w:rsidRPr="000E3E15" w:rsidRDefault="00D36E46" w:rsidP="00D36E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E3E15">
        <w:rPr>
          <w:rFonts w:ascii="Arial" w:hAnsi="Arial" w:cs="Arial"/>
          <w:sz w:val="22"/>
          <w:szCs w:val="22"/>
        </w:rPr>
        <w:t>Pozn.:</w:t>
      </w:r>
    </w:p>
    <w:p w14:paraId="481D228E" w14:textId="77777777" w:rsidR="00D36E46" w:rsidRPr="000E3E15" w:rsidRDefault="00D36E46" w:rsidP="00D36E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E3E15">
        <w:rPr>
          <w:rFonts w:ascii="Arial" w:hAnsi="Arial" w:cs="Arial"/>
          <w:sz w:val="22"/>
          <w:szCs w:val="22"/>
        </w:rPr>
        <w:t>HZS – hasičský záchranný sbor,</w:t>
      </w:r>
    </w:p>
    <w:p w14:paraId="20C384CB" w14:textId="77777777" w:rsidR="00D36E46" w:rsidRPr="000E3E15" w:rsidRDefault="00D36E46" w:rsidP="00D36E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E3E15">
        <w:rPr>
          <w:rFonts w:ascii="Arial" w:hAnsi="Arial" w:cs="Arial"/>
          <w:sz w:val="22"/>
          <w:szCs w:val="22"/>
        </w:rPr>
        <w:t>JPO – jednotka požární ochrany (příloha k zákonu o požární ochraně),</w:t>
      </w:r>
    </w:p>
    <w:p w14:paraId="07CA261C" w14:textId="77777777" w:rsidR="00D36E46" w:rsidRPr="000E3E15" w:rsidRDefault="00D36E46" w:rsidP="00D36E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E3E15">
        <w:rPr>
          <w:rFonts w:ascii="Arial" w:hAnsi="Arial" w:cs="Arial"/>
          <w:sz w:val="22"/>
          <w:szCs w:val="22"/>
        </w:rPr>
        <w:t>JSDH – jednotka sboru dobrovolných hasičů,</w:t>
      </w:r>
    </w:p>
    <w:p w14:paraId="7124A2C9" w14:textId="77777777" w:rsidR="00D36E46" w:rsidRPr="000E3E15" w:rsidRDefault="00D36E46" w:rsidP="00D36E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E3E15">
        <w:rPr>
          <w:rFonts w:ascii="Arial" w:hAnsi="Arial" w:cs="Arial"/>
          <w:sz w:val="22"/>
          <w:szCs w:val="22"/>
        </w:rPr>
        <w:t>HS – hasičská stanice,</w:t>
      </w:r>
    </w:p>
    <w:p w14:paraId="2585F614" w14:textId="77777777" w:rsidR="00D36E46" w:rsidRPr="000E3E15" w:rsidRDefault="00D36E46" w:rsidP="00D36E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E3E15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14:paraId="1F3E16E3" w14:textId="77777777" w:rsidR="00D36E46" w:rsidRPr="000E3E15" w:rsidRDefault="00D36E46" w:rsidP="00D36E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C00D018" w14:textId="77777777" w:rsidR="00D36E46" w:rsidRPr="000E3E15" w:rsidRDefault="00D36E46" w:rsidP="00D36E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63BE317" w14:textId="77777777" w:rsidR="00D36E46" w:rsidRPr="000E3E15" w:rsidRDefault="00D36E46" w:rsidP="00D36E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283AFF0" w14:textId="77777777" w:rsidR="00D36E46" w:rsidRPr="000E3E15" w:rsidRDefault="00D36E46" w:rsidP="00D36E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1016814" w14:textId="77777777" w:rsidR="00D36E46" w:rsidRPr="000E3E15" w:rsidRDefault="00D36E46" w:rsidP="00D36E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E026B3C" w14:textId="77777777" w:rsidR="00D36E46" w:rsidRPr="000E3E15" w:rsidRDefault="00D36E46" w:rsidP="00D36E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DD89778" w14:textId="77777777" w:rsidR="00D36E46" w:rsidRPr="000E3E15" w:rsidRDefault="00D36E46" w:rsidP="00D36E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9379E2F" w14:textId="77777777" w:rsidR="00D36E46" w:rsidRPr="000E3E15" w:rsidRDefault="00D36E46" w:rsidP="00D36E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5BC737D" w14:textId="77777777" w:rsidR="00D36E46" w:rsidRPr="000E3E15" w:rsidRDefault="00D36E46" w:rsidP="00D36E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9A74EAF" w14:textId="77777777" w:rsidR="00D36E46" w:rsidRPr="000E3E15" w:rsidRDefault="00D36E46" w:rsidP="00D36E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2828C55" w14:textId="77777777" w:rsidR="00D36E46" w:rsidRPr="000E3E15" w:rsidRDefault="00D36E46" w:rsidP="00D36E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A523406" w14:textId="77777777" w:rsidR="00D36E46" w:rsidRPr="000E3E15" w:rsidRDefault="00D36E46" w:rsidP="002D50BE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EA2830D" w14:textId="77777777" w:rsidR="00D36E46" w:rsidRPr="000E3E15" w:rsidRDefault="00D36E46" w:rsidP="00D36E46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C57911E" w14:textId="77777777" w:rsidR="00773E77" w:rsidRDefault="00773E77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2B8A5E65" w14:textId="63F5EB7A" w:rsidR="00D36E46" w:rsidRPr="000E3E15" w:rsidRDefault="00D36E46" w:rsidP="00534A92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E3E15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Příloha č. 2 </w:t>
      </w:r>
      <w:r w:rsidRPr="000E3E15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k obecně závazné vyhlášce </w:t>
      </w:r>
      <w:r w:rsidR="00534A92" w:rsidRPr="000E3E15">
        <w:rPr>
          <w:rFonts w:ascii="Arial" w:hAnsi="Arial" w:cs="Arial"/>
          <w:b/>
          <w:bCs/>
          <w:iCs/>
          <w:color w:val="auto"/>
          <w:sz w:val="22"/>
          <w:szCs w:val="22"/>
        </w:rPr>
        <w:t>obce Osek nad Bečvou</w:t>
      </w:r>
      <w:r w:rsidRPr="000E3E15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, kterou se vydává požární řád </w:t>
      </w:r>
    </w:p>
    <w:p w14:paraId="765405E8" w14:textId="77777777" w:rsidR="00D36E46" w:rsidRPr="000E3E15" w:rsidRDefault="00D36E46" w:rsidP="00D36E46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0E3E1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C80F6C" w14:textId="3964A091" w:rsidR="00D36E46" w:rsidRPr="000E3E15" w:rsidRDefault="00D36E46" w:rsidP="00D36E46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0E3E15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ochrany SDH obce </w:t>
      </w:r>
      <w:r w:rsidR="00534A92" w:rsidRPr="000E3E15">
        <w:rPr>
          <w:rFonts w:ascii="Arial" w:hAnsi="Arial" w:cs="Arial"/>
          <w:b/>
          <w:bCs/>
          <w:sz w:val="22"/>
          <w:szCs w:val="22"/>
          <w:u w:val="single"/>
        </w:rPr>
        <w:t>Osek nad Bečvou</w:t>
      </w:r>
    </w:p>
    <w:p w14:paraId="4B047ACD" w14:textId="77777777" w:rsidR="00D36E46" w:rsidRPr="000E3E15" w:rsidRDefault="00D36E46" w:rsidP="00D36E46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075"/>
        <w:gridCol w:w="4312"/>
        <w:gridCol w:w="745"/>
      </w:tblGrid>
      <w:tr w:rsidR="000E3E15" w:rsidRPr="000E3E15" w14:paraId="74C0552F" w14:textId="77777777" w:rsidTr="00773E77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7D8C7" w14:textId="77777777" w:rsidR="00D36E46" w:rsidRPr="000E3E15" w:rsidRDefault="00D36E46" w:rsidP="00CD4E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3E15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3F6A7" w14:textId="77777777" w:rsidR="00D36E46" w:rsidRPr="000E3E15" w:rsidRDefault="00D36E46" w:rsidP="00CD4E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A2C86" w14:textId="77777777" w:rsidR="00D36E46" w:rsidRPr="000E3E15" w:rsidRDefault="00D36E46" w:rsidP="00CD4E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AF1F1" w14:textId="77777777" w:rsidR="00D36E46" w:rsidRPr="000E3E15" w:rsidRDefault="00D36E46" w:rsidP="00CD4E6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3E15"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D36E46" w:rsidRPr="000E3E15" w14:paraId="09250E45" w14:textId="77777777" w:rsidTr="00773E77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0D37A" w14:textId="02E8D8A6" w:rsidR="00D36E46" w:rsidRPr="000E3E15" w:rsidRDefault="00D36E46" w:rsidP="00CD4E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534A92" w:rsidRPr="000E3E15">
              <w:rPr>
                <w:rFonts w:ascii="Arial" w:hAnsi="Arial" w:cs="Arial"/>
                <w:sz w:val="22"/>
                <w:szCs w:val="22"/>
              </w:rPr>
              <w:t>Osek nad Bečvou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DBC45" w14:textId="77777777" w:rsidR="00D36E46" w:rsidRPr="000E3E15" w:rsidRDefault="00D36E46" w:rsidP="00CD4E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EFB89" w14:textId="77777777" w:rsidR="00D36E46" w:rsidRPr="000E3E15" w:rsidRDefault="00C95BE1" w:rsidP="00CD4E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sz w:val="22"/>
                <w:szCs w:val="22"/>
              </w:rPr>
              <w:t>CAS 20 T Tatra COBRA</w:t>
            </w:r>
          </w:p>
          <w:p w14:paraId="069C452B" w14:textId="53400D97" w:rsidR="00C95BE1" w:rsidRPr="000E3E15" w:rsidRDefault="00C95BE1" w:rsidP="00CD4E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sz w:val="22"/>
                <w:szCs w:val="22"/>
              </w:rPr>
              <w:t>Člun</w:t>
            </w:r>
          </w:p>
          <w:p w14:paraId="7E6279E8" w14:textId="77777777" w:rsidR="00C95BE1" w:rsidRPr="000E3E15" w:rsidRDefault="00C95BE1" w:rsidP="00CD4E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sz w:val="22"/>
                <w:szCs w:val="22"/>
              </w:rPr>
              <w:t>DA MAN TGL 4x2 BB</w:t>
            </w:r>
          </w:p>
          <w:p w14:paraId="35FC91D0" w14:textId="76671804" w:rsidR="00C95BE1" w:rsidRPr="000E3E15" w:rsidRDefault="00D208D7" w:rsidP="00773E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sz w:val="22"/>
                <w:szCs w:val="22"/>
              </w:rPr>
              <w:t>HVZ – hadice, jednotka pohonná, jednotka pohonná ruční, nástroj rozpínací teleskopický, nástroj stříhací, nástroj rozpínací s čelistmi, střihač pedálů, KČ Sigma 220 V, kontejner valník +HR</w:t>
            </w:r>
            <w:r w:rsidR="00CF7D09" w:rsidRPr="000E3E15">
              <w:rPr>
                <w:rFonts w:ascii="Arial" w:hAnsi="Arial" w:cs="Arial"/>
                <w:sz w:val="22"/>
                <w:szCs w:val="22"/>
              </w:rPr>
              <w:t>, lanový naviják elektrický, lodní motor, motorová kotoučová pila, motorové kalové čerpadlo, 3 ks motorové pily řetězové, automobilový nosič kontejneru, osvětlovací souprava, čerpadlo plovoucí - 2 ks, přívěs motorová stříkačka, přívěs nákladní – 2 ks, stříkačka přenosná – 2 ks, přetlakový ventilátor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29E06" w14:textId="736A3F5E" w:rsidR="00D36E46" w:rsidRPr="000E3E15" w:rsidRDefault="00CF7D09" w:rsidP="00CD4E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sz w:val="22"/>
                <w:szCs w:val="22"/>
              </w:rPr>
              <w:t>23</w:t>
            </w:r>
          </w:p>
        </w:tc>
      </w:tr>
    </w:tbl>
    <w:p w14:paraId="2DBFAD67" w14:textId="77777777" w:rsidR="00D36E46" w:rsidRPr="000E3E15" w:rsidRDefault="00D36E46" w:rsidP="00D36E46">
      <w:pPr>
        <w:rPr>
          <w:rFonts w:ascii="Arial" w:hAnsi="Arial" w:cs="Arial"/>
          <w:sz w:val="22"/>
          <w:szCs w:val="22"/>
        </w:rPr>
      </w:pPr>
    </w:p>
    <w:p w14:paraId="2D6C1F43" w14:textId="77777777" w:rsidR="00D36E46" w:rsidRPr="000E3E15" w:rsidRDefault="00D36E46" w:rsidP="00D36E46">
      <w:pPr>
        <w:rPr>
          <w:rFonts w:ascii="Arial" w:hAnsi="Arial" w:cs="Arial"/>
          <w:sz w:val="22"/>
          <w:szCs w:val="22"/>
        </w:rPr>
      </w:pPr>
    </w:p>
    <w:p w14:paraId="27F814D3" w14:textId="77777777" w:rsidR="00D36E46" w:rsidRPr="000E3E15" w:rsidRDefault="00D36E46" w:rsidP="00D36E46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0E3E15">
        <w:rPr>
          <w:rFonts w:ascii="Arial" w:hAnsi="Arial" w:cs="Arial"/>
          <w:bCs/>
          <w:color w:val="auto"/>
          <w:sz w:val="22"/>
          <w:szCs w:val="22"/>
        </w:rPr>
        <w:t>Pozn.:</w:t>
      </w:r>
    </w:p>
    <w:p w14:paraId="7343A111" w14:textId="77777777" w:rsidR="00D36E46" w:rsidRPr="000E3E15" w:rsidRDefault="00D36E46" w:rsidP="00D36E46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0E3E15">
        <w:rPr>
          <w:rFonts w:ascii="Arial" w:hAnsi="Arial" w:cs="Arial"/>
          <w:bCs/>
          <w:color w:val="auto"/>
          <w:sz w:val="22"/>
          <w:szCs w:val="22"/>
        </w:rPr>
        <w:t>CAS – cisternová automobilová stříkačka,</w:t>
      </w:r>
    </w:p>
    <w:p w14:paraId="0486EEC8" w14:textId="77777777" w:rsidR="00D36E46" w:rsidRPr="000E3E15" w:rsidRDefault="00D36E46" w:rsidP="00D36E46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0E3E15">
        <w:rPr>
          <w:rFonts w:ascii="Arial" w:hAnsi="Arial" w:cs="Arial"/>
          <w:bCs/>
          <w:color w:val="auto"/>
          <w:sz w:val="22"/>
          <w:szCs w:val="22"/>
        </w:rPr>
        <w:t>DA – dopravní automobil.</w:t>
      </w:r>
    </w:p>
    <w:p w14:paraId="097FBF4F" w14:textId="710183B8" w:rsidR="00CF7D09" w:rsidRPr="000E3E15" w:rsidRDefault="00CF7D09" w:rsidP="00D36E46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0E3E15">
        <w:rPr>
          <w:rFonts w:ascii="Arial" w:hAnsi="Arial" w:cs="Arial"/>
          <w:bCs/>
          <w:color w:val="auto"/>
          <w:sz w:val="22"/>
          <w:szCs w:val="22"/>
        </w:rPr>
        <w:t>HVZ – hydraulické vyprošťovací zařízení</w:t>
      </w:r>
    </w:p>
    <w:p w14:paraId="47832DD2" w14:textId="77777777" w:rsidR="00D36E46" w:rsidRPr="000E3E15" w:rsidRDefault="00D36E46" w:rsidP="00D36E4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E81AFDA" w14:textId="77777777" w:rsidR="00D36E46" w:rsidRPr="000E3E15" w:rsidRDefault="00D36E46" w:rsidP="00D36E4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043FA84" w14:textId="77777777" w:rsidR="00D36E46" w:rsidRPr="000E3E15" w:rsidRDefault="00D36E46" w:rsidP="00D36E4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AEE55E5" w14:textId="77777777" w:rsidR="00D36E46" w:rsidRPr="000E3E15" w:rsidRDefault="00D36E46" w:rsidP="00D36E4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4621805" w14:textId="77777777" w:rsidR="00D36E46" w:rsidRPr="000E3E15" w:rsidRDefault="00D36E46" w:rsidP="00D36E4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2404BF6" w14:textId="77777777" w:rsidR="00D36E46" w:rsidRPr="000E3E15" w:rsidRDefault="00D36E46" w:rsidP="00D36E4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7AEF589" w14:textId="77777777" w:rsidR="00D36E46" w:rsidRPr="000E3E15" w:rsidRDefault="00D36E46" w:rsidP="00D36E4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E0E4217" w14:textId="77777777" w:rsidR="00D36E46" w:rsidRPr="000E3E15" w:rsidRDefault="00D36E46" w:rsidP="00D36E4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40A4478" w14:textId="77777777" w:rsidR="00D36E46" w:rsidRPr="000E3E15" w:rsidRDefault="00D36E46" w:rsidP="00D36E4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8F1A0CF" w14:textId="77777777" w:rsidR="00D36E46" w:rsidRPr="000E3E15" w:rsidRDefault="00D36E46" w:rsidP="00D36E4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8B310A5" w14:textId="77777777" w:rsidR="00D36E46" w:rsidRPr="000E3E15" w:rsidRDefault="00D36E46" w:rsidP="00D36E4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8927610" w14:textId="77777777" w:rsidR="00D36E46" w:rsidRPr="000E3E15" w:rsidRDefault="00D36E46" w:rsidP="00D36E4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5C821C5" w14:textId="77777777" w:rsidR="00D36E46" w:rsidRPr="000E3E15" w:rsidRDefault="00D36E46" w:rsidP="00D36E4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9C47A3A" w14:textId="77777777" w:rsidR="00D36E46" w:rsidRPr="000E3E15" w:rsidRDefault="00D36E46" w:rsidP="00D36E4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191DFFC" w14:textId="77777777" w:rsidR="00D36E46" w:rsidRPr="000E3E15" w:rsidRDefault="00D36E46" w:rsidP="00D36E4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44A8304" w14:textId="77777777" w:rsidR="00D36E46" w:rsidRPr="000E3E15" w:rsidRDefault="00D36E46" w:rsidP="00D36E4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990FA55" w14:textId="77777777" w:rsidR="00D36E46" w:rsidRPr="000E3E15" w:rsidRDefault="00D36E46" w:rsidP="00D36E4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9E06C77" w14:textId="77777777" w:rsidR="00D36E46" w:rsidRPr="000E3E15" w:rsidRDefault="00D36E46" w:rsidP="00D36E4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7FB572C" w14:textId="77777777" w:rsidR="00D36E46" w:rsidRDefault="00D36E46" w:rsidP="00CF7D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FBA5BBA" w14:textId="77777777" w:rsidR="00B07430" w:rsidRDefault="00B07430" w:rsidP="00CF7D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A39DAA9" w14:textId="77777777" w:rsidR="00B07430" w:rsidRPr="000E3E15" w:rsidRDefault="00B07430" w:rsidP="00CF7D0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04C3DAE" w14:textId="77777777" w:rsidR="00D36E46" w:rsidRPr="000E3E15" w:rsidRDefault="00D36E46" w:rsidP="00D36E4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348FB93" w14:textId="77777777" w:rsidR="00773E77" w:rsidRDefault="00773E77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7E6F815" w14:textId="718FC36C" w:rsidR="00D36E46" w:rsidRPr="000E3E15" w:rsidRDefault="00D36E46" w:rsidP="002D50BE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E3E15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Příloha č. 3 </w:t>
      </w:r>
      <w:r w:rsidRPr="000E3E15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k obecně závazné vyhlášce </w:t>
      </w:r>
      <w:r w:rsidR="002D50BE" w:rsidRPr="000E3E15">
        <w:rPr>
          <w:rFonts w:ascii="Arial" w:hAnsi="Arial" w:cs="Arial"/>
          <w:b/>
          <w:bCs/>
          <w:iCs/>
          <w:color w:val="auto"/>
          <w:sz w:val="22"/>
          <w:szCs w:val="22"/>
        </w:rPr>
        <w:t>obce Osek nad Bečvou</w:t>
      </w:r>
      <w:r w:rsidRPr="000E3E15">
        <w:rPr>
          <w:rFonts w:ascii="Arial" w:hAnsi="Arial" w:cs="Arial"/>
          <w:b/>
          <w:bCs/>
          <w:iCs/>
          <w:color w:val="auto"/>
          <w:sz w:val="22"/>
          <w:szCs w:val="22"/>
        </w:rPr>
        <w:t>, kterou se vydává požární řád</w:t>
      </w:r>
    </w:p>
    <w:p w14:paraId="0C3A1032" w14:textId="77777777" w:rsidR="00D36E46" w:rsidRPr="000E3E15" w:rsidRDefault="00D36E46" w:rsidP="00D36E46">
      <w:pPr>
        <w:numPr>
          <w:ilvl w:val="0"/>
          <w:numId w:val="17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3E15">
        <w:rPr>
          <w:rFonts w:ascii="Arial" w:hAnsi="Arial" w:cs="Arial"/>
          <w:b/>
          <w:sz w:val="22"/>
          <w:szCs w:val="22"/>
          <w:u w:val="single"/>
        </w:rPr>
        <w:t>Přehled zdrojů vody určených pro hašení požárů z nařízení kraje</w:t>
      </w:r>
    </w:p>
    <w:tbl>
      <w:tblPr>
        <w:tblW w:w="9214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5"/>
        <w:gridCol w:w="1275"/>
        <w:gridCol w:w="1008"/>
        <w:gridCol w:w="3671"/>
        <w:gridCol w:w="1985"/>
      </w:tblGrid>
      <w:tr w:rsidR="00773E77" w:rsidRPr="000E3E15" w14:paraId="4D517653" w14:textId="77777777" w:rsidTr="00773E77">
        <w:trPr>
          <w:tblCellSpacing w:w="0" w:type="dxa"/>
        </w:trPr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295AA" w14:textId="77777777" w:rsidR="00D36E46" w:rsidRPr="000E3E15" w:rsidRDefault="00D36E46" w:rsidP="00CD4E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3E15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44F95" w14:textId="77777777" w:rsidR="00D36E46" w:rsidRPr="000E3E15" w:rsidRDefault="00D36E46" w:rsidP="00CD4E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DE325" w14:textId="77777777" w:rsidR="00D36E46" w:rsidRPr="000E3E15" w:rsidRDefault="00D36E46" w:rsidP="00CD4E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3E15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FB805" w14:textId="77777777" w:rsidR="00D36E46" w:rsidRPr="000E3E15" w:rsidRDefault="00D36E46" w:rsidP="00CD4E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3E15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3466B" w14:textId="77777777" w:rsidR="00D36E46" w:rsidRPr="000E3E15" w:rsidRDefault="00D36E46" w:rsidP="00CD4E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3E15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773E77" w:rsidRPr="000E3E15" w14:paraId="63FCDA89" w14:textId="77777777" w:rsidTr="00773E77">
        <w:trPr>
          <w:tblCellSpacing w:w="0" w:type="dxa"/>
        </w:trPr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526F1" w14:textId="77777777" w:rsidR="00D36E46" w:rsidRPr="000E3E15" w:rsidRDefault="00D36E46" w:rsidP="00CD4E6B">
            <w:pPr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3CEC2" w14:textId="6F7C6DA3" w:rsidR="00D36E46" w:rsidRPr="000E3E15" w:rsidRDefault="00480AE6" w:rsidP="00CD4E6B">
            <w:pPr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sz w:val="22"/>
                <w:szCs w:val="22"/>
              </w:rPr>
              <w:t>VN Jadran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FAED5" w14:textId="16E4A9B6" w:rsidR="00D36E46" w:rsidRPr="000E3E15" w:rsidRDefault="00D36E46" w:rsidP="00CD4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310B8" w14:textId="3C089FE6" w:rsidR="00D36E46" w:rsidRPr="000E3E15" w:rsidRDefault="00480AE6" w:rsidP="00CD4E6B">
            <w:pPr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55FE6" w14:textId="77777777" w:rsidR="00D36E46" w:rsidRPr="000E3E15" w:rsidRDefault="00D36E46" w:rsidP="00CD4E6B">
            <w:pPr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773E77" w:rsidRPr="000E3E15" w14:paraId="2080B2FB" w14:textId="77777777" w:rsidTr="00773E77">
        <w:trPr>
          <w:tblCellSpacing w:w="0" w:type="dxa"/>
        </w:trPr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8ADC1" w14:textId="77777777" w:rsidR="00D36E46" w:rsidRPr="000E3E15" w:rsidRDefault="00D36E46" w:rsidP="00CD4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ECC36" w14:textId="79E9FA99" w:rsidR="00D36E46" w:rsidRPr="000E3E15" w:rsidRDefault="00480AE6" w:rsidP="00CD4E6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3E15">
              <w:rPr>
                <w:rFonts w:ascii="Arial" w:hAnsi="Arial" w:cs="Arial"/>
                <w:sz w:val="22"/>
                <w:szCs w:val="22"/>
              </w:rPr>
              <w:t>Strhanec</w:t>
            </w:r>
            <w:proofErr w:type="spellEnd"/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CFA47" w14:textId="77777777" w:rsidR="00D36E46" w:rsidRPr="000E3E15" w:rsidRDefault="00D36E46" w:rsidP="00CD4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A3448" w14:textId="4C398B33" w:rsidR="00D36E46" w:rsidRPr="000E3E15" w:rsidRDefault="00480AE6" w:rsidP="00CD4E6B">
            <w:pPr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sz w:val="22"/>
                <w:szCs w:val="22"/>
              </w:rPr>
              <w:t>Na mostě na silnici směr Oldřichov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49ABA" w14:textId="37D174BB" w:rsidR="00D36E46" w:rsidRPr="000E3E15" w:rsidRDefault="00480AE6" w:rsidP="00CD4E6B">
            <w:pPr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773E77" w:rsidRPr="000E3E15" w14:paraId="2C65E51A" w14:textId="77777777" w:rsidTr="00773E77">
        <w:trPr>
          <w:tblCellSpacing w:w="0" w:type="dxa"/>
        </w:trPr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EFFC2" w14:textId="77777777" w:rsidR="00D36E46" w:rsidRPr="000E3E15" w:rsidRDefault="00D36E46" w:rsidP="00CD4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66E46" w14:textId="34F1AAA7" w:rsidR="00D36E46" w:rsidRPr="000E3E15" w:rsidRDefault="00092D0A" w:rsidP="00CD4E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VT </w:t>
            </w:r>
            <w:r w:rsidR="00480AE6" w:rsidRPr="000E3E15">
              <w:rPr>
                <w:rFonts w:ascii="Arial" w:hAnsi="Arial" w:cs="Arial"/>
                <w:sz w:val="22"/>
                <w:szCs w:val="22"/>
              </w:rPr>
              <w:t>Bečva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14120" w14:textId="77777777" w:rsidR="00D36E46" w:rsidRPr="000E3E15" w:rsidRDefault="00D36E46" w:rsidP="00CD4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C76B1" w14:textId="77777777" w:rsidR="00D36E46" w:rsidRPr="000E3E15" w:rsidRDefault="00D36E46" w:rsidP="00CD4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226C3" w14:textId="4965EF15" w:rsidR="00D36E46" w:rsidRPr="000E3E15" w:rsidRDefault="00480AE6" w:rsidP="00CD4E6B">
            <w:pPr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773E77" w:rsidRPr="000E3E15" w14:paraId="0881A25B" w14:textId="77777777" w:rsidTr="00773E77">
        <w:trPr>
          <w:tblCellSpacing w:w="0" w:type="dxa"/>
        </w:trPr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2DD40" w14:textId="77777777" w:rsidR="00D36E46" w:rsidRPr="000E3E15" w:rsidRDefault="00D36E46" w:rsidP="00CD4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ED30A" w14:textId="3E83046D" w:rsidR="00D36E46" w:rsidRPr="000E3E15" w:rsidRDefault="00480AE6" w:rsidP="00CD4E6B">
            <w:pPr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sz w:val="22"/>
                <w:szCs w:val="22"/>
              </w:rPr>
              <w:t>VN Balaton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30AF6" w14:textId="77777777" w:rsidR="00D36E46" w:rsidRPr="000E3E15" w:rsidRDefault="00D36E46" w:rsidP="00CD4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86187" w14:textId="77777777" w:rsidR="00D36E46" w:rsidRPr="000E3E15" w:rsidRDefault="00D36E46" w:rsidP="00CD4E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22992" w14:textId="68D0CC4F" w:rsidR="00D36E46" w:rsidRPr="000E3E15" w:rsidRDefault="00480AE6" w:rsidP="00CD4E6B">
            <w:pPr>
              <w:rPr>
                <w:rFonts w:ascii="Arial" w:hAnsi="Arial" w:cs="Arial"/>
                <w:sz w:val="22"/>
                <w:szCs w:val="22"/>
              </w:rPr>
            </w:pPr>
            <w:r w:rsidRPr="000E3E1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49D1D115" w14:textId="080C17C2" w:rsidR="00D36E46" w:rsidRPr="000E3E15" w:rsidRDefault="00D36E46" w:rsidP="00773E77">
      <w:pPr>
        <w:numPr>
          <w:ilvl w:val="0"/>
          <w:numId w:val="17"/>
        </w:numPr>
        <w:spacing w:before="120"/>
        <w:ind w:left="714" w:hanging="35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3E15">
        <w:rPr>
          <w:rFonts w:ascii="Arial" w:hAnsi="Arial" w:cs="Arial"/>
          <w:b/>
          <w:sz w:val="22"/>
          <w:szCs w:val="22"/>
          <w:u w:val="single"/>
        </w:rPr>
        <w:t>Plánek obce</w:t>
      </w:r>
      <w:r w:rsidR="00CA76DD" w:rsidRPr="000E3E15">
        <w:rPr>
          <w:rFonts w:ascii="Arial" w:hAnsi="Arial" w:cs="Arial"/>
          <w:b/>
          <w:sz w:val="22"/>
          <w:szCs w:val="22"/>
          <w:u w:val="single"/>
        </w:rPr>
        <w:t xml:space="preserve"> Osek nad Bečvou</w:t>
      </w:r>
      <w:r w:rsidRPr="000E3E15">
        <w:rPr>
          <w:rFonts w:ascii="Arial" w:hAnsi="Arial" w:cs="Arial"/>
          <w:b/>
          <w:sz w:val="22"/>
          <w:szCs w:val="22"/>
          <w:u w:val="single"/>
        </w:rPr>
        <w:t xml:space="preserve"> s vyznačením zdrojů vody pro hašení požárů, čerpacích stanovišť a směru příjezdu k nim</w:t>
      </w:r>
    </w:p>
    <w:p w14:paraId="114EF503" w14:textId="21BFF990" w:rsidR="00D36E46" w:rsidRPr="000E3E15" w:rsidRDefault="002D50BE" w:rsidP="00773E77">
      <w:pPr>
        <w:pStyle w:val="Normlnweb"/>
        <w:spacing w:before="120" w:beforeAutospacing="0" w:after="12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E3E15">
        <w:rPr>
          <w:noProof/>
          <w:color w:val="auto"/>
        </w:rPr>
        <w:drawing>
          <wp:inline distT="0" distB="0" distL="0" distR="0" wp14:anchorId="5CD5CF25" wp14:editId="1782FB05">
            <wp:extent cx="5760720" cy="3549674"/>
            <wp:effectExtent l="0" t="0" r="0" b="0"/>
            <wp:docPr id="5850330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03302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49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3F6A2" w14:textId="0C633866" w:rsidR="00D36E46" w:rsidRPr="000E3E15" w:rsidRDefault="00CA76DD" w:rsidP="00CA76DD">
      <w:pPr>
        <w:numPr>
          <w:ilvl w:val="0"/>
          <w:numId w:val="17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3E15">
        <w:rPr>
          <w:rFonts w:ascii="Arial" w:hAnsi="Arial" w:cs="Arial"/>
          <w:b/>
          <w:sz w:val="22"/>
          <w:szCs w:val="22"/>
          <w:u w:val="single"/>
        </w:rPr>
        <w:t>Plánek obce Oldřichov s vyznačením zdrojů vody pro hašení požárů, čerpacích stanovišť a směru příjezdu k nim</w:t>
      </w:r>
    </w:p>
    <w:p w14:paraId="4274EBFB" w14:textId="1FD06E32" w:rsidR="00CA76DD" w:rsidRPr="000E3E15" w:rsidRDefault="00CA76DD" w:rsidP="00773E77">
      <w:pPr>
        <w:pStyle w:val="Normlnweb"/>
        <w:spacing w:before="120" w:beforeAutospacing="0" w:after="0" w:afterAutospacing="0"/>
        <w:ind w:firstLine="0"/>
        <w:jc w:val="center"/>
        <w:rPr>
          <w:rFonts w:ascii="Arial" w:hAnsi="Arial" w:cs="Arial"/>
          <w:color w:val="auto"/>
          <w:sz w:val="22"/>
          <w:szCs w:val="22"/>
        </w:rPr>
      </w:pPr>
      <w:r w:rsidRPr="000E3E15">
        <w:rPr>
          <w:noProof/>
          <w:color w:val="auto"/>
        </w:rPr>
        <w:drawing>
          <wp:inline distT="0" distB="0" distL="0" distR="0" wp14:anchorId="2D7EF1CD" wp14:editId="299A4EDE">
            <wp:extent cx="3557812" cy="2628000"/>
            <wp:effectExtent l="0" t="0" r="5080" b="1270"/>
            <wp:docPr id="18075817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581710" name=""/>
                    <pic:cNvPicPr/>
                  </pic:nvPicPr>
                  <pic:blipFill rotWithShape="1">
                    <a:blip r:embed="rId10"/>
                    <a:srcRect t="4881" b="19184"/>
                    <a:stretch/>
                  </pic:blipFill>
                  <pic:spPr bwMode="auto">
                    <a:xfrm>
                      <a:off x="0" y="0"/>
                      <a:ext cx="3557812" cy="262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A76DD" w:rsidRPr="000E3E15" w:rsidSect="00D36E46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32F33" w14:textId="77777777" w:rsidR="004C79E5" w:rsidRDefault="004C79E5" w:rsidP="00D36E46">
      <w:r>
        <w:separator/>
      </w:r>
    </w:p>
  </w:endnote>
  <w:endnote w:type="continuationSeparator" w:id="0">
    <w:p w14:paraId="7C8373B6" w14:textId="77777777" w:rsidR="004C79E5" w:rsidRDefault="004C79E5" w:rsidP="00D3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0D3EF" w14:textId="77777777" w:rsidR="004C79E5" w:rsidRDefault="004C79E5" w:rsidP="00D36E46">
      <w:r>
        <w:separator/>
      </w:r>
    </w:p>
  </w:footnote>
  <w:footnote w:type="continuationSeparator" w:id="0">
    <w:p w14:paraId="60215A0E" w14:textId="77777777" w:rsidR="004C79E5" w:rsidRDefault="004C79E5" w:rsidP="00D36E46">
      <w:r>
        <w:continuationSeparator/>
      </w:r>
    </w:p>
  </w:footnote>
  <w:footnote w:id="1">
    <w:p w14:paraId="0D96FCDF" w14:textId="77777777" w:rsidR="00D36E46" w:rsidRPr="00036DE6" w:rsidRDefault="00D36E46" w:rsidP="00D36E46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746FB50D" w14:textId="77777777" w:rsidR="00D36E46" w:rsidRPr="00036DE6" w:rsidRDefault="00D36E46" w:rsidP="00D36E46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7C819CD8" w14:textId="77777777" w:rsidR="00D36E46" w:rsidRPr="00036DE6" w:rsidRDefault="00D36E46" w:rsidP="00D36E46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136B04AE" w14:textId="77777777" w:rsidR="00D36E46" w:rsidRPr="002E56B5" w:rsidRDefault="00D36E46" w:rsidP="00D36E46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0B9F4495" w14:textId="0242679F" w:rsidR="00D36E46" w:rsidRPr="002E56B5" w:rsidRDefault="00D36E46" w:rsidP="00D36E46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6A52B6">
        <w:rPr>
          <w:rFonts w:ascii="Arial" w:hAnsi="Arial"/>
        </w:rPr>
        <w:t xml:space="preserve">Olomouckého </w:t>
      </w:r>
      <w:r w:rsidRPr="002E56B5">
        <w:rPr>
          <w:rFonts w:ascii="Arial" w:hAnsi="Arial"/>
        </w:rPr>
        <w:t>kraje č</w:t>
      </w:r>
      <w:r w:rsidR="006A52B6">
        <w:rPr>
          <w:rFonts w:ascii="Arial" w:hAnsi="Arial"/>
        </w:rPr>
        <w:t xml:space="preserve">. 2/2023 </w:t>
      </w:r>
      <w:r w:rsidRPr="002E56B5">
        <w:rPr>
          <w:rFonts w:ascii="Arial" w:hAnsi="Arial"/>
        </w:rPr>
        <w:t xml:space="preserve">ze dne </w:t>
      </w:r>
      <w:r w:rsidR="006A52B6">
        <w:rPr>
          <w:rFonts w:ascii="Arial" w:hAnsi="Arial"/>
        </w:rPr>
        <w:t>13.2.2023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1DC2"/>
    <w:multiLevelType w:val="hybridMultilevel"/>
    <w:tmpl w:val="DB4C7D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62382"/>
    <w:multiLevelType w:val="hybridMultilevel"/>
    <w:tmpl w:val="2098E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82963"/>
    <w:multiLevelType w:val="hybridMultilevel"/>
    <w:tmpl w:val="89C85E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206E2"/>
    <w:multiLevelType w:val="hybridMultilevel"/>
    <w:tmpl w:val="4A10D32C"/>
    <w:lvl w:ilvl="0" w:tplc="C248FD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804FB"/>
    <w:multiLevelType w:val="hybridMultilevel"/>
    <w:tmpl w:val="8EF4D18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3580C"/>
    <w:multiLevelType w:val="hybridMultilevel"/>
    <w:tmpl w:val="F8B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38B37B3"/>
    <w:multiLevelType w:val="hybridMultilevel"/>
    <w:tmpl w:val="771AAB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8003542"/>
    <w:multiLevelType w:val="hybridMultilevel"/>
    <w:tmpl w:val="36DAA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D51AE"/>
    <w:multiLevelType w:val="hybridMultilevel"/>
    <w:tmpl w:val="900A40BE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A0BC1"/>
    <w:multiLevelType w:val="hybridMultilevel"/>
    <w:tmpl w:val="35B6E8D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866F2"/>
    <w:multiLevelType w:val="hybridMultilevel"/>
    <w:tmpl w:val="67D0F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31DE9"/>
    <w:multiLevelType w:val="hybridMultilevel"/>
    <w:tmpl w:val="2FF06792"/>
    <w:lvl w:ilvl="0" w:tplc="0405000F">
      <w:start w:val="1"/>
      <w:numFmt w:val="decimal"/>
      <w:lvlText w:val="%1."/>
      <w:lvlJc w:val="left"/>
      <w:pPr>
        <w:ind w:left="1220" w:hanging="360"/>
      </w:pPr>
    </w:lvl>
    <w:lvl w:ilvl="1" w:tplc="04050019" w:tentative="1">
      <w:start w:val="1"/>
      <w:numFmt w:val="lowerLetter"/>
      <w:lvlText w:val="%2."/>
      <w:lvlJc w:val="left"/>
      <w:pPr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3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34"/>
  </w:num>
  <w:num w:numId="5">
    <w:abstractNumId w:val="39"/>
  </w:num>
  <w:num w:numId="6">
    <w:abstractNumId w:val="19"/>
  </w:num>
  <w:num w:numId="7">
    <w:abstractNumId w:val="25"/>
  </w:num>
  <w:num w:numId="8">
    <w:abstractNumId w:val="40"/>
  </w:num>
  <w:num w:numId="9">
    <w:abstractNumId w:val="22"/>
  </w:num>
  <w:num w:numId="10">
    <w:abstractNumId w:val="28"/>
  </w:num>
  <w:num w:numId="11">
    <w:abstractNumId w:val="33"/>
  </w:num>
  <w:num w:numId="12">
    <w:abstractNumId w:val="24"/>
  </w:num>
  <w:num w:numId="13">
    <w:abstractNumId w:val="2"/>
  </w:num>
  <w:num w:numId="14">
    <w:abstractNumId w:val="35"/>
  </w:num>
  <w:num w:numId="15">
    <w:abstractNumId w:val="38"/>
  </w:num>
  <w:num w:numId="16">
    <w:abstractNumId w:val="9"/>
  </w:num>
  <w:num w:numId="17">
    <w:abstractNumId w:val="13"/>
  </w:num>
  <w:num w:numId="18">
    <w:abstractNumId w:val="31"/>
  </w:num>
  <w:num w:numId="19">
    <w:abstractNumId w:val="11"/>
  </w:num>
  <w:num w:numId="20">
    <w:abstractNumId w:val="14"/>
  </w:num>
  <w:num w:numId="21">
    <w:abstractNumId w:val="4"/>
  </w:num>
  <w:num w:numId="22">
    <w:abstractNumId w:val="36"/>
  </w:num>
  <w:num w:numId="23">
    <w:abstractNumId w:val="15"/>
  </w:num>
  <w:num w:numId="24">
    <w:abstractNumId w:val="5"/>
  </w:num>
  <w:num w:numId="25">
    <w:abstractNumId w:val="10"/>
  </w:num>
  <w:num w:numId="26">
    <w:abstractNumId w:val="17"/>
  </w:num>
  <w:num w:numId="27">
    <w:abstractNumId w:val="20"/>
  </w:num>
  <w:num w:numId="28">
    <w:abstractNumId w:val="1"/>
  </w:num>
  <w:num w:numId="29">
    <w:abstractNumId w:val="37"/>
  </w:num>
  <w:num w:numId="30">
    <w:abstractNumId w:val="21"/>
  </w:num>
  <w:num w:numId="31">
    <w:abstractNumId w:val="7"/>
  </w:num>
  <w:num w:numId="32">
    <w:abstractNumId w:val="29"/>
  </w:num>
  <w:num w:numId="33">
    <w:abstractNumId w:val="26"/>
  </w:num>
  <w:num w:numId="34">
    <w:abstractNumId w:val="3"/>
  </w:num>
  <w:num w:numId="35">
    <w:abstractNumId w:val="32"/>
  </w:num>
  <w:num w:numId="36">
    <w:abstractNumId w:val="30"/>
  </w:num>
  <w:num w:numId="37">
    <w:abstractNumId w:val="6"/>
  </w:num>
  <w:num w:numId="38">
    <w:abstractNumId w:val="23"/>
  </w:num>
  <w:num w:numId="39">
    <w:abstractNumId w:val="27"/>
  </w:num>
  <w:num w:numId="40">
    <w:abstractNumId w:val="0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46"/>
    <w:rsid w:val="000414A3"/>
    <w:rsid w:val="00092D0A"/>
    <w:rsid w:val="000E3E15"/>
    <w:rsid w:val="00105BFE"/>
    <w:rsid w:val="001258B5"/>
    <w:rsid w:val="001B1759"/>
    <w:rsid w:val="001B4ABC"/>
    <w:rsid w:val="002233BC"/>
    <w:rsid w:val="002A70C3"/>
    <w:rsid w:val="002D50BE"/>
    <w:rsid w:val="002D7D6B"/>
    <w:rsid w:val="003A2A33"/>
    <w:rsid w:val="003F69F9"/>
    <w:rsid w:val="00422247"/>
    <w:rsid w:val="00434CC2"/>
    <w:rsid w:val="00480AE6"/>
    <w:rsid w:val="004C79E5"/>
    <w:rsid w:val="004D4793"/>
    <w:rsid w:val="004E4684"/>
    <w:rsid w:val="00503668"/>
    <w:rsid w:val="00521BCF"/>
    <w:rsid w:val="00534A92"/>
    <w:rsid w:val="00590982"/>
    <w:rsid w:val="005C3DCD"/>
    <w:rsid w:val="00604F92"/>
    <w:rsid w:val="006A52B6"/>
    <w:rsid w:val="00773E77"/>
    <w:rsid w:val="007E5A1C"/>
    <w:rsid w:val="0080295E"/>
    <w:rsid w:val="00867C84"/>
    <w:rsid w:val="008A7623"/>
    <w:rsid w:val="008C0E5C"/>
    <w:rsid w:val="008C4199"/>
    <w:rsid w:val="008E4225"/>
    <w:rsid w:val="008F52DC"/>
    <w:rsid w:val="00A50A8A"/>
    <w:rsid w:val="00B07430"/>
    <w:rsid w:val="00B96914"/>
    <w:rsid w:val="00BC38BC"/>
    <w:rsid w:val="00C95BE1"/>
    <w:rsid w:val="00CA76DD"/>
    <w:rsid w:val="00CD4B35"/>
    <w:rsid w:val="00CF7D09"/>
    <w:rsid w:val="00D208D7"/>
    <w:rsid w:val="00D36E46"/>
    <w:rsid w:val="00E02EAD"/>
    <w:rsid w:val="00E17A23"/>
    <w:rsid w:val="00E304A8"/>
    <w:rsid w:val="00EB2BD7"/>
    <w:rsid w:val="00FE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335E"/>
  <w15:chartTrackingRefBased/>
  <w15:docId w15:val="{C70F2488-84A0-4E9C-B3B9-315E94EB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76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D36E46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36E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6E46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36E46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D36E46"/>
    <w:rPr>
      <w:rFonts w:ascii="Calibri" w:eastAsia="Times New Roman" w:hAnsi="Calibri" w:cs="Times New Roman"/>
      <w:b/>
      <w:bCs/>
      <w:kern w:val="0"/>
      <w:sz w:val="28"/>
      <w:szCs w:val="28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6E46"/>
    <w:rPr>
      <w:rFonts w:ascii="Calibri" w:eastAsia="Times New Roman" w:hAnsi="Calibri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D36E46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D36E4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D36E46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D36E46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D36E46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D36E4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D36E4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36E4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rsid w:val="00D36E4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6E46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D36E46"/>
    <w:rPr>
      <w:vertAlign w:val="superscript"/>
    </w:rPr>
  </w:style>
  <w:style w:type="paragraph" w:customStyle="1" w:styleId="NormlnIMP">
    <w:name w:val="Normální_IMP"/>
    <w:basedOn w:val="Normln"/>
    <w:rsid w:val="00D36E4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D36E46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D36E46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Seznamoslovan">
    <w:name w:val="Seznam očíslovaný"/>
    <w:basedOn w:val="Zkladntext"/>
    <w:rsid w:val="00D36E46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D36E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Hlava">
    <w:name w:val="Hlava"/>
    <w:basedOn w:val="Normln"/>
    <w:rsid w:val="00D36E46"/>
    <w:pPr>
      <w:autoSpaceDE w:val="0"/>
      <w:autoSpaceDN w:val="0"/>
      <w:spacing w:before="240"/>
      <w:jc w:val="center"/>
    </w:pPr>
  </w:style>
  <w:style w:type="paragraph" w:styleId="Nzev">
    <w:name w:val="Title"/>
    <w:basedOn w:val="Normln"/>
    <w:next w:val="Normln"/>
    <w:link w:val="NzevChar"/>
    <w:uiPriority w:val="10"/>
    <w:qFormat/>
    <w:rsid w:val="00D36E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6E4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customStyle="1" w:styleId="ZkladntextIMP">
    <w:name w:val="Základní text_IMP"/>
    <w:basedOn w:val="Normln"/>
    <w:rsid w:val="00FE1BDB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773E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3E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217A8-38F4-403D-8489-C70B1D26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6</Pages>
  <Words>1462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Osek Osek</dc:creator>
  <cp:keywords/>
  <dc:description/>
  <cp:lastModifiedBy>Účet Microsoft</cp:lastModifiedBy>
  <cp:revision>10</cp:revision>
  <cp:lastPrinted>2024-12-04T08:08:00Z</cp:lastPrinted>
  <dcterms:created xsi:type="dcterms:W3CDTF">2024-11-25T06:51:00Z</dcterms:created>
  <dcterms:modified xsi:type="dcterms:W3CDTF">2024-12-05T09:34:00Z</dcterms:modified>
</cp:coreProperties>
</file>