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EBB1F" w14:textId="723EE352" w:rsidR="00D2022D" w:rsidRDefault="00D2022D" w:rsidP="00936EA0">
      <w:pPr>
        <w:pStyle w:val="Nzev"/>
        <w:rPr>
          <w:rFonts w:cs="Arial"/>
        </w:rPr>
      </w:pPr>
      <w:r>
        <w:rPr>
          <w:rFonts w:cs="Arial"/>
          <w:noProof/>
          <w:sz w:val="22"/>
          <w:szCs w:val="22"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2E8ECCC4" wp14:editId="31840E2E">
            <wp:simplePos x="0" y="0"/>
            <wp:positionH relativeFrom="margin">
              <wp:posOffset>2426970</wp:posOffset>
            </wp:positionH>
            <wp:positionV relativeFrom="margin">
              <wp:posOffset>-229870</wp:posOffset>
            </wp:positionV>
            <wp:extent cx="1022350" cy="101854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Zlatá_Olešnice-ZNA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D9597" w14:textId="77777777" w:rsidR="00D2022D" w:rsidRDefault="00D2022D" w:rsidP="00936EA0">
      <w:pPr>
        <w:pStyle w:val="Nzev"/>
        <w:rPr>
          <w:rFonts w:cs="Arial"/>
        </w:rPr>
      </w:pPr>
    </w:p>
    <w:p w14:paraId="1AA0891D" w14:textId="77777777" w:rsidR="00D2022D" w:rsidRDefault="00D2022D" w:rsidP="00936EA0">
      <w:pPr>
        <w:pStyle w:val="Nzev"/>
        <w:rPr>
          <w:rFonts w:cs="Arial"/>
        </w:rPr>
      </w:pPr>
    </w:p>
    <w:p w14:paraId="52E552D1" w14:textId="6633F4B0" w:rsidR="00936EA0" w:rsidRPr="00936EA0" w:rsidRDefault="00936EA0" w:rsidP="00936EA0">
      <w:pPr>
        <w:pStyle w:val="Nzev"/>
        <w:rPr>
          <w:rFonts w:cs="Arial"/>
        </w:rPr>
      </w:pPr>
      <w:r w:rsidRPr="00936EA0">
        <w:rPr>
          <w:rFonts w:cs="Arial"/>
        </w:rPr>
        <w:t>Obec Zlatá Olešnice</w:t>
      </w:r>
      <w:r w:rsidRPr="00936EA0">
        <w:rPr>
          <w:rFonts w:cs="Arial"/>
        </w:rPr>
        <w:br/>
        <w:t>Zastupitelstvo obce Zlatá Olešnice</w:t>
      </w:r>
    </w:p>
    <w:p w14:paraId="69D0E3E6" w14:textId="77777777" w:rsidR="00936EA0" w:rsidRPr="00936EA0" w:rsidRDefault="00936EA0" w:rsidP="00936EA0">
      <w:pPr>
        <w:spacing w:after="120"/>
        <w:jc w:val="center"/>
        <w:rPr>
          <w:rFonts w:ascii="Arial" w:hAnsi="Arial" w:cs="Arial"/>
          <w:b/>
          <w:bCs/>
        </w:rPr>
      </w:pPr>
      <w:r w:rsidRPr="00936EA0">
        <w:rPr>
          <w:rFonts w:ascii="Arial" w:hAnsi="Arial" w:cs="Arial"/>
          <w:b/>
          <w:bCs/>
        </w:rPr>
        <w:t>Obecně závazná vyhláška obce Zlatá Olešnice</w:t>
      </w:r>
    </w:p>
    <w:p w14:paraId="62B02BC9" w14:textId="1DDE0775" w:rsidR="00DC3232" w:rsidRPr="00936EA0" w:rsidRDefault="00DC3232" w:rsidP="00936EA0">
      <w:pPr>
        <w:spacing w:after="120"/>
        <w:jc w:val="center"/>
        <w:rPr>
          <w:rFonts w:ascii="Arial" w:hAnsi="Arial" w:cs="Arial"/>
          <w:b/>
          <w:bCs/>
        </w:rPr>
      </w:pPr>
      <w:r w:rsidRPr="00936EA0">
        <w:rPr>
          <w:rFonts w:ascii="Arial" w:hAnsi="Arial" w:cs="Arial"/>
          <w:b/>
          <w:bCs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50DCCEB3" w:rsidR="00DC3232" w:rsidRPr="00936EA0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936EA0">
        <w:rPr>
          <w:rFonts w:ascii="Arial" w:hAnsi="Arial" w:cs="Arial"/>
          <w:sz w:val="22"/>
          <w:szCs w:val="22"/>
        </w:rPr>
        <w:t>Zastupitelstvo obce</w:t>
      </w:r>
      <w:r w:rsidR="00356020" w:rsidRPr="00936EA0">
        <w:rPr>
          <w:rFonts w:ascii="Arial" w:hAnsi="Arial" w:cs="Arial"/>
          <w:sz w:val="22"/>
          <w:szCs w:val="22"/>
        </w:rPr>
        <w:t xml:space="preserve"> </w:t>
      </w:r>
      <w:r w:rsidR="00936EA0" w:rsidRPr="00936EA0">
        <w:rPr>
          <w:rFonts w:ascii="Arial" w:hAnsi="Arial" w:cs="Arial"/>
          <w:sz w:val="22"/>
          <w:szCs w:val="22"/>
        </w:rPr>
        <w:t>Zlatá Olešnice</w:t>
      </w:r>
      <w:r w:rsidRPr="00936EA0">
        <w:rPr>
          <w:rFonts w:ascii="Arial" w:hAnsi="Arial" w:cs="Arial"/>
          <w:sz w:val="22"/>
          <w:szCs w:val="22"/>
        </w:rPr>
        <w:t xml:space="preserve"> se na svém zasedání dne</w:t>
      </w:r>
      <w:r w:rsidR="006753C4" w:rsidRPr="00936E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35B9A">
        <w:rPr>
          <w:rFonts w:ascii="Arial" w:hAnsi="Arial" w:cs="Arial"/>
          <w:sz w:val="22"/>
          <w:szCs w:val="22"/>
        </w:rPr>
        <w:t>25.9.2024</w:t>
      </w:r>
      <w:proofErr w:type="gramEnd"/>
      <w:r w:rsidR="00F35B9A">
        <w:rPr>
          <w:rFonts w:ascii="Arial" w:hAnsi="Arial" w:cs="Arial"/>
          <w:sz w:val="22"/>
          <w:szCs w:val="22"/>
        </w:rPr>
        <w:t xml:space="preserve"> usnesením č.9/5/</w:t>
      </w:r>
      <w:r w:rsidR="00936EA0" w:rsidRPr="00936EA0">
        <w:rPr>
          <w:rFonts w:ascii="Arial" w:hAnsi="Arial" w:cs="Arial"/>
          <w:sz w:val="22"/>
          <w:szCs w:val="22"/>
        </w:rPr>
        <w:t>2024</w:t>
      </w:r>
      <w:r w:rsidRPr="00936EA0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936EA0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936EA0">
        <w:rPr>
          <w:rFonts w:ascii="Arial" w:hAnsi="Arial" w:cs="Arial"/>
          <w:sz w:val="22"/>
          <w:szCs w:val="22"/>
        </w:rPr>
        <w:t> </w:t>
      </w:r>
      <w:r w:rsidR="00DA730A" w:rsidRPr="00936EA0">
        <w:rPr>
          <w:rFonts w:ascii="Arial" w:hAnsi="Arial" w:cs="Arial"/>
          <w:sz w:val="22"/>
          <w:szCs w:val="22"/>
        </w:rPr>
        <w:t>souladu</w:t>
      </w:r>
      <w:r w:rsidR="006753C4" w:rsidRPr="00936EA0">
        <w:rPr>
          <w:rFonts w:ascii="Arial" w:hAnsi="Arial" w:cs="Arial"/>
          <w:sz w:val="22"/>
          <w:szCs w:val="22"/>
        </w:rPr>
        <w:t xml:space="preserve"> </w:t>
      </w:r>
      <w:r w:rsidR="00DA730A" w:rsidRPr="00936EA0">
        <w:rPr>
          <w:rFonts w:ascii="Arial" w:hAnsi="Arial" w:cs="Arial"/>
          <w:sz w:val="22"/>
          <w:szCs w:val="22"/>
        </w:rPr>
        <w:t xml:space="preserve">s ustanovením </w:t>
      </w:r>
      <w:r w:rsidRPr="00936EA0">
        <w:rPr>
          <w:rFonts w:ascii="Arial" w:hAnsi="Arial" w:cs="Arial"/>
          <w:sz w:val="22"/>
          <w:szCs w:val="22"/>
        </w:rPr>
        <w:t>§ 12</w:t>
      </w:r>
      <w:r w:rsidR="002108A0" w:rsidRPr="00936EA0">
        <w:rPr>
          <w:rFonts w:ascii="Arial" w:hAnsi="Arial" w:cs="Arial"/>
          <w:sz w:val="22"/>
          <w:szCs w:val="22"/>
        </w:rPr>
        <w:t xml:space="preserve"> odst. 1</w:t>
      </w:r>
      <w:r w:rsidRPr="00936EA0">
        <w:rPr>
          <w:rFonts w:ascii="Arial" w:hAnsi="Arial" w:cs="Arial"/>
          <w:sz w:val="22"/>
          <w:szCs w:val="22"/>
        </w:rPr>
        <w:t xml:space="preserve"> zákona č.</w:t>
      </w:r>
      <w:r w:rsidR="005E0B88" w:rsidRPr="00936EA0">
        <w:rPr>
          <w:rFonts w:ascii="Arial" w:hAnsi="Arial" w:cs="Arial"/>
          <w:sz w:val="22"/>
          <w:szCs w:val="22"/>
        </w:rPr>
        <w:t> </w:t>
      </w:r>
      <w:r w:rsidRPr="00936EA0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936EA0">
        <w:rPr>
          <w:rFonts w:ascii="Arial" w:hAnsi="Arial" w:cs="Arial"/>
          <w:sz w:val="22"/>
          <w:szCs w:val="22"/>
        </w:rPr>
        <w:t xml:space="preserve">ve znění pozdějších předpisů, </w:t>
      </w:r>
      <w:r w:rsidRPr="00936EA0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01B46AB6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936EA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E6CB647" w14:textId="064109EC" w:rsidR="002E58D6" w:rsidRDefault="002E58D6" w:rsidP="00DC3232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</w:t>
      </w:r>
      <w:r w:rsidR="006B7AD7">
        <w:rPr>
          <w:rFonts w:ascii="Arial" w:hAnsi="Arial" w:cs="Arial"/>
          <w:bCs/>
          <w:sz w:val="22"/>
          <w:szCs w:val="22"/>
        </w:rPr>
        <w:t>je omezení sociálně patologických jevů souvisejících s provozováním hazardních her, ochrana veřejného pořádku a vytvoření příznivých životních podmínek pro obyvatele a návštěvníky obce Zlatá Olešnice.</w:t>
      </w:r>
    </w:p>
    <w:p w14:paraId="4613945F" w14:textId="77777777" w:rsidR="006B7AD7" w:rsidRDefault="006B7AD7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048B7ECA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936EA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601DEEF5" w14:textId="67DB307C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</w:t>
      </w:r>
      <w:r w:rsidR="00936EA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2462E398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936EA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4</w:t>
      </w:r>
    </w:p>
    <w:p w14:paraId="6FF57D46" w14:textId="5592DEB4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936EA0">
        <w:rPr>
          <w:rFonts w:ascii="Arial" w:hAnsi="Arial" w:cs="Arial"/>
          <w:b/>
          <w:sz w:val="22"/>
          <w:szCs w:val="22"/>
        </w:rPr>
        <w:t>ávěrečná</w:t>
      </w:r>
      <w:r>
        <w:rPr>
          <w:rFonts w:ascii="Arial" w:hAnsi="Arial" w:cs="Arial"/>
          <w:b/>
          <w:sz w:val="22"/>
          <w:szCs w:val="22"/>
        </w:rPr>
        <w:t xml:space="preserve">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4D3ECDFE" w14:textId="77777777" w:rsidR="00365CCC" w:rsidRDefault="007A26A0" w:rsidP="00365CCC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 w:rsidRPr="00936EA0">
        <w:rPr>
          <w:rFonts w:ascii="Arial" w:hAnsi="Arial" w:cs="Arial"/>
          <w:bCs/>
          <w:iCs/>
          <w:sz w:val="22"/>
          <w:szCs w:val="22"/>
        </w:rPr>
        <w:t xml:space="preserve">Zrušuje se obecně závazná vyhláška </w:t>
      </w:r>
      <w:r w:rsidR="00936EA0" w:rsidRPr="00936EA0">
        <w:rPr>
          <w:rFonts w:ascii="Arial" w:hAnsi="Arial" w:cs="Arial"/>
          <w:bCs/>
          <w:iCs/>
          <w:sz w:val="22"/>
          <w:szCs w:val="22"/>
        </w:rPr>
        <w:t>obce Zlatá Olešnice č. 2/2015, o regulaci provozování loterií a jiných podobných her, ze dne 21. ledna 2015.</w:t>
      </w:r>
    </w:p>
    <w:p w14:paraId="01560853" w14:textId="77777777" w:rsidR="00365CCC" w:rsidRDefault="00365CCC" w:rsidP="00365CCC">
      <w:pPr>
        <w:pStyle w:val="Odstavecseseznamem"/>
        <w:ind w:left="426"/>
        <w:jc w:val="both"/>
        <w:rPr>
          <w:rFonts w:ascii="Arial" w:hAnsi="Arial" w:cs="Arial"/>
          <w:bCs/>
          <w:iCs/>
          <w:sz w:val="22"/>
          <w:szCs w:val="22"/>
        </w:rPr>
      </w:pPr>
      <w:bookmarkStart w:id="0" w:name="_GoBack"/>
      <w:bookmarkEnd w:id="0"/>
    </w:p>
    <w:p w14:paraId="1036DBD3" w14:textId="7D715EFD" w:rsidR="00410D41" w:rsidRPr="00365CCC" w:rsidRDefault="00365CCC" w:rsidP="00365CCC">
      <w:pPr>
        <w:pStyle w:val="Odstavecseseznamem"/>
        <w:numPr>
          <w:ilvl w:val="0"/>
          <w:numId w:val="5"/>
        </w:numPr>
        <w:ind w:left="426" w:hanging="426"/>
        <w:jc w:val="both"/>
        <w:rPr>
          <w:rFonts w:ascii="Arial" w:hAnsi="Arial" w:cs="Arial"/>
          <w:bCs/>
          <w:iCs/>
          <w:sz w:val="22"/>
          <w:szCs w:val="22"/>
        </w:rPr>
      </w:pPr>
      <w:r w:rsidRPr="00365CCC">
        <w:rPr>
          <w:rFonts w:ascii="Arial" w:hAnsi="Arial" w:cs="Arial"/>
          <w:sz w:val="22"/>
          <w:szCs w:val="22"/>
        </w:rPr>
        <w:t xml:space="preserve">Tato vyhláška nabývá účinnosti dnem 1. ledna 2025.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36EA0" w14:paraId="489C9787" w14:textId="77777777" w:rsidTr="005478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250F4" w14:textId="3220BCA6" w:rsidR="00936EA0" w:rsidRDefault="00D2022D" w:rsidP="0054783A">
            <w:pPr>
              <w:pStyle w:val="PodpisovePole"/>
            </w:pPr>
            <w:r>
              <w:t>Ev</w:t>
            </w:r>
            <w:r w:rsidR="00936EA0">
              <w:t xml:space="preserve">a </w:t>
            </w:r>
            <w:proofErr w:type="spellStart"/>
            <w:r w:rsidR="00936EA0">
              <w:t>Kmiećová</w:t>
            </w:r>
            <w:proofErr w:type="spellEnd"/>
            <w:r w:rsidR="00936EA0">
              <w:t xml:space="preserve"> v. r.</w:t>
            </w:r>
            <w:r w:rsidR="00936EA0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8777B" w14:textId="77777777" w:rsidR="00936EA0" w:rsidRDefault="00936EA0" w:rsidP="0054783A">
            <w:pPr>
              <w:pStyle w:val="PodpisovePole"/>
            </w:pPr>
            <w:r>
              <w:t>Martina Staňková v. r.</w:t>
            </w:r>
            <w:r>
              <w:br/>
              <w:t xml:space="preserve"> místostarostka</w:t>
            </w:r>
          </w:p>
        </w:tc>
      </w:tr>
    </w:tbl>
    <w:p w14:paraId="48CD2068" w14:textId="5EDFFD28" w:rsidR="004D72B2" w:rsidRDefault="004D72B2" w:rsidP="004D72B2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sectPr w:rsidR="004D72B2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3C606" w14:textId="77777777" w:rsidR="00BE75F6" w:rsidRDefault="00BE75F6" w:rsidP="00993490">
      <w:r>
        <w:separator/>
      </w:r>
    </w:p>
  </w:endnote>
  <w:endnote w:type="continuationSeparator" w:id="0">
    <w:p w14:paraId="7BFCA250" w14:textId="77777777" w:rsidR="00BE75F6" w:rsidRDefault="00BE75F6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FAA65" w14:textId="77777777" w:rsidR="00BE75F6" w:rsidRDefault="00BE75F6" w:rsidP="00993490">
      <w:r>
        <w:separator/>
      </w:r>
    </w:p>
  </w:footnote>
  <w:footnote w:type="continuationSeparator" w:id="0">
    <w:p w14:paraId="4132D691" w14:textId="77777777" w:rsidR="00BE75F6" w:rsidRDefault="00BE75F6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166FE"/>
    <w:multiLevelType w:val="hybridMultilevel"/>
    <w:tmpl w:val="198EDC86"/>
    <w:lvl w:ilvl="0" w:tplc="A28A12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32"/>
    <w:rsid w:val="000227BE"/>
    <w:rsid w:val="00060419"/>
    <w:rsid w:val="00071E91"/>
    <w:rsid w:val="001E01F2"/>
    <w:rsid w:val="001F1F60"/>
    <w:rsid w:val="002108A0"/>
    <w:rsid w:val="00216345"/>
    <w:rsid w:val="002207BA"/>
    <w:rsid w:val="0029665B"/>
    <w:rsid w:val="002D2E46"/>
    <w:rsid w:val="002E58D6"/>
    <w:rsid w:val="002F5190"/>
    <w:rsid w:val="0030189C"/>
    <w:rsid w:val="00356020"/>
    <w:rsid w:val="00365CCC"/>
    <w:rsid w:val="0040224F"/>
    <w:rsid w:val="0040281F"/>
    <w:rsid w:val="00410D41"/>
    <w:rsid w:val="004940ED"/>
    <w:rsid w:val="004B5BE1"/>
    <w:rsid w:val="004D72B2"/>
    <w:rsid w:val="005E0B88"/>
    <w:rsid w:val="005F1A32"/>
    <w:rsid w:val="00643819"/>
    <w:rsid w:val="006753C4"/>
    <w:rsid w:val="006A016F"/>
    <w:rsid w:val="006B7AD7"/>
    <w:rsid w:val="006E4A5A"/>
    <w:rsid w:val="00742381"/>
    <w:rsid w:val="00790817"/>
    <w:rsid w:val="007A074A"/>
    <w:rsid w:val="007A26A0"/>
    <w:rsid w:val="008A185C"/>
    <w:rsid w:val="008A5B20"/>
    <w:rsid w:val="00936EA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BE75F6"/>
    <w:rsid w:val="00C61201"/>
    <w:rsid w:val="00D2022D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35B9A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36EA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36EA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936EA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36EA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36EA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936EA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2FD3C-3EA3-41C4-9F51-6BEA8BBF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</cp:lastModifiedBy>
  <cp:revision>4</cp:revision>
  <dcterms:created xsi:type="dcterms:W3CDTF">2024-09-26T18:43:00Z</dcterms:created>
  <dcterms:modified xsi:type="dcterms:W3CDTF">2024-09-27T09:26:00Z</dcterms:modified>
</cp:coreProperties>
</file>