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AF755" w14:textId="77777777" w:rsidR="004A27B4" w:rsidRDefault="004A27B4" w:rsidP="004A27B4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Kněžnice</w:t>
      </w:r>
    </w:p>
    <w:p w14:paraId="5A9F39AA" w14:textId="77777777" w:rsidR="004A27B4" w:rsidRDefault="004A27B4" w:rsidP="004A27B4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Zastupitelstvo obce</w:t>
      </w:r>
    </w:p>
    <w:p w14:paraId="29741B08" w14:textId="77777777" w:rsidR="004A27B4" w:rsidRDefault="00A612FE" w:rsidP="004A27B4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noProof/>
        </w:rPr>
        <w:pict w14:anchorId="618A79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nak obce Kněžnice" style="width:50.4pt;height:56.4pt;visibility:visible;mso-wrap-style:square">
            <v:imagedata r:id="rId8" o:title="Znak obce Kněžnice"/>
          </v:shape>
        </w:pict>
      </w:r>
      <w:r w:rsidR="004A27B4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14:paraId="663DC770" w14:textId="77777777" w:rsidR="004A27B4" w:rsidRDefault="004A27B4" w:rsidP="004A27B4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B19031B" w14:textId="77777777" w:rsidR="004A27B4" w:rsidRDefault="004A27B4" w:rsidP="004A27B4">
      <w:pPr>
        <w:rPr>
          <w:rFonts w:ascii="Arial" w:hAnsi="Arial" w:cs="Arial"/>
          <w:b/>
        </w:rPr>
      </w:pPr>
    </w:p>
    <w:p w14:paraId="0C9CD16E" w14:textId="39990078" w:rsidR="008F0DA9" w:rsidRDefault="004A27B4" w:rsidP="004A27B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br/>
      </w:r>
      <w:r w:rsidR="008F0DA9"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18AC1D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A27B4">
        <w:rPr>
          <w:rFonts w:ascii="Arial" w:hAnsi="Arial" w:cs="Arial"/>
          <w:sz w:val="22"/>
          <w:szCs w:val="22"/>
        </w:rPr>
        <w:t>Kněžnice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A612FE">
        <w:rPr>
          <w:rFonts w:ascii="Arial" w:hAnsi="Arial" w:cs="Arial"/>
          <w:sz w:val="22"/>
          <w:szCs w:val="22"/>
        </w:rPr>
        <w:t xml:space="preserve">dne </w:t>
      </w:r>
      <w:r w:rsidR="00A612FE" w:rsidRPr="00A612FE">
        <w:rPr>
          <w:rFonts w:ascii="Arial" w:hAnsi="Arial" w:cs="Arial"/>
          <w:sz w:val="22"/>
          <w:szCs w:val="22"/>
        </w:rPr>
        <w:t>2.10.</w:t>
      </w:r>
      <w:r w:rsidR="00A7667E" w:rsidRPr="00A612F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A7A3EB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A27B4">
        <w:rPr>
          <w:rFonts w:ascii="Arial" w:hAnsi="Arial" w:cs="Arial"/>
          <w:sz w:val="22"/>
          <w:szCs w:val="22"/>
        </w:rPr>
        <w:t>Kněžnice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91C3CC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5478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27C063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BA5478">
        <w:rPr>
          <w:rFonts w:ascii="Arial" w:hAnsi="Arial" w:cs="Arial"/>
          <w:sz w:val="22"/>
          <w:szCs w:val="22"/>
        </w:rPr>
        <w:t>ovinen tuto změnu oznámit do 30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54E300B1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4A27B4">
        <w:rPr>
          <w:rFonts w:ascii="Arial" w:hAnsi="Arial" w:cs="Arial"/>
          <w:sz w:val="22"/>
          <w:szCs w:val="22"/>
        </w:rPr>
        <w:t xml:space="preserve">…. </w:t>
      </w:r>
      <w:r w:rsidR="004A27B4">
        <w:rPr>
          <w:rFonts w:ascii="Arial" w:hAnsi="Arial" w:cs="Arial"/>
          <w:b/>
          <w:sz w:val="22"/>
          <w:szCs w:val="22"/>
        </w:rPr>
        <w:t>10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4703EBAA" w14:textId="3F5C9598" w:rsidR="00BA547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</w:t>
      </w:r>
      <w:proofErr w:type="gramStart"/>
      <w:r w:rsidR="004A27B4">
        <w:rPr>
          <w:rFonts w:ascii="Arial" w:hAnsi="Arial" w:cs="Arial"/>
          <w:sz w:val="22"/>
          <w:szCs w:val="22"/>
        </w:rPr>
        <w:t>…….</w:t>
      </w:r>
      <w:proofErr w:type="gramEnd"/>
      <w:r w:rsidR="004A27B4">
        <w:rPr>
          <w:rFonts w:ascii="Arial" w:hAnsi="Arial" w:cs="Arial"/>
          <w:sz w:val="22"/>
          <w:szCs w:val="22"/>
        </w:rPr>
        <w:t xml:space="preserve">. </w:t>
      </w:r>
      <w:r w:rsidR="004A27B4">
        <w:rPr>
          <w:rFonts w:ascii="Arial" w:hAnsi="Arial" w:cs="Arial"/>
          <w:b/>
          <w:sz w:val="22"/>
          <w:szCs w:val="22"/>
        </w:rPr>
        <w:t>15</w:t>
      </w:r>
      <w:r w:rsidRPr="00BA5478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204D59A6" w:rsidR="00BA5478" w:rsidRDefault="004A27B4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BA5478">
        <w:rPr>
          <w:rFonts w:ascii="Arial" w:hAnsi="Arial" w:cs="Arial"/>
          <w:sz w:val="22"/>
          <w:szCs w:val="22"/>
        </w:rPr>
        <w:t xml:space="preserve"> psa, jehož držitelem je osoba starší 65 let……………………</w:t>
      </w:r>
      <w:r>
        <w:rPr>
          <w:rFonts w:ascii="Arial" w:hAnsi="Arial" w:cs="Arial"/>
          <w:sz w:val="22"/>
          <w:szCs w:val="22"/>
        </w:rPr>
        <w:t>……</w:t>
      </w:r>
      <w:r w:rsidR="00BA5478">
        <w:rPr>
          <w:rFonts w:ascii="Arial" w:hAnsi="Arial" w:cs="Arial"/>
          <w:sz w:val="22"/>
          <w:szCs w:val="22"/>
        </w:rPr>
        <w:t xml:space="preserve"> </w:t>
      </w:r>
      <w:r w:rsidR="00BA5478" w:rsidRPr="00BA5478">
        <w:rPr>
          <w:rFonts w:ascii="Arial" w:hAnsi="Arial" w:cs="Arial"/>
          <w:b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1AD8EFD3" w14:textId="2730695C" w:rsidR="004A27B4" w:rsidRDefault="004A27B4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psa, jehož držitelem je osoba starší 65 let…   </w:t>
      </w:r>
      <w:r>
        <w:rPr>
          <w:rFonts w:ascii="Arial" w:hAnsi="Arial" w:cs="Arial"/>
          <w:b/>
          <w:sz w:val="22"/>
          <w:szCs w:val="22"/>
        </w:rPr>
        <w:t>75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4ED5B3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A27B4">
        <w:rPr>
          <w:rFonts w:ascii="Arial" w:hAnsi="Arial" w:cs="Arial"/>
          <w:sz w:val="22"/>
          <w:szCs w:val="22"/>
        </w:rPr>
        <w:t>30. 6.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BAB2531" w14:textId="1699DA37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</w:t>
      </w:r>
      <w:r w:rsidR="004A27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4A27B4">
        <w:rPr>
          <w:rFonts w:ascii="Arial" w:hAnsi="Arial" w:cs="Arial"/>
          <w:sz w:val="22"/>
          <w:szCs w:val="22"/>
        </w:rPr>
        <w:t>3</w:t>
      </w:r>
      <w:r w:rsidR="00A7667E">
        <w:rPr>
          <w:rFonts w:ascii="Arial" w:hAnsi="Arial" w:cs="Arial"/>
          <w:sz w:val="22"/>
          <w:szCs w:val="22"/>
        </w:rPr>
        <w:t>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31501A8C" w:rsidR="00C735F5" w:rsidRPr="004A27B4" w:rsidRDefault="00887C2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4A27B4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4A27B4">
        <w:rPr>
          <w:rFonts w:ascii="Arial" w:hAnsi="Arial" w:cs="Arial"/>
          <w:sz w:val="22"/>
          <w:szCs w:val="22"/>
        </w:rPr>
        <w:t>2022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4A27B4">
        <w:rPr>
          <w:rFonts w:ascii="Arial" w:hAnsi="Arial" w:cs="Arial"/>
          <w:sz w:val="22"/>
          <w:szCs w:val="22"/>
        </w:rPr>
        <w:t xml:space="preserve"> 27. 12. 2021</w:t>
      </w:r>
      <w:r w:rsidRPr="00887C2A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2A25063" w14:textId="6ED9EB66" w:rsidR="00A80117" w:rsidRDefault="00A80117" w:rsidP="004A27B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4976BFE" w14:textId="6FB7696B" w:rsidR="004A27B4" w:rsidRPr="003D0522" w:rsidRDefault="004A27B4" w:rsidP="004A27B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3016B3D6" w14:textId="77777777" w:rsidR="004A27B4" w:rsidRPr="008C705E" w:rsidRDefault="004A27B4" w:rsidP="004A27B4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Tomáš Patzelt v. r.</w:t>
      </w:r>
      <w:r>
        <w:rPr>
          <w:rFonts w:ascii="Arial" w:hAnsi="Arial" w:cs="Arial"/>
          <w:sz w:val="22"/>
          <w:szCs w:val="22"/>
        </w:rPr>
        <w:tab/>
        <w:t>Tomáš Molnár</w:t>
      </w:r>
      <w:r w:rsidRPr="008C705E">
        <w:rPr>
          <w:rFonts w:ascii="Arial" w:hAnsi="Arial" w:cs="Arial"/>
          <w:sz w:val="22"/>
          <w:szCs w:val="22"/>
        </w:rPr>
        <w:t xml:space="preserve"> v. r.</w:t>
      </w:r>
    </w:p>
    <w:p w14:paraId="71FDD3EF" w14:textId="77777777" w:rsidR="004A27B4" w:rsidRPr="008C705E" w:rsidRDefault="004A27B4" w:rsidP="004A27B4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8C705E">
        <w:rPr>
          <w:rFonts w:ascii="Arial" w:hAnsi="Arial" w:cs="Arial"/>
          <w:sz w:val="22"/>
          <w:szCs w:val="22"/>
        </w:rPr>
        <w:t xml:space="preserve">a </w:t>
      </w:r>
      <w:r w:rsidRPr="008C705E">
        <w:rPr>
          <w:rFonts w:ascii="Arial" w:hAnsi="Arial" w:cs="Arial"/>
          <w:sz w:val="22"/>
          <w:szCs w:val="22"/>
        </w:rPr>
        <w:tab/>
        <w:t>místostarosta</w:t>
      </w:r>
    </w:p>
    <w:p w14:paraId="31B864B2" w14:textId="77777777" w:rsidR="004A27B4" w:rsidRPr="008C705E" w:rsidRDefault="004A27B4" w:rsidP="004A27B4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BE2AE" w14:textId="77777777" w:rsidR="00283E58" w:rsidRDefault="00283E58">
      <w:r>
        <w:separator/>
      </w:r>
    </w:p>
  </w:endnote>
  <w:endnote w:type="continuationSeparator" w:id="0">
    <w:p w14:paraId="2F3BDE57" w14:textId="77777777" w:rsidR="00283E58" w:rsidRDefault="0028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3B2A" w14:textId="2F1CCD8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A27B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9F207" w14:textId="77777777" w:rsidR="00283E58" w:rsidRDefault="00283E58">
      <w:r>
        <w:separator/>
      </w:r>
    </w:p>
  </w:footnote>
  <w:footnote w:type="continuationSeparator" w:id="0">
    <w:p w14:paraId="0A0A864E" w14:textId="77777777" w:rsidR="00283E58" w:rsidRDefault="00283E5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83E58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27B4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D40BD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612FE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94F4F-C41B-49AE-90A6-B985E5D2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Tomáš Patzelt</cp:lastModifiedBy>
  <cp:revision>3</cp:revision>
  <cp:lastPrinted>2019-09-23T08:46:00Z</cp:lastPrinted>
  <dcterms:created xsi:type="dcterms:W3CDTF">2023-09-06T13:25:00Z</dcterms:created>
  <dcterms:modified xsi:type="dcterms:W3CDTF">2023-10-03T08:16:00Z</dcterms:modified>
</cp:coreProperties>
</file>