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82933" w14:textId="77777777" w:rsidR="00EB2797" w:rsidRDefault="00EB2797" w:rsidP="008637A3">
      <w:pPr>
        <w:spacing w:line="276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Solnice</w:t>
      </w:r>
    </w:p>
    <w:p w14:paraId="6F516D7B" w14:textId="77777777" w:rsidR="00EB2797" w:rsidRDefault="00EB2797" w:rsidP="00EB27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1E1ED83" w14:textId="6BA8B4AC" w:rsidR="00EB2797" w:rsidRDefault="007A20EB" w:rsidP="00EB2797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CA68230" wp14:editId="514BFFFF">
            <wp:extent cx="619125" cy="685800"/>
            <wp:effectExtent l="0" t="0" r="0" b="0"/>
            <wp:docPr id="1" name="Obrázek 2" descr="Znak města Solnice">
              <a:hlinkClick xmlns:a="http://schemas.openxmlformats.org/drawingml/2006/main" r:id="rId8" tooltip="&quot;Znak města Soln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města Sol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18EBB" w14:textId="77777777" w:rsidR="00EB2797" w:rsidRDefault="00EB2797" w:rsidP="00EB27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00AD9B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31DDB4" w14:textId="77777777" w:rsidR="008637A3" w:rsidRPr="00FB6AE5" w:rsidRDefault="008637A3" w:rsidP="008637A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</w:p>
    <w:p w14:paraId="57130214" w14:textId="77777777" w:rsidR="008637A3" w:rsidRPr="00FB6AE5" w:rsidRDefault="008637A3" w:rsidP="008637A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43ADBF" w14:textId="77777777" w:rsidR="008637A3" w:rsidRPr="00FB6AE5" w:rsidRDefault="008637A3" w:rsidP="008637A3">
      <w:pPr>
        <w:jc w:val="both"/>
        <w:rPr>
          <w:rFonts w:ascii="Arial" w:hAnsi="Arial" w:cs="Arial"/>
          <w:sz w:val="22"/>
          <w:szCs w:val="22"/>
        </w:rPr>
      </w:pPr>
    </w:p>
    <w:p w14:paraId="326D268B" w14:textId="018C07AA" w:rsidR="008637A3" w:rsidRPr="00553B78" w:rsidRDefault="008416E5" w:rsidP="008637A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637A3">
        <w:rPr>
          <w:rFonts w:ascii="Arial" w:hAnsi="Arial" w:cs="Arial"/>
          <w:sz w:val="22"/>
          <w:szCs w:val="22"/>
        </w:rPr>
        <w:t xml:space="preserve">města Solnice se na svém </w:t>
      </w:r>
      <w:r w:rsidR="008637A3" w:rsidRPr="000A2F86">
        <w:rPr>
          <w:rFonts w:ascii="Arial" w:hAnsi="Arial" w:cs="Arial"/>
          <w:sz w:val="22"/>
          <w:szCs w:val="22"/>
        </w:rPr>
        <w:t xml:space="preserve">zasedání dne 16. 12. 2024 usnesením č. </w:t>
      </w:r>
      <w:r w:rsidR="00D55F9E">
        <w:rPr>
          <w:rFonts w:ascii="Arial" w:hAnsi="Arial" w:cs="Arial"/>
          <w:sz w:val="22"/>
          <w:szCs w:val="22"/>
        </w:rPr>
        <w:t>ZM11/2024/</w:t>
      </w:r>
      <w:r w:rsidR="00D325F4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8637A3" w:rsidRPr="000A2F86">
        <w:rPr>
          <w:rFonts w:ascii="Arial" w:hAnsi="Arial" w:cs="Arial"/>
          <w:sz w:val="22"/>
          <w:szCs w:val="22"/>
        </w:rPr>
        <w:t xml:space="preserve"> usneslo</w:t>
      </w:r>
      <w:r w:rsidR="008637A3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8637A3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8637A3">
        <w:rPr>
          <w:rFonts w:ascii="Arial" w:hAnsi="Arial" w:cs="Arial"/>
          <w:sz w:val="22"/>
          <w:szCs w:val="22"/>
        </w:rPr>
        <w:t>č. 541/2020 Sb.,</w:t>
      </w:r>
      <w:r w:rsidR="008637A3" w:rsidRPr="00DF28D8">
        <w:rPr>
          <w:rFonts w:ascii="Arial" w:hAnsi="Arial" w:cs="Arial"/>
          <w:sz w:val="22"/>
          <w:szCs w:val="22"/>
        </w:rPr>
        <w:t xml:space="preserve"> o</w:t>
      </w:r>
      <w:r w:rsidR="008637A3">
        <w:rPr>
          <w:rFonts w:ascii="Arial" w:hAnsi="Arial" w:cs="Arial"/>
          <w:sz w:val="22"/>
          <w:szCs w:val="22"/>
        </w:rPr>
        <w:t xml:space="preserve"> odpadech</w:t>
      </w:r>
      <w:r w:rsidR="008637A3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8637A3">
        <w:rPr>
          <w:rFonts w:ascii="Arial" w:hAnsi="Arial" w:cs="Arial"/>
          <w:sz w:val="22"/>
          <w:szCs w:val="22"/>
        </w:rPr>
        <w:t xml:space="preserve"> </w:t>
      </w:r>
      <w:r w:rsidR="008637A3" w:rsidRPr="00FB6AE5">
        <w:rPr>
          <w:rFonts w:ascii="Arial" w:hAnsi="Arial" w:cs="Arial"/>
          <w:sz w:val="22"/>
          <w:szCs w:val="22"/>
        </w:rPr>
        <w:t>č.</w:t>
      </w:r>
      <w:r w:rsidR="008637A3">
        <w:rPr>
          <w:rFonts w:ascii="Arial" w:hAnsi="Arial" w:cs="Arial"/>
          <w:sz w:val="22"/>
          <w:szCs w:val="22"/>
        </w:rPr>
        <w:t xml:space="preserve"> </w:t>
      </w:r>
      <w:r w:rsidR="008637A3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8637A3">
        <w:rPr>
          <w:rFonts w:ascii="Arial" w:hAnsi="Arial" w:cs="Arial"/>
          <w:sz w:val="22"/>
          <w:szCs w:val="22"/>
        </w:rPr>
        <w:t>), ve znění pozdějších předpisů,</w:t>
      </w:r>
      <w:r w:rsidR="008637A3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8637A3">
        <w:rPr>
          <w:rFonts w:ascii="Arial" w:hAnsi="Arial" w:cs="Arial"/>
          <w:sz w:val="22"/>
          <w:szCs w:val="22"/>
        </w:rPr>
        <w:t xml:space="preserve"> (dále jen „vyhláška“)</w:t>
      </w:r>
      <w:r w:rsidR="008637A3" w:rsidRPr="00FB6AE5">
        <w:rPr>
          <w:rFonts w:ascii="Arial" w:hAnsi="Arial" w:cs="Arial"/>
          <w:sz w:val="22"/>
          <w:szCs w:val="22"/>
        </w:rPr>
        <w:t>:</w:t>
      </w:r>
    </w:p>
    <w:p w14:paraId="206C7824" w14:textId="77777777" w:rsidR="008637A3" w:rsidRPr="00FB6AE5" w:rsidRDefault="008637A3" w:rsidP="008637A3">
      <w:pPr>
        <w:jc w:val="center"/>
        <w:rPr>
          <w:rFonts w:ascii="Arial" w:hAnsi="Arial" w:cs="Arial"/>
          <w:b/>
          <w:sz w:val="22"/>
          <w:szCs w:val="22"/>
        </w:rPr>
      </w:pPr>
    </w:p>
    <w:p w14:paraId="7C49C827" w14:textId="77777777" w:rsidR="008637A3" w:rsidRPr="00FB6AE5" w:rsidRDefault="008637A3" w:rsidP="008637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908085" w14:textId="77777777" w:rsidR="008637A3" w:rsidRPr="00FB6AE5" w:rsidRDefault="008637A3" w:rsidP="008637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9F4E01" w14:textId="77777777" w:rsidR="008637A3" w:rsidRDefault="008637A3" w:rsidP="008637A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802E1E" w14:textId="5DDCC425" w:rsidR="008637A3" w:rsidRPr="00EB486C" w:rsidRDefault="008637A3" w:rsidP="00D55F9E">
      <w:pPr>
        <w:numPr>
          <w:ilvl w:val="0"/>
          <w:numId w:val="24"/>
        </w:numPr>
        <w:tabs>
          <w:tab w:val="left" w:pos="426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B74F2B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Solnice</w:t>
      </w:r>
      <w:r w:rsidR="008416E5">
        <w:rPr>
          <w:rFonts w:ascii="Arial" w:hAnsi="Arial" w:cs="Arial"/>
          <w:sz w:val="22"/>
          <w:szCs w:val="22"/>
        </w:rPr>
        <w:t>.</w:t>
      </w:r>
    </w:p>
    <w:p w14:paraId="7D75FFC0" w14:textId="77777777" w:rsidR="008637A3" w:rsidRPr="00EB486C" w:rsidRDefault="008637A3" w:rsidP="00D55F9E">
      <w:pPr>
        <w:tabs>
          <w:tab w:val="left" w:pos="426"/>
          <w:tab w:val="left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32E15433" w14:textId="6E5CAA1E" w:rsidR="008637A3" w:rsidRPr="00BF6EFC" w:rsidRDefault="008637A3" w:rsidP="00D55F9E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0967EE4A" w14:textId="77777777" w:rsidR="008637A3" w:rsidRPr="00BF6EFC" w:rsidRDefault="008637A3" w:rsidP="00D55F9E">
      <w:pPr>
        <w:tabs>
          <w:tab w:val="left" w:pos="426"/>
          <w:tab w:val="left" w:pos="567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32D447A" w14:textId="77777777" w:rsidR="008637A3" w:rsidRDefault="008637A3" w:rsidP="00D55F9E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A8F3FC" w14:textId="77777777" w:rsidR="008637A3" w:rsidRDefault="008637A3" w:rsidP="00D55F9E">
      <w:pPr>
        <w:tabs>
          <w:tab w:val="left" w:pos="-142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EA4C12C" w14:textId="77777777" w:rsidR="008637A3" w:rsidRPr="00D62F8B" w:rsidRDefault="008637A3" w:rsidP="00D55F9E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50CA3C" w14:textId="77777777" w:rsidR="008637A3" w:rsidRDefault="008637A3" w:rsidP="008637A3">
      <w:pPr>
        <w:jc w:val="center"/>
        <w:rPr>
          <w:rFonts w:ascii="Arial" w:hAnsi="Arial" w:cs="Arial"/>
          <w:b/>
          <w:sz w:val="22"/>
          <w:szCs w:val="22"/>
        </w:rPr>
      </w:pPr>
    </w:p>
    <w:p w14:paraId="676B3C98" w14:textId="77777777" w:rsidR="008637A3" w:rsidRPr="00FB6AE5" w:rsidRDefault="008637A3" w:rsidP="008637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007ED2" w14:textId="77777777" w:rsidR="008637A3" w:rsidRDefault="008637A3" w:rsidP="008637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0DEB78" w14:textId="77777777" w:rsidR="008637A3" w:rsidRDefault="008637A3" w:rsidP="008637A3">
      <w:pPr>
        <w:jc w:val="center"/>
        <w:rPr>
          <w:rFonts w:ascii="Arial" w:hAnsi="Arial" w:cs="Arial"/>
          <w:sz w:val="22"/>
          <w:szCs w:val="22"/>
        </w:rPr>
      </w:pPr>
    </w:p>
    <w:p w14:paraId="3F0F48BD" w14:textId="77777777" w:rsidR="008637A3" w:rsidRPr="00FB6AE5" w:rsidRDefault="008637A3" w:rsidP="008637A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86654F3" w14:textId="77777777" w:rsidR="008637A3" w:rsidRPr="00FB6AE5" w:rsidRDefault="008637A3" w:rsidP="008637A3">
      <w:pPr>
        <w:rPr>
          <w:rFonts w:ascii="Arial" w:hAnsi="Arial" w:cs="Arial"/>
          <w:i/>
          <w:iCs/>
          <w:sz w:val="22"/>
          <w:szCs w:val="22"/>
        </w:rPr>
      </w:pPr>
    </w:p>
    <w:p w14:paraId="18D5C366" w14:textId="795DB3E0" w:rsidR="008637A3" w:rsidRPr="00DD336D" w:rsidRDefault="008637A3" w:rsidP="008637A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D336D">
        <w:rPr>
          <w:rFonts w:ascii="Arial" w:hAnsi="Arial" w:cs="Arial"/>
          <w:bCs/>
          <w:color w:val="000000"/>
        </w:rPr>
        <w:t>Biologické odpady</w:t>
      </w:r>
      <w:r w:rsidRPr="00DD336D">
        <w:rPr>
          <w:rFonts w:ascii="Arial" w:hAnsi="Arial" w:cs="Arial"/>
          <w:bCs/>
        </w:rPr>
        <w:t>,</w:t>
      </w:r>
    </w:p>
    <w:p w14:paraId="5BB5E0B7" w14:textId="77777777" w:rsidR="008637A3" w:rsidRPr="00DD336D" w:rsidRDefault="008637A3" w:rsidP="008637A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D336D">
        <w:rPr>
          <w:rFonts w:ascii="Arial" w:hAnsi="Arial" w:cs="Arial"/>
          <w:bCs/>
          <w:color w:val="000000"/>
        </w:rPr>
        <w:t>Papír,</w:t>
      </w:r>
    </w:p>
    <w:p w14:paraId="6B7AC350" w14:textId="77777777" w:rsidR="008637A3" w:rsidRPr="00DD336D" w:rsidRDefault="008637A3" w:rsidP="008637A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D336D">
        <w:rPr>
          <w:rFonts w:ascii="Arial" w:hAnsi="Arial" w:cs="Arial"/>
          <w:bCs/>
          <w:color w:val="000000"/>
        </w:rPr>
        <w:t>Plasty včetně PET lahví,</w:t>
      </w:r>
    </w:p>
    <w:p w14:paraId="5FA3D769" w14:textId="77777777" w:rsidR="008637A3" w:rsidRPr="00DD336D" w:rsidRDefault="008637A3" w:rsidP="008637A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D336D">
        <w:rPr>
          <w:rFonts w:ascii="Arial" w:hAnsi="Arial" w:cs="Arial"/>
          <w:bCs/>
          <w:color w:val="000000"/>
        </w:rPr>
        <w:t>Sklo,</w:t>
      </w:r>
    </w:p>
    <w:p w14:paraId="2B8BC105" w14:textId="77777777" w:rsidR="008637A3" w:rsidRPr="00DD336D" w:rsidRDefault="008637A3" w:rsidP="008637A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D336D">
        <w:rPr>
          <w:rFonts w:ascii="Arial" w:hAnsi="Arial" w:cs="Arial"/>
          <w:bCs/>
          <w:color w:val="000000"/>
        </w:rPr>
        <w:t>Kovy,</w:t>
      </w:r>
    </w:p>
    <w:p w14:paraId="2B78A98B" w14:textId="77777777" w:rsidR="008637A3" w:rsidRPr="00DD336D" w:rsidRDefault="008637A3" w:rsidP="008637A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D336D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4F0D1356" w14:textId="77777777" w:rsidR="008637A3" w:rsidRPr="00DD336D" w:rsidRDefault="008637A3" w:rsidP="008637A3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D336D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43AB9BEA" w14:textId="77777777" w:rsidR="008637A3" w:rsidRPr="00DD336D" w:rsidRDefault="008637A3" w:rsidP="008637A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D336D">
        <w:rPr>
          <w:rFonts w:ascii="Arial" w:hAnsi="Arial" w:cs="Arial"/>
          <w:iCs/>
          <w:sz w:val="22"/>
          <w:szCs w:val="22"/>
        </w:rPr>
        <w:t>Jedlé oleje a tuky,</w:t>
      </w:r>
    </w:p>
    <w:p w14:paraId="29893966" w14:textId="1ACAA2EC" w:rsidR="008637A3" w:rsidRPr="00B74F2B" w:rsidRDefault="008637A3" w:rsidP="008637A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4F2B">
        <w:rPr>
          <w:rFonts w:ascii="Arial" w:hAnsi="Arial" w:cs="Arial"/>
          <w:iCs/>
          <w:sz w:val="22"/>
          <w:szCs w:val="22"/>
        </w:rPr>
        <w:t>Textil</w:t>
      </w:r>
      <w:r w:rsidR="00B74F2B" w:rsidRPr="00B74F2B">
        <w:rPr>
          <w:rFonts w:ascii="Arial" w:hAnsi="Arial" w:cs="Arial"/>
          <w:iCs/>
          <w:sz w:val="22"/>
          <w:szCs w:val="22"/>
        </w:rPr>
        <w:t>,</w:t>
      </w:r>
    </w:p>
    <w:p w14:paraId="106BCC48" w14:textId="03ECD607" w:rsidR="008637A3" w:rsidRPr="00DD336D" w:rsidRDefault="008637A3" w:rsidP="008637A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D336D">
        <w:rPr>
          <w:rFonts w:ascii="Arial" w:hAnsi="Arial" w:cs="Arial"/>
          <w:iCs/>
          <w:sz w:val="22"/>
          <w:szCs w:val="22"/>
        </w:rPr>
        <w:t>Směsný komunální odpad</w:t>
      </w:r>
      <w:r w:rsidR="00B74F2B">
        <w:rPr>
          <w:rFonts w:ascii="Arial" w:hAnsi="Arial" w:cs="Arial"/>
          <w:iCs/>
          <w:sz w:val="22"/>
          <w:szCs w:val="22"/>
        </w:rPr>
        <w:t>.</w:t>
      </w:r>
    </w:p>
    <w:p w14:paraId="1288B1E9" w14:textId="77777777" w:rsidR="00504F13" w:rsidRPr="005B7FF9" w:rsidRDefault="00504F13" w:rsidP="00504F13">
      <w:pPr>
        <w:ind w:left="786"/>
        <w:rPr>
          <w:rFonts w:ascii="Arial" w:hAnsi="Arial" w:cs="Arial"/>
          <w:iCs/>
          <w:sz w:val="22"/>
          <w:szCs w:val="22"/>
        </w:rPr>
      </w:pPr>
    </w:p>
    <w:p w14:paraId="211E03A0" w14:textId="3A91BC2D" w:rsidR="008637A3" w:rsidRPr="00B74F2B" w:rsidRDefault="008637A3" w:rsidP="008637A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74F2B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</w:t>
      </w:r>
      <w:r w:rsidR="00B74F2B" w:rsidRPr="00B74F2B">
        <w:rPr>
          <w:rFonts w:ascii="Arial" w:hAnsi="Arial" w:cs="Arial"/>
          <w:sz w:val="22"/>
          <w:szCs w:val="22"/>
        </w:rPr>
        <w:t xml:space="preserve"> až</w:t>
      </w:r>
      <w:r w:rsidRPr="00B74F2B">
        <w:rPr>
          <w:rFonts w:ascii="Arial" w:hAnsi="Arial" w:cs="Arial"/>
          <w:sz w:val="22"/>
          <w:szCs w:val="22"/>
        </w:rPr>
        <w:t xml:space="preserve"> i).</w:t>
      </w:r>
    </w:p>
    <w:p w14:paraId="177DCBA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FA4D7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04F13">
        <w:rPr>
          <w:rFonts w:ascii="Arial" w:hAnsi="Arial" w:cs="Arial"/>
          <w:sz w:val="22"/>
          <w:szCs w:val="22"/>
        </w:rPr>
        <w:t>.</w:t>
      </w:r>
    </w:p>
    <w:p w14:paraId="062DD5A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76ADB1D" w14:textId="77777777" w:rsidR="008637A3" w:rsidRPr="00FB6AE5" w:rsidRDefault="008637A3" w:rsidP="008637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64A0C8" w14:textId="77777777" w:rsidR="008637A3" w:rsidRPr="00FB6AE5" w:rsidRDefault="008637A3" w:rsidP="008637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3478E9CE" w14:textId="77777777" w:rsidR="008637A3" w:rsidRDefault="008637A3" w:rsidP="008637A3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AE52D0" w14:textId="151EF93B" w:rsidR="002A3581" w:rsidRPr="008637A3" w:rsidRDefault="008637A3" w:rsidP="008637A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</w:t>
      </w:r>
      <w:r w:rsidRPr="00B74F2B">
        <w:rPr>
          <w:rFonts w:ascii="Arial" w:hAnsi="Arial" w:cs="Arial"/>
          <w:sz w:val="22"/>
          <w:szCs w:val="22"/>
        </w:rPr>
        <w:t>textil se</w:t>
      </w:r>
      <w:r>
        <w:rPr>
          <w:rFonts w:ascii="Arial" w:hAnsi="Arial" w:cs="Arial"/>
          <w:sz w:val="22"/>
          <w:szCs w:val="22"/>
        </w:rPr>
        <w:t xml:space="preserve">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 pro tento odpad určených.</w:t>
      </w:r>
    </w:p>
    <w:p w14:paraId="43ABBA4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E15D890" w14:textId="77777777" w:rsidR="002A3581" w:rsidRDefault="00E249F3" w:rsidP="00D55F9E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344DA8">
        <w:rPr>
          <w:rFonts w:ascii="Arial" w:hAnsi="Arial" w:cs="Arial"/>
          <w:sz w:val="22"/>
          <w:szCs w:val="22"/>
        </w:rPr>
        <w:t xml:space="preserve"> jsou umístě</w:t>
      </w:r>
      <w:r>
        <w:rPr>
          <w:rFonts w:ascii="Arial" w:hAnsi="Arial" w:cs="Arial"/>
          <w:sz w:val="22"/>
          <w:szCs w:val="22"/>
        </w:rPr>
        <w:t>ny na stanovištích uvedených na webových stránkách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44DA8">
        <w:rPr>
          <w:rFonts w:ascii="Arial" w:hAnsi="Arial" w:cs="Arial"/>
          <w:sz w:val="22"/>
          <w:szCs w:val="22"/>
        </w:rPr>
        <w:t>.</w:t>
      </w:r>
    </w:p>
    <w:p w14:paraId="1721CA9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65677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E249F3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7B3DD4B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E16E7BF" w14:textId="604BFA37" w:rsidR="00745703" w:rsidRPr="008637A3" w:rsidRDefault="008637A3" w:rsidP="008637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32C31"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  <w:color w:val="000000"/>
        </w:rPr>
        <w:t>, barva hnědá nebo zelená</w:t>
      </w:r>
    </w:p>
    <w:p w14:paraId="1FC54DC0" w14:textId="77777777" w:rsidR="0024722A" w:rsidRPr="005B7FF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B7FF9">
        <w:rPr>
          <w:rFonts w:ascii="Arial" w:hAnsi="Arial" w:cs="Arial"/>
          <w:bCs/>
          <w:color w:val="000000"/>
        </w:rPr>
        <w:t>P</w:t>
      </w:r>
      <w:r w:rsidR="00E249F3">
        <w:rPr>
          <w:rFonts w:ascii="Arial" w:hAnsi="Arial" w:cs="Arial"/>
          <w:bCs/>
          <w:color w:val="000000"/>
        </w:rPr>
        <w:t>apír, barva modrá,</w:t>
      </w:r>
    </w:p>
    <w:p w14:paraId="6F447D8A" w14:textId="77777777" w:rsidR="00A94551" w:rsidRPr="005B7FF9" w:rsidRDefault="00E249F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Plasty, barva žlutá,</w:t>
      </w:r>
    </w:p>
    <w:p w14:paraId="3190F937" w14:textId="77777777" w:rsidR="0024722A" w:rsidRPr="005B7FF9" w:rsidRDefault="008637A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barva zelená</w:t>
      </w:r>
      <w:r w:rsidR="00E249F3">
        <w:rPr>
          <w:rFonts w:ascii="Arial" w:hAnsi="Arial" w:cs="Arial"/>
          <w:bCs/>
          <w:color w:val="000000"/>
        </w:rPr>
        <w:t>,</w:t>
      </w:r>
    </w:p>
    <w:p w14:paraId="21B583FB" w14:textId="77777777" w:rsidR="00745703" w:rsidRPr="005B7FF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B7FF9">
        <w:rPr>
          <w:rFonts w:ascii="Arial" w:hAnsi="Arial" w:cs="Arial"/>
          <w:bCs/>
          <w:color w:val="000000"/>
        </w:rPr>
        <w:t>K</w:t>
      </w:r>
      <w:r w:rsidR="00745703" w:rsidRPr="005B7FF9">
        <w:rPr>
          <w:rFonts w:ascii="Arial" w:hAnsi="Arial" w:cs="Arial"/>
          <w:bCs/>
          <w:color w:val="000000"/>
        </w:rPr>
        <w:t>ovy,</w:t>
      </w:r>
      <w:r w:rsidR="00E249F3">
        <w:rPr>
          <w:rFonts w:ascii="Arial" w:hAnsi="Arial" w:cs="Arial"/>
          <w:bCs/>
          <w:color w:val="000000"/>
        </w:rPr>
        <w:t xml:space="preserve"> barva hnědá s černým víkem,</w:t>
      </w:r>
    </w:p>
    <w:p w14:paraId="4B94F53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B7FF9">
        <w:rPr>
          <w:rFonts w:ascii="Arial" w:hAnsi="Arial" w:cs="Arial"/>
          <w:iCs/>
          <w:sz w:val="22"/>
          <w:szCs w:val="22"/>
        </w:rPr>
        <w:t>Jedlé oleje a tuky</w:t>
      </w:r>
      <w:r w:rsidR="00E249F3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344DA8" w:rsidRPr="005B7FF9">
        <w:rPr>
          <w:rFonts w:ascii="Arial" w:hAnsi="Arial" w:cs="Arial"/>
          <w:iCs/>
          <w:sz w:val="22"/>
          <w:szCs w:val="22"/>
        </w:rPr>
        <w:t xml:space="preserve">, </w:t>
      </w:r>
      <w:r w:rsidR="008637A3">
        <w:rPr>
          <w:rFonts w:ascii="Arial" w:hAnsi="Arial" w:cs="Arial"/>
          <w:iCs/>
          <w:sz w:val="22"/>
          <w:szCs w:val="22"/>
        </w:rPr>
        <w:t>barva černá s oranžovým víkem,</w:t>
      </w:r>
    </w:p>
    <w:p w14:paraId="2C9058A9" w14:textId="4C5F1020" w:rsidR="008637A3" w:rsidRPr="005B7FF9" w:rsidRDefault="008637A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</w:t>
      </w:r>
      <w:r w:rsidR="00F82CA9">
        <w:rPr>
          <w:rFonts w:ascii="Arial" w:hAnsi="Arial" w:cs="Arial"/>
          <w:iCs/>
          <w:sz w:val="22"/>
          <w:szCs w:val="22"/>
        </w:rPr>
        <w:t xml:space="preserve">bílá </w:t>
      </w:r>
      <w:r>
        <w:rPr>
          <w:rFonts w:ascii="Arial" w:hAnsi="Arial" w:cs="Arial"/>
          <w:iCs/>
          <w:sz w:val="22"/>
          <w:szCs w:val="22"/>
        </w:rPr>
        <w:t>nebo oranžová.</w:t>
      </w:r>
    </w:p>
    <w:p w14:paraId="38A613C7" w14:textId="77777777" w:rsidR="00344DA8" w:rsidRDefault="00344DA8" w:rsidP="00D55514">
      <w:pPr>
        <w:rPr>
          <w:rFonts w:ascii="Arial" w:hAnsi="Arial" w:cs="Arial"/>
          <w:i/>
          <w:iCs/>
          <w:sz w:val="22"/>
          <w:szCs w:val="22"/>
        </w:rPr>
      </w:pPr>
    </w:p>
    <w:p w14:paraId="56517E9A" w14:textId="77777777" w:rsidR="00BD33E3" w:rsidRDefault="00D5551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plasty lze odkláda</w:t>
      </w:r>
      <w:r w:rsidR="00BD33E3">
        <w:rPr>
          <w:rFonts w:ascii="Arial" w:hAnsi="Arial" w:cs="Arial"/>
          <w:sz w:val="22"/>
          <w:szCs w:val="22"/>
        </w:rPr>
        <w:t xml:space="preserve">t také do zvláštních sběrných nádob </w:t>
      </w:r>
      <w:r>
        <w:rPr>
          <w:rFonts w:ascii="Arial" w:hAnsi="Arial" w:cs="Arial"/>
          <w:sz w:val="22"/>
          <w:szCs w:val="22"/>
        </w:rPr>
        <w:t xml:space="preserve">(barevných popelnic o objemu 120 litrů) </w:t>
      </w:r>
      <w:r w:rsidR="00BD33E3">
        <w:rPr>
          <w:rFonts w:ascii="Arial" w:hAnsi="Arial" w:cs="Arial"/>
          <w:sz w:val="22"/>
          <w:szCs w:val="22"/>
        </w:rPr>
        <w:t xml:space="preserve">v rámci </w:t>
      </w:r>
      <w:r>
        <w:rPr>
          <w:rFonts w:ascii="Arial" w:hAnsi="Arial" w:cs="Arial"/>
          <w:sz w:val="22"/>
          <w:szCs w:val="22"/>
        </w:rPr>
        <w:t>zapojení do</w:t>
      </w:r>
      <w:r w:rsidR="00BD33E3">
        <w:rPr>
          <w:rFonts w:ascii="Arial" w:hAnsi="Arial" w:cs="Arial"/>
          <w:sz w:val="22"/>
          <w:szCs w:val="22"/>
        </w:rPr>
        <w:t xml:space="preserve"> systém</w:t>
      </w: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  <w:r w:rsidR="00BD33E3">
        <w:rPr>
          <w:rFonts w:ascii="Arial" w:hAnsi="Arial" w:cs="Arial"/>
          <w:sz w:val="22"/>
          <w:szCs w:val="22"/>
        </w:rPr>
        <w:t xml:space="preserve"> Termíny svozu</w:t>
      </w:r>
      <w:r>
        <w:rPr>
          <w:rFonts w:ascii="Arial" w:hAnsi="Arial" w:cs="Arial"/>
          <w:sz w:val="22"/>
          <w:szCs w:val="22"/>
        </w:rPr>
        <w:t xml:space="preserve"> zvláštních sběrných nádob jsou</w:t>
      </w:r>
      <w:r w:rsidR="00BD33E3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veřejňovány ve svozovém kalendáři uvedeném na webových stránkách města.</w:t>
      </w:r>
    </w:p>
    <w:p w14:paraId="0F72B476" w14:textId="77777777" w:rsidR="008637A3" w:rsidRDefault="008637A3" w:rsidP="008637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81D687" w14:textId="75FA73BD" w:rsidR="008637A3" w:rsidRDefault="008637A3" w:rsidP="008637A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je nutno odkládat do plastových lahví o objemu 0</w:t>
      </w:r>
      <w:r w:rsidR="00DC4A8E">
        <w:rPr>
          <w:rFonts w:ascii="Arial" w:hAnsi="Arial" w:cs="Arial"/>
          <w:sz w:val="22"/>
          <w:szCs w:val="22"/>
        </w:rPr>
        <w:t>,5 až 2</w:t>
      </w:r>
      <w:r>
        <w:rPr>
          <w:rFonts w:ascii="Arial" w:hAnsi="Arial" w:cs="Arial"/>
          <w:sz w:val="22"/>
          <w:szCs w:val="22"/>
        </w:rPr>
        <w:t xml:space="preserve"> l. Uzavřené lahve se odkládají do zvláštních sběrných nádob anebo též ve dny svozu samostatně položené na víku sběrné nádoby na směsný komunální odpad, kdy posádka svozových vozů jej odděleně separuje.</w:t>
      </w:r>
    </w:p>
    <w:p w14:paraId="160FD3B6" w14:textId="77777777" w:rsidR="008637A3" w:rsidRDefault="008637A3" w:rsidP="008637A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99859" w14:textId="14822546" w:rsidR="008637A3" w:rsidRDefault="008637A3" w:rsidP="008637A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</w:t>
      </w:r>
      <w:r w:rsidR="00B74F2B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odpad bude soustřeďován </w:t>
      </w:r>
      <w:r w:rsidR="00F82CA9">
        <w:rPr>
          <w:rFonts w:ascii="Arial" w:hAnsi="Arial" w:cs="Arial"/>
          <w:sz w:val="22"/>
          <w:szCs w:val="22"/>
        </w:rPr>
        <w:t xml:space="preserve">též do kontejneru umístěného na </w:t>
      </w:r>
      <w:r>
        <w:rPr>
          <w:rFonts w:ascii="Arial" w:hAnsi="Arial" w:cs="Arial"/>
          <w:sz w:val="22"/>
          <w:szCs w:val="22"/>
        </w:rPr>
        <w:t>shromaždišti biologického odpadu nebo v kontejnerech zelené barvy</w:t>
      </w:r>
      <w:r w:rsidR="00F82CA9">
        <w:rPr>
          <w:rFonts w:ascii="Arial" w:hAnsi="Arial" w:cs="Arial"/>
          <w:sz w:val="22"/>
          <w:szCs w:val="22"/>
        </w:rPr>
        <w:t>.  Jejich umístění je uvedeno na</w:t>
      </w:r>
      <w:r>
        <w:rPr>
          <w:rFonts w:ascii="Arial" w:hAnsi="Arial" w:cs="Arial"/>
          <w:sz w:val="22"/>
          <w:szCs w:val="22"/>
        </w:rPr>
        <w:t xml:space="preserve"> webových stránkách města. Na shromaždišti se též ukládají větve a zbytky dřevin z údržby stromů a keřů.</w:t>
      </w:r>
    </w:p>
    <w:p w14:paraId="2DCA5C3F" w14:textId="77777777" w:rsidR="00CE7798" w:rsidRDefault="00CE7798" w:rsidP="00CE77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41A84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E1083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00482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FCA619" w14:textId="77777777" w:rsidR="003A0DB1" w:rsidRPr="003A0DB1" w:rsidRDefault="003A0DB1" w:rsidP="003A0DB1">
      <w:pPr>
        <w:pStyle w:val="Default"/>
        <w:ind w:left="360"/>
      </w:pPr>
    </w:p>
    <w:p w14:paraId="627CF455" w14:textId="77777777" w:rsidR="008637A3" w:rsidRDefault="008637A3" w:rsidP="008637A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jedlé oleje a tuky </w:t>
      </w:r>
      <w:r w:rsidRPr="00AC2295">
        <w:rPr>
          <w:rFonts w:ascii="Arial" w:hAnsi="Arial" w:cs="Arial"/>
          <w:sz w:val="22"/>
          <w:szCs w:val="22"/>
        </w:rPr>
        <w:t>lze také odevzdávat ve sbě</w:t>
      </w:r>
      <w:r>
        <w:rPr>
          <w:rFonts w:ascii="Arial" w:hAnsi="Arial" w:cs="Arial"/>
          <w:sz w:val="22"/>
          <w:szCs w:val="22"/>
        </w:rPr>
        <w:t>rném dvoře, který je umístěn na adrese ulice Poříčí 286, Solnice.</w:t>
      </w:r>
    </w:p>
    <w:p w14:paraId="07E54444" w14:textId="77777777" w:rsidR="00D55F9E" w:rsidRDefault="00D55F9E" w:rsidP="00D55F9E">
      <w:pPr>
        <w:pStyle w:val="Odstavecseseznamem"/>
        <w:spacing w:after="0"/>
        <w:rPr>
          <w:rFonts w:ascii="Arial" w:hAnsi="Arial" w:cs="Arial"/>
        </w:rPr>
      </w:pPr>
    </w:p>
    <w:p w14:paraId="09E63282" w14:textId="77777777" w:rsidR="00DC4A8E" w:rsidRPr="00FB6AE5" w:rsidRDefault="00DC4A8E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2C606B" w14:textId="77777777" w:rsidR="00DC4A8E" w:rsidRPr="00FB6AE5" w:rsidRDefault="00F82CA9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DC4A8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C4A8E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7BD5BE" w14:textId="77777777" w:rsidR="00DC4A8E" w:rsidRPr="00FB6AE5" w:rsidRDefault="00DC4A8E" w:rsidP="00DC4A8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67DC00" w14:textId="2CD1E340" w:rsidR="00DC4A8E" w:rsidRDefault="00DC4A8E" w:rsidP="00DC4A8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</w:t>
      </w:r>
      <w:r w:rsidRPr="00641107">
        <w:rPr>
          <w:rFonts w:ascii="Arial" w:hAnsi="Arial" w:cs="Arial"/>
          <w:sz w:val="22"/>
          <w:szCs w:val="22"/>
        </w:rPr>
        <w:t>odevzdávat ve sběrn</w:t>
      </w:r>
      <w:r>
        <w:rPr>
          <w:rFonts w:ascii="Arial" w:hAnsi="Arial" w:cs="Arial"/>
          <w:sz w:val="22"/>
          <w:szCs w:val="22"/>
        </w:rPr>
        <w:t xml:space="preserve">ém dvoře, který je umístěn na adrese v ulici Poříčí 286, Solnice. </w:t>
      </w:r>
    </w:p>
    <w:p w14:paraId="30235FD6" w14:textId="77777777" w:rsidR="00D55F9E" w:rsidRDefault="00D55F9E" w:rsidP="00D55F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0B2F03" w14:textId="77777777" w:rsidR="00DC4A8E" w:rsidRDefault="00DC4A8E" w:rsidP="00DC4A8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7 a 8.</w:t>
      </w:r>
    </w:p>
    <w:p w14:paraId="0178A3F2" w14:textId="77777777" w:rsidR="00D55F9E" w:rsidRDefault="00D55F9E" w:rsidP="00F15497">
      <w:pPr>
        <w:jc w:val="both"/>
        <w:rPr>
          <w:rFonts w:ascii="Arial" w:hAnsi="Arial" w:cs="Arial"/>
          <w:sz w:val="22"/>
          <w:szCs w:val="22"/>
        </w:rPr>
      </w:pPr>
    </w:p>
    <w:p w14:paraId="39419340" w14:textId="77777777" w:rsidR="00DC4A8E" w:rsidRPr="00641107" w:rsidRDefault="00DC4A8E" w:rsidP="00DC4A8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3BAE2CE" w14:textId="77777777" w:rsidR="00DC4A8E" w:rsidRPr="00641107" w:rsidRDefault="00DC4A8E" w:rsidP="00DC4A8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39BC988" w14:textId="77777777" w:rsidR="00DC4A8E" w:rsidRPr="00641107" w:rsidRDefault="00DC4A8E" w:rsidP="00DC4A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3B390C" w14:textId="11D4930B" w:rsidR="00DC4A8E" w:rsidRPr="009743BA" w:rsidRDefault="00DC4A8E" w:rsidP="00B74F2B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Pr="009743BA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>
        <w:rPr>
          <w:rFonts w:ascii="Arial" w:hAnsi="Arial" w:cs="Arial"/>
          <w:sz w:val="22"/>
          <w:szCs w:val="22"/>
        </w:rPr>
        <w:t>na drese v ulici Poříčí 286, Solnice v rámci jeho provozní doby</w:t>
      </w:r>
      <w:r w:rsidR="00B74F2B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1934984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C36FFB" w14:textId="77777777" w:rsidR="00DC4A8E" w:rsidRPr="00FB6AE5" w:rsidRDefault="00DC4A8E" w:rsidP="00DC4A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1ABB7E5" w14:textId="77777777" w:rsidR="00DC4A8E" w:rsidRPr="00FB6AE5" w:rsidRDefault="00DC4A8E" w:rsidP="00DC4A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BA79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C6800C" w14:textId="0609AE2F" w:rsidR="0025354B" w:rsidRPr="00D55F9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3361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33613">
        <w:rPr>
          <w:rFonts w:ascii="Arial" w:hAnsi="Arial" w:cs="Arial"/>
          <w:sz w:val="22"/>
          <w:szCs w:val="22"/>
        </w:rPr>
        <w:t xml:space="preserve">odkládá </w:t>
      </w:r>
      <w:r w:rsidRPr="00633613">
        <w:rPr>
          <w:rFonts w:ascii="Arial" w:hAnsi="Arial" w:cs="Arial"/>
          <w:sz w:val="22"/>
          <w:szCs w:val="22"/>
        </w:rPr>
        <w:t>do sběrných nádob. Pro účely této vyhlášky se sběrnými nádobami rozumě</w:t>
      </w:r>
      <w:r w:rsidR="008073C6" w:rsidRPr="00633613">
        <w:rPr>
          <w:rFonts w:ascii="Arial" w:hAnsi="Arial" w:cs="Arial"/>
          <w:sz w:val="22"/>
          <w:szCs w:val="22"/>
        </w:rPr>
        <w:t>jí:</w:t>
      </w:r>
      <w:r w:rsidR="00D55F9E">
        <w:rPr>
          <w:rFonts w:ascii="Arial" w:hAnsi="Arial" w:cs="Arial"/>
          <w:sz w:val="22"/>
          <w:szCs w:val="22"/>
        </w:rPr>
        <w:t xml:space="preserve">  </w:t>
      </w:r>
    </w:p>
    <w:p w14:paraId="40D9FE9D" w14:textId="77777777" w:rsidR="00D55F9E" w:rsidRPr="00633613" w:rsidRDefault="00D55F9E" w:rsidP="00D55F9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12B0CA7" w14:textId="77777777" w:rsidR="0025354B" w:rsidRPr="00633613" w:rsidRDefault="008073C6" w:rsidP="000B610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33613">
        <w:rPr>
          <w:rFonts w:ascii="Arial" w:hAnsi="Arial" w:cs="Arial"/>
          <w:bCs/>
          <w:sz w:val="22"/>
          <w:szCs w:val="22"/>
        </w:rPr>
        <w:t xml:space="preserve">popelnice </w:t>
      </w:r>
      <w:r w:rsidR="000B6104" w:rsidRPr="00633613">
        <w:rPr>
          <w:rFonts w:ascii="Arial" w:hAnsi="Arial" w:cs="Arial"/>
          <w:bCs/>
          <w:sz w:val="22"/>
          <w:szCs w:val="22"/>
        </w:rPr>
        <w:t xml:space="preserve">o objemu 110 l kovové, </w:t>
      </w:r>
      <w:r w:rsidRPr="00633613">
        <w:rPr>
          <w:rFonts w:ascii="Arial" w:hAnsi="Arial" w:cs="Arial"/>
          <w:bCs/>
          <w:sz w:val="22"/>
          <w:szCs w:val="22"/>
        </w:rPr>
        <w:t>popelnice</w:t>
      </w:r>
      <w:r w:rsidR="000B6104" w:rsidRPr="00633613">
        <w:rPr>
          <w:rFonts w:ascii="Arial" w:hAnsi="Arial" w:cs="Arial"/>
          <w:bCs/>
          <w:sz w:val="22"/>
          <w:szCs w:val="22"/>
        </w:rPr>
        <w:t xml:space="preserve"> o objemu 120 l plastové, </w:t>
      </w:r>
      <w:r w:rsidRPr="00633613">
        <w:rPr>
          <w:rFonts w:ascii="Arial" w:hAnsi="Arial" w:cs="Arial"/>
          <w:bCs/>
          <w:sz w:val="22"/>
          <w:szCs w:val="22"/>
        </w:rPr>
        <w:t>popelnice</w:t>
      </w:r>
      <w:r w:rsidR="00D55514" w:rsidRPr="00633613">
        <w:rPr>
          <w:rFonts w:ascii="Arial" w:hAnsi="Arial" w:cs="Arial"/>
          <w:bCs/>
          <w:sz w:val="22"/>
          <w:szCs w:val="22"/>
        </w:rPr>
        <w:t xml:space="preserve"> o </w:t>
      </w:r>
      <w:r w:rsidR="000B6104" w:rsidRPr="00633613">
        <w:rPr>
          <w:rFonts w:ascii="Arial" w:hAnsi="Arial" w:cs="Arial"/>
          <w:bCs/>
          <w:sz w:val="22"/>
          <w:szCs w:val="22"/>
        </w:rPr>
        <w:t>objemu 240 l plastové</w:t>
      </w:r>
      <w:r w:rsidRPr="00633613">
        <w:rPr>
          <w:rFonts w:ascii="Arial" w:hAnsi="Arial" w:cs="Arial"/>
          <w:bCs/>
          <w:sz w:val="22"/>
          <w:szCs w:val="22"/>
        </w:rPr>
        <w:t xml:space="preserve"> nebo</w:t>
      </w:r>
      <w:r w:rsidR="004343A2" w:rsidRPr="00633613">
        <w:rPr>
          <w:rFonts w:ascii="Arial" w:hAnsi="Arial" w:cs="Arial"/>
          <w:bCs/>
          <w:sz w:val="22"/>
          <w:szCs w:val="22"/>
        </w:rPr>
        <w:t xml:space="preserve"> </w:t>
      </w:r>
    </w:p>
    <w:p w14:paraId="3B91104D" w14:textId="77777777" w:rsidR="008073C6" w:rsidRPr="00633613" w:rsidRDefault="000B6104" w:rsidP="000B610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33613">
        <w:rPr>
          <w:rFonts w:ascii="Arial" w:hAnsi="Arial" w:cs="Arial"/>
          <w:sz w:val="22"/>
          <w:szCs w:val="22"/>
        </w:rPr>
        <w:t>kontejnery o objemu</w:t>
      </w:r>
      <w:r w:rsidR="008073C6" w:rsidRPr="00633613">
        <w:rPr>
          <w:rFonts w:ascii="Arial" w:hAnsi="Arial" w:cs="Arial"/>
          <w:sz w:val="22"/>
          <w:szCs w:val="22"/>
        </w:rPr>
        <w:t xml:space="preserve"> 11</w:t>
      </w:r>
      <w:r w:rsidR="004343A2" w:rsidRPr="00633613">
        <w:rPr>
          <w:rFonts w:ascii="Arial" w:hAnsi="Arial" w:cs="Arial"/>
          <w:sz w:val="22"/>
          <w:szCs w:val="22"/>
        </w:rPr>
        <w:t>00 l kovové nebo plastové a</w:t>
      </w:r>
    </w:p>
    <w:p w14:paraId="472B2533" w14:textId="77777777" w:rsidR="000B6104" w:rsidRPr="008F1A92" w:rsidRDefault="000B6104" w:rsidP="000B610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33613">
        <w:rPr>
          <w:rFonts w:ascii="Arial" w:hAnsi="Arial" w:cs="Arial"/>
          <w:sz w:val="22"/>
          <w:szCs w:val="22"/>
        </w:rPr>
        <w:t>odpadkové koše, které jsou umístěny na veřejných prostranstvích ve městě, sloužící pro odkládání drobného směsného</w:t>
      </w:r>
      <w:r w:rsidRPr="008F1A92">
        <w:rPr>
          <w:rFonts w:ascii="Arial" w:hAnsi="Arial" w:cs="Arial"/>
          <w:sz w:val="22"/>
          <w:szCs w:val="22"/>
        </w:rPr>
        <w:t xml:space="preserve"> komunálního odpadu.</w:t>
      </w:r>
    </w:p>
    <w:p w14:paraId="5D3EFD74" w14:textId="77777777" w:rsidR="000B6104" w:rsidRDefault="000B6104" w:rsidP="000B6104">
      <w:pPr>
        <w:jc w:val="both"/>
        <w:rPr>
          <w:rFonts w:ascii="Arial" w:hAnsi="Arial" w:cs="Arial"/>
          <w:sz w:val="22"/>
          <w:szCs w:val="22"/>
        </w:rPr>
      </w:pPr>
    </w:p>
    <w:p w14:paraId="548E2282" w14:textId="77777777" w:rsidR="00D55514" w:rsidRDefault="00D55514" w:rsidP="00D5551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Stanovuje se povinnost:</w:t>
      </w:r>
    </w:p>
    <w:p w14:paraId="73F72021" w14:textId="77777777" w:rsidR="00D55F9E" w:rsidRDefault="00D55F9E" w:rsidP="00D55F9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CEA71F" w14:textId="77777777" w:rsidR="00D55514" w:rsidRDefault="00D55514" w:rsidP="00D5551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obstarat si dostatečný počet sběrných nádob uvedeného typu pro odložení směsného komunálního odpadu</w:t>
      </w:r>
    </w:p>
    <w:p w14:paraId="71EE3E8E" w14:textId="6C171CC8" w:rsidR="00F82CA9" w:rsidRDefault="00D55514" w:rsidP="00F82CA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umístit sběrné nádoby na</w:t>
      </w:r>
      <w:r w:rsidR="00633613">
        <w:rPr>
          <w:rFonts w:ascii="Arial" w:hAnsi="Arial" w:cs="Arial"/>
          <w:sz w:val="22"/>
          <w:szCs w:val="22"/>
        </w:rPr>
        <w:t xml:space="preserve"> směsný odpad </w:t>
      </w:r>
      <w:r>
        <w:rPr>
          <w:rFonts w:ascii="Arial" w:hAnsi="Arial" w:cs="Arial"/>
          <w:sz w:val="22"/>
          <w:szCs w:val="22"/>
        </w:rPr>
        <w:t xml:space="preserve">na určené místo svozové trasy </w:t>
      </w:r>
      <w:r w:rsidR="00633613">
        <w:rPr>
          <w:rFonts w:ascii="Arial" w:hAnsi="Arial" w:cs="Arial"/>
          <w:sz w:val="22"/>
          <w:szCs w:val="22"/>
        </w:rPr>
        <w:t xml:space="preserve">v den svozu </w:t>
      </w:r>
      <w:r>
        <w:rPr>
          <w:rFonts w:ascii="Arial" w:hAnsi="Arial" w:cs="Arial"/>
          <w:sz w:val="22"/>
          <w:szCs w:val="22"/>
        </w:rPr>
        <w:t>tak, aby byly přístupné</w:t>
      </w:r>
      <w:r w:rsidR="00633613">
        <w:rPr>
          <w:rFonts w:ascii="Arial" w:hAnsi="Arial" w:cs="Arial"/>
          <w:sz w:val="22"/>
          <w:szCs w:val="22"/>
        </w:rPr>
        <w:t xml:space="preserve"> pro vyprázdnění. Informace o termínech svozu na kalendářní rok je uvedena</w:t>
      </w:r>
      <w:r w:rsidR="008073C6">
        <w:rPr>
          <w:rFonts w:ascii="Arial" w:hAnsi="Arial" w:cs="Arial"/>
          <w:sz w:val="22"/>
          <w:szCs w:val="22"/>
        </w:rPr>
        <w:t xml:space="preserve"> </w:t>
      </w:r>
      <w:r w:rsidR="00633613">
        <w:rPr>
          <w:rFonts w:ascii="Arial" w:hAnsi="Arial" w:cs="Arial"/>
          <w:sz w:val="22"/>
          <w:szCs w:val="22"/>
        </w:rPr>
        <w:t>v městském zpra</w:t>
      </w:r>
      <w:r w:rsidR="00F73108">
        <w:rPr>
          <w:rFonts w:ascii="Arial" w:hAnsi="Arial" w:cs="Arial"/>
          <w:sz w:val="22"/>
          <w:szCs w:val="22"/>
        </w:rPr>
        <w:t>vodaji</w:t>
      </w:r>
      <w:r w:rsidR="00633613">
        <w:rPr>
          <w:rFonts w:ascii="Arial" w:hAnsi="Arial" w:cs="Arial"/>
          <w:sz w:val="22"/>
          <w:szCs w:val="22"/>
        </w:rPr>
        <w:t xml:space="preserve"> a zveřejněna</w:t>
      </w:r>
      <w:r w:rsidR="008073C6">
        <w:rPr>
          <w:rFonts w:ascii="Arial" w:hAnsi="Arial" w:cs="Arial"/>
          <w:sz w:val="22"/>
          <w:szCs w:val="22"/>
        </w:rPr>
        <w:t xml:space="preserve"> we</w:t>
      </w:r>
      <w:r w:rsidR="00633613">
        <w:rPr>
          <w:rFonts w:ascii="Arial" w:hAnsi="Arial" w:cs="Arial"/>
          <w:sz w:val="22"/>
          <w:szCs w:val="22"/>
        </w:rPr>
        <w:t>bových stránkách města v sekci „</w:t>
      </w:r>
      <w:r w:rsidR="00F73108">
        <w:rPr>
          <w:rFonts w:ascii="Arial" w:hAnsi="Arial" w:cs="Arial"/>
          <w:sz w:val="22"/>
          <w:szCs w:val="22"/>
        </w:rPr>
        <w:t>odpadové hospodářství</w:t>
      </w:r>
      <w:r w:rsidR="00633613">
        <w:rPr>
          <w:rFonts w:ascii="Arial" w:hAnsi="Arial" w:cs="Arial"/>
          <w:sz w:val="22"/>
          <w:szCs w:val="22"/>
        </w:rPr>
        <w:t>“</w:t>
      </w:r>
      <w:r w:rsidR="008073C6">
        <w:rPr>
          <w:rFonts w:ascii="Arial" w:hAnsi="Arial" w:cs="Arial"/>
          <w:sz w:val="22"/>
          <w:szCs w:val="22"/>
        </w:rPr>
        <w:t>.</w:t>
      </w:r>
    </w:p>
    <w:p w14:paraId="22AF02E6" w14:textId="77777777" w:rsidR="00B74F2B" w:rsidRDefault="00B74F2B" w:rsidP="00F82CA9">
      <w:pPr>
        <w:ind w:left="3618" w:firstLine="630"/>
        <w:jc w:val="both"/>
        <w:rPr>
          <w:rFonts w:ascii="Arial" w:hAnsi="Arial" w:cs="Arial"/>
          <w:b/>
          <w:sz w:val="22"/>
          <w:szCs w:val="22"/>
        </w:rPr>
      </w:pPr>
    </w:p>
    <w:p w14:paraId="5BE2B5CF" w14:textId="39C67C1D" w:rsidR="00DC4A8E" w:rsidRPr="00F82CA9" w:rsidRDefault="00DC4A8E" w:rsidP="00F82CA9">
      <w:pPr>
        <w:ind w:left="3618" w:firstLine="630"/>
        <w:jc w:val="both"/>
        <w:rPr>
          <w:rFonts w:ascii="Arial" w:hAnsi="Arial" w:cs="Arial"/>
          <w:sz w:val="22"/>
          <w:szCs w:val="22"/>
        </w:rPr>
      </w:pPr>
      <w:r w:rsidRPr="00F82CA9">
        <w:rPr>
          <w:rFonts w:ascii="Arial" w:hAnsi="Arial" w:cs="Arial"/>
          <w:b/>
          <w:sz w:val="22"/>
          <w:szCs w:val="22"/>
        </w:rPr>
        <w:t>Čl. 7</w:t>
      </w:r>
    </w:p>
    <w:p w14:paraId="2365B984" w14:textId="77777777" w:rsidR="00DC4A8E" w:rsidRDefault="00DC4A8E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08AC556" w14:textId="77777777" w:rsidR="00DC4A8E" w:rsidRDefault="00DC4A8E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6C1398D" w14:textId="77777777" w:rsidR="00DC4A8E" w:rsidRDefault="00DC4A8E" w:rsidP="00DC4A8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7F95B148" w14:textId="77777777" w:rsidR="00D55F9E" w:rsidRDefault="00D55F9E" w:rsidP="00D55F9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D8E0652" w14:textId="77777777" w:rsidR="00DC4A8E" w:rsidRPr="0031415A" w:rsidRDefault="00DC4A8E" w:rsidP="00DC4A8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funkční nábytek</w:t>
      </w:r>
    </w:p>
    <w:p w14:paraId="3C955274" w14:textId="77777777" w:rsidR="00DC4A8E" w:rsidRDefault="00DC4A8E" w:rsidP="00DC4A8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funkční kuchyňské vybavení</w:t>
      </w:r>
    </w:p>
    <w:p w14:paraId="4788FDBD" w14:textId="77777777" w:rsidR="00DC4A8E" w:rsidRDefault="00DC4A8E" w:rsidP="00DC4A8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funkční hračky</w:t>
      </w:r>
    </w:p>
    <w:p w14:paraId="6D7B0E14" w14:textId="77777777" w:rsidR="00DC4A8E" w:rsidRDefault="00DC4A8E" w:rsidP="00DC4A8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funkční sportovní vybavení</w:t>
      </w:r>
    </w:p>
    <w:p w14:paraId="24D80DFA" w14:textId="77777777" w:rsidR="00DC4A8E" w:rsidRDefault="00DC4A8E" w:rsidP="00DC4A8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knihy</w:t>
      </w:r>
    </w:p>
    <w:p w14:paraId="0F9CFB47" w14:textId="77777777" w:rsidR="00DC4A8E" w:rsidRPr="0031415A" w:rsidRDefault="00DC4A8E" w:rsidP="00DC4A8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f) oděvy a textil</w:t>
      </w:r>
    </w:p>
    <w:p w14:paraId="558A7C8F" w14:textId="77777777" w:rsidR="00DC4A8E" w:rsidRPr="0031415A" w:rsidRDefault="00DC4A8E" w:rsidP="00DC4A8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D94CF8" w14:textId="6CD2BFDB" w:rsidR="00DC4A8E" w:rsidRPr="00D55F9E" w:rsidRDefault="00DC4A8E" w:rsidP="00DC4A8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135D8A">
        <w:rPr>
          <w:rFonts w:ascii="Arial" w:hAnsi="Arial" w:cs="Arial"/>
          <w:sz w:val="22"/>
          <w:szCs w:val="22"/>
        </w:rPr>
        <w:t>Movité věci uvedené v odst. 1 písm.</w:t>
      </w:r>
      <w:r w:rsidR="00B74F2B">
        <w:rPr>
          <w:rFonts w:ascii="Arial" w:hAnsi="Arial" w:cs="Arial"/>
          <w:sz w:val="22"/>
          <w:szCs w:val="22"/>
        </w:rPr>
        <w:t xml:space="preserve"> </w:t>
      </w:r>
      <w:r w:rsidRPr="00135D8A">
        <w:rPr>
          <w:rFonts w:ascii="Arial" w:hAnsi="Arial" w:cs="Arial"/>
          <w:sz w:val="22"/>
          <w:szCs w:val="22"/>
        </w:rPr>
        <w:t>a) až e) lze předávat ve sběrném dvoře na adrese Poříčí 286, Solnice do speciálního kontejneru v provozních hodinách sběrného dvora</w:t>
      </w:r>
      <w:r w:rsidRPr="00135D8A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58205F55" w14:textId="77777777" w:rsidR="00D55F9E" w:rsidRPr="004E33E6" w:rsidRDefault="00D55F9E" w:rsidP="00D55F9E">
      <w:pPr>
        <w:tabs>
          <w:tab w:val="num" w:pos="709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76AA9D2" w14:textId="77777777" w:rsidR="004E33E6" w:rsidRPr="00D55F9E" w:rsidRDefault="004E33E6" w:rsidP="00DC4A8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4E33E6">
        <w:rPr>
          <w:rFonts w:ascii="Arial" w:hAnsi="Arial" w:cs="Arial"/>
          <w:sz w:val="22"/>
          <w:szCs w:val="22"/>
        </w:rPr>
        <w:t>Oděvy a textil se odkládají do spe</w:t>
      </w:r>
      <w:r>
        <w:rPr>
          <w:rFonts w:ascii="Arial" w:hAnsi="Arial" w:cs="Arial"/>
          <w:sz w:val="22"/>
          <w:szCs w:val="22"/>
        </w:rPr>
        <w:t>ciálně označených k</w:t>
      </w:r>
      <w:r w:rsidRPr="004E33E6">
        <w:rPr>
          <w:rFonts w:ascii="Arial" w:hAnsi="Arial" w:cs="Arial"/>
          <w:sz w:val="22"/>
          <w:szCs w:val="22"/>
        </w:rPr>
        <w:t>ontejnerů pro textil, jejichž umístění je uvedeno na webových stránkách města.</w:t>
      </w:r>
    </w:p>
    <w:p w14:paraId="6CF6261E" w14:textId="77777777" w:rsidR="00D55F9E" w:rsidRPr="004E33E6" w:rsidRDefault="00D55F9E" w:rsidP="00D55F9E">
      <w:pPr>
        <w:tabs>
          <w:tab w:val="num" w:pos="709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201D46D" w14:textId="77777777" w:rsidR="00DC4A8E" w:rsidRPr="00135D8A" w:rsidRDefault="00DC4A8E" w:rsidP="00DC4A8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135D8A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3A213426" w14:textId="77777777" w:rsidR="00D55F9E" w:rsidRDefault="00D55F9E" w:rsidP="00D226C7">
      <w:pPr>
        <w:rPr>
          <w:rFonts w:ascii="Arial" w:hAnsi="Arial" w:cs="Arial"/>
          <w:b/>
          <w:sz w:val="22"/>
          <w:szCs w:val="22"/>
        </w:rPr>
      </w:pPr>
    </w:p>
    <w:p w14:paraId="31912DC7" w14:textId="77777777" w:rsidR="00DC4A8E" w:rsidRPr="00FB6AE5" w:rsidRDefault="00DC4A8E" w:rsidP="00DC4A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995EA4F" w14:textId="77777777" w:rsidR="00DC4A8E" w:rsidRDefault="00DC4A8E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74AA952" w14:textId="77777777" w:rsidR="00DC4A8E" w:rsidRDefault="00DC4A8E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64E99B7" w14:textId="77777777" w:rsidR="00DC4A8E" w:rsidRDefault="00DC4A8E" w:rsidP="00DC4A8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06BBCC1" w14:textId="77777777" w:rsidR="00DC4A8E" w:rsidRPr="0031415A" w:rsidRDefault="00DC4A8E" w:rsidP="00DC4A8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034DF3B" w14:textId="77777777" w:rsidR="00DC4A8E" w:rsidRDefault="00DC4A8E" w:rsidP="00DC4A8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6486DD" w14:textId="77777777" w:rsidR="00DC4A8E" w:rsidRPr="0031415A" w:rsidRDefault="00DC4A8E" w:rsidP="00DC4A8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696C179" w14:textId="77777777" w:rsidR="00DC4A8E" w:rsidRDefault="00DC4A8E" w:rsidP="00DC4A8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0891C18" w14:textId="77777777" w:rsidR="00DC4A8E" w:rsidRDefault="00DC4A8E" w:rsidP="00DC4A8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47079617" w14:textId="77777777" w:rsidR="00DC4A8E" w:rsidRPr="0031415A" w:rsidRDefault="00DC4A8E" w:rsidP="00DC4A8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žárovky, zářivky</w:t>
      </w:r>
    </w:p>
    <w:p w14:paraId="257BE082" w14:textId="26DA7B56" w:rsidR="00DC4A8E" w:rsidRPr="0031415A" w:rsidRDefault="00DC4A8E" w:rsidP="00D55F9E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C70A1E7" w14:textId="77777777" w:rsidR="00D55F9E" w:rsidRDefault="00DC4A8E" w:rsidP="002A04B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5F9E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D55F9E">
        <w:rPr>
          <w:rFonts w:ascii="Arial" w:hAnsi="Arial" w:cs="Arial"/>
          <w:i/>
          <w:sz w:val="22"/>
          <w:szCs w:val="22"/>
        </w:rPr>
        <w:t xml:space="preserve"> </w:t>
      </w:r>
      <w:r w:rsidRPr="00D55F9E">
        <w:rPr>
          <w:rFonts w:ascii="Arial" w:hAnsi="Arial" w:cs="Arial"/>
          <w:sz w:val="22"/>
          <w:szCs w:val="22"/>
        </w:rPr>
        <w:t>na adrese Sběrného dvora, na adrese v Poříčí 286, Solnice.</w:t>
      </w:r>
    </w:p>
    <w:p w14:paraId="6628F0ED" w14:textId="77777777" w:rsidR="00D55F9E" w:rsidRDefault="00D55F9E" w:rsidP="00D55F9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2B939BF" w14:textId="680014C0" w:rsidR="00DC4A8E" w:rsidRPr="00D55F9E" w:rsidRDefault="00DC4A8E" w:rsidP="002A04B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5F9E">
        <w:rPr>
          <w:rFonts w:ascii="Arial" w:hAnsi="Arial" w:cs="Arial"/>
          <w:sz w:val="22"/>
          <w:szCs w:val="22"/>
        </w:rPr>
        <w:t>Malé suché monočlánky a baterie lze ukládat také do zvláštních a symboly označených sběrných nádob rozmístěných v prodejních místech těchto výrobků ve městě.</w:t>
      </w:r>
    </w:p>
    <w:p w14:paraId="4BAF9282" w14:textId="77777777" w:rsidR="00D55F9E" w:rsidRDefault="00D55F9E">
      <w:pPr>
        <w:jc w:val="center"/>
        <w:rPr>
          <w:rFonts w:ascii="Arial" w:hAnsi="Arial" w:cs="Arial"/>
          <w:b/>
          <w:sz w:val="22"/>
          <w:szCs w:val="22"/>
        </w:rPr>
      </w:pPr>
    </w:p>
    <w:p w14:paraId="4C87E2C2" w14:textId="77777777" w:rsidR="00DC4A8E" w:rsidRPr="00FB6AE5" w:rsidRDefault="00DC4A8E" w:rsidP="00DC4A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412FBD4" w14:textId="77777777" w:rsidR="00DC4A8E" w:rsidRPr="00FB6AE5" w:rsidRDefault="00DC4A8E" w:rsidP="00DC4A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753B534" w14:textId="77777777" w:rsidR="00DC4A8E" w:rsidRPr="00FB6AE5" w:rsidRDefault="00DC4A8E" w:rsidP="00DC4A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5B66C8" w14:textId="11C800F9" w:rsidR="00DC4A8E" w:rsidRPr="00987CA5" w:rsidRDefault="00DC4A8E" w:rsidP="00DC4A8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87CA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987CA5">
        <w:rPr>
          <w:rFonts w:ascii="Arial" w:hAnsi="Arial" w:cs="Arial"/>
          <w:sz w:val="22"/>
          <w:szCs w:val="22"/>
        </w:rPr>
        <w:br/>
        <w:t>č</w:t>
      </w:r>
      <w:r w:rsidR="00B74F2B">
        <w:rPr>
          <w:rFonts w:ascii="Arial" w:hAnsi="Arial" w:cs="Arial"/>
          <w:sz w:val="22"/>
          <w:szCs w:val="22"/>
        </w:rPr>
        <w:t xml:space="preserve">. </w:t>
      </w:r>
      <w:r w:rsidRPr="00987CA5">
        <w:rPr>
          <w:rFonts w:ascii="Arial" w:hAnsi="Arial" w:cs="Arial"/>
          <w:sz w:val="22"/>
          <w:szCs w:val="22"/>
        </w:rPr>
        <w:t>1/2021</w:t>
      </w:r>
      <w:r w:rsidR="00B74F2B">
        <w:rPr>
          <w:rFonts w:ascii="Arial" w:hAnsi="Arial" w:cs="Arial"/>
          <w:sz w:val="22"/>
          <w:szCs w:val="22"/>
        </w:rPr>
        <w:t>,</w:t>
      </w:r>
      <w:r w:rsidRPr="00987CA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B74F2B">
        <w:rPr>
          <w:rFonts w:ascii="Arial" w:hAnsi="Arial" w:cs="Arial"/>
          <w:sz w:val="22"/>
          <w:szCs w:val="22"/>
        </w:rPr>
        <w:t>,</w:t>
      </w:r>
      <w:r w:rsidRPr="00987CA5">
        <w:rPr>
          <w:rFonts w:ascii="Arial" w:hAnsi="Arial" w:cs="Arial"/>
          <w:sz w:val="22"/>
          <w:szCs w:val="22"/>
        </w:rPr>
        <w:t xml:space="preserve"> ze dne 22.</w:t>
      </w:r>
      <w:r w:rsidR="00D55F9E">
        <w:rPr>
          <w:rFonts w:ascii="Arial" w:hAnsi="Arial" w:cs="Arial"/>
          <w:sz w:val="22"/>
          <w:szCs w:val="22"/>
        </w:rPr>
        <w:t xml:space="preserve"> </w:t>
      </w:r>
      <w:r w:rsidRPr="00987CA5">
        <w:rPr>
          <w:rFonts w:ascii="Arial" w:hAnsi="Arial" w:cs="Arial"/>
          <w:sz w:val="22"/>
          <w:szCs w:val="22"/>
        </w:rPr>
        <w:t>11.</w:t>
      </w:r>
      <w:r w:rsidR="00D55F9E">
        <w:rPr>
          <w:rFonts w:ascii="Arial" w:hAnsi="Arial" w:cs="Arial"/>
          <w:sz w:val="22"/>
          <w:szCs w:val="22"/>
        </w:rPr>
        <w:t xml:space="preserve"> </w:t>
      </w:r>
      <w:r w:rsidRPr="00987CA5">
        <w:rPr>
          <w:rFonts w:ascii="Arial" w:hAnsi="Arial" w:cs="Arial"/>
          <w:sz w:val="22"/>
          <w:szCs w:val="22"/>
        </w:rPr>
        <w:t>2021 a</w:t>
      </w:r>
      <w:r w:rsidR="00B74F2B">
        <w:rPr>
          <w:rFonts w:ascii="Arial" w:hAnsi="Arial" w:cs="Arial"/>
          <w:sz w:val="22"/>
          <w:szCs w:val="22"/>
        </w:rPr>
        <w:t> </w:t>
      </w:r>
      <w:r w:rsidRPr="00987CA5">
        <w:rPr>
          <w:rFonts w:ascii="Arial" w:hAnsi="Arial" w:cs="Arial"/>
          <w:sz w:val="22"/>
          <w:szCs w:val="22"/>
        </w:rPr>
        <w:t>dále se zrušuje Obecně závazná vyhláška ze dne 22. 6. 2022, kterou se mění a doplňuje obecně závazná vyhláška č. 1/2021, o stanovení sytému odpadového hospodářství</w:t>
      </w:r>
      <w:r w:rsidR="00B74F2B">
        <w:rPr>
          <w:rFonts w:ascii="Arial" w:hAnsi="Arial" w:cs="Arial"/>
          <w:sz w:val="22"/>
          <w:szCs w:val="22"/>
        </w:rPr>
        <w:t>.</w:t>
      </w:r>
    </w:p>
    <w:p w14:paraId="4A82C6CB" w14:textId="77777777" w:rsidR="00DC4A8E" w:rsidRPr="00987CA5" w:rsidRDefault="00DC4A8E" w:rsidP="00DC4A8E">
      <w:pPr>
        <w:jc w:val="both"/>
        <w:rPr>
          <w:rFonts w:ascii="Arial" w:hAnsi="Arial" w:cs="Arial"/>
          <w:sz w:val="22"/>
          <w:szCs w:val="22"/>
        </w:rPr>
      </w:pPr>
    </w:p>
    <w:p w14:paraId="1611462C" w14:textId="77777777" w:rsidR="00DC4A8E" w:rsidRDefault="00DC4A8E" w:rsidP="000A2F86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87CA5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 xml:space="preserve">1. 1. 2025. </w:t>
      </w:r>
    </w:p>
    <w:p w14:paraId="2FBDB318" w14:textId="77777777" w:rsidR="003F6BD6" w:rsidRDefault="003F6BD6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7919DAB5" w14:textId="77777777" w:rsidR="005B312B" w:rsidRDefault="005B312B" w:rsidP="003F6BD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1B8C6089" w14:textId="3C277200" w:rsidR="003F6BD6" w:rsidRPr="002D0857" w:rsidRDefault="003F6BD6" w:rsidP="003F6BD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73601FD0" w14:textId="5515FFFA" w:rsidR="003F6BD6" w:rsidRDefault="003F6BD6" w:rsidP="003F6BD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Jan Hostinský</w:t>
      </w:r>
      <w:r w:rsidR="00B74F2B">
        <w:rPr>
          <w:rFonts w:ascii="Arial" w:hAnsi="Arial" w:cs="Arial"/>
          <w:sz w:val="22"/>
          <w:szCs w:val="22"/>
        </w:rPr>
        <w:t xml:space="preserve"> v. r.</w:t>
      </w:r>
      <w:r w:rsidR="00B74F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Hovorka</w:t>
      </w:r>
      <w:r w:rsidR="00B74F2B">
        <w:rPr>
          <w:rFonts w:ascii="Arial" w:hAnsi="Arial" w:cs="Arial"/>
          <w:sz w:val="22"/>
          <w:szCs w:val="22"/>
        </w:rPr>
        <w:t xml:space="preserve"> v. r.</w:t>
      </w:r>
    </w:p>
    <w:p w14:paraId="49B169AB" w14:textId="77777777" w:rsidR="003F6BD6" w:rsidRPr="006D3DF3" w:rsidRDefault="003F6BD6" w:rsidP="003F6BD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6D3DF3">
        <w:rPr>
          <w:rFonts w:ascii="Arial" w:hAnsi="Arial" w:cs="Arial"/>
          <w:sz w:val="22"/>
          <w:szCs w:val="22"/>
        </w:rPr>
        <w:t>starosta</w:t>
      </w:r>
      <w:r w:rsidRPr="006D3D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místostarost</w:t>
      </w:r>
      <w:r w:rsidRPr="006D3DF3">
        <w:rPr>
          <w:rFonts w:ascii="Arial" w:hAnsi="Arial" w:cs="Arial"/>
          <w:sz w:val="22"/>
          <w:szCs w:val="22"/>
        </w:rPr>
        <w:t>a</w:t>
      </w:r>
    </w:p>
    <w:p w14:paraId="08D3B3D4" w14:textId="77777777" w:rsidR="003F6BD6" w:rsidRPr="00FB6AE5" w:rsidRDefault="003F6BD6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3F6BD6" w:rsidRPr="00FB6A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33D7B" w14:textId="77777777" w:rsidR="007F16FC" w:rsidRDefault="007F16FC">
      <w:r>
        <w:separator/>
      </w:r>
    </w:p>
  </w:endnote>
  <w:endnote w:type="continuationSeparator" w:id="0">
    <w:p w14:paraId="3C1E0C12" w14:textId="77777777" w:rsidR="007F16FC" w:rsidRDefault="007F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26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25F4">
      <w:rPr>
        <w:noProof/>
      </w:rPr>
      <w:t>2</w:t>
    </w:r>
    <w:r>
      <w:fldChar w:fldCharType="end"/>
    </w:r>
  </w:p>
  <w:p w14:paraId="0FFAB3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33D55" w14:textId="77777777" w:rsidR="007F16FC" w:rsidRDefault="007F16FC">
      <w:r>
        <w:separator/>
      </w:r>
    </w:p>
  </w:footnote>
  <w:footnote w:type="continuationSeparator" w:id="0">
    <w:p w14:paraId="242FF104" w14:textId="77777777" w:rsidR="007F16FC" w:rsidRDefault="007F16FC">
      <w:r>
        <w:continuationSeparator/>
      </w:r>
    </w:p>
  </w:footnote>
  <w:footnote w:id="1">
    <w:p w14:paraId="4251F443" w14:textId="77777777" w:rsidR="008637A3" w:rsidRPr="00DF28D8" w:rsidRDefault="008637A3" w:rsidP="008637A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147359" w14:textId="77777777" w:rsidR="008637A3" w:rsidRDefault="008637A3" w:rsidP="008637A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49A0255" w14:textId="77777777" w:rsidR="00E249F3" w:rsidRPr="00E249F3" w:rsidRDefault="00E249F3">
      <w:pPr>
        <w:pStyle w:val="Textpoznpodarou"/>
        <w:rPr>
          <w:rFonts w:ascii="Arial" w:hAnsi="Arial" w:cs="Arial"/>
        </w:rPr>
      </w:pPr>
      <w:r w:rsidRPr="00E249F3">
        <w:rPr>
          <w:rStyle w:val="Znakapoznpodarou"/>
          <w:rFonts w:ascii="Arial" w:hAnsi="Arial" w:cs="Arial"/>
        </w:rPr>
        <w:footnoteRef/>
      </w:r>
      <w:r w:rsidRPr="00E249F3">
        <w:rPr>
          <w:rFonts w:ascii="Arial" w:hAnsi="Arial" w:cs="Arial"/>
        </w:rPr>
        <w:t xml:space="preserve"> www.solnice.cz</w:t>
      </w:r>
    </w:p>
  </w:footnote>
  <w:footnote w:id="4">
    <w:p w14:paraId="53587163" w14:textId="77777777" w:rsidR="00E249F3" w:rsidRPr="00E249F3" w:rsidRDefault="00E249F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49F3">
        <w:rPr>
          <w:rFonts w:ascii="Arial" w:hAnsi="Arial" w:cs="Arial"/>
        </w:rPr>
        <w:t>Do sběrné nádoby se odkládají v uzavřené plas</w:t>
      </w:r>
      <w:r w:rsidR="00D55514">
        <w:rPr>
          <w:rFonts w:ascii="Arial" w:hAnsi="Arial" w:cs="Arial"/>
        </w:rPr>
        <w:t>tové láhvi o maximálním objemu 2 litry</w:t>
      </w:r>
    </w:p>
  </w:footnote>
  <w:footnote w:id="5">
    <w:p w14:paraId="0302BC35" w14:textId="77777777" w:rsidR="00D55514" w:rsidRPr="00D55514" w:rsidRDefault="00D55514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55514">
        <w:rPr>
          <w:rFonts w:ascii="Arial" w:hAnsi="Arial" w:cs="Arial"/>
        </w:rPr>
        <w:t>zapojení do systému lze učinit na městském úřadu</w:t>
      </w:r>
    </w:p>
  </w:footnote>
  <w:footnote w:id="6">
    <w:p w14:paraId="6974FA6B" w14:textId="77777777" w:rsidR="00B74F2B" w:rsidRPr="00B74F2B" w:rsidRDefault="00B74F2B" w:rsidP="00B74F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4F2B">
        <w:t>Na požádání lze zde smluvně domluvit přistavení kontejneru.</w:t>
      </w:r>
    </w:p>
    <w:p w14:paraId="4BE3EFC3" w14:textId="47B7CAD0" w:rsidR="00B74F2B" w:rsidRDefault="00B74F2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762E43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B17E7E"/>
    <w:multiLevelType w:val="hybridMultilevel"/>
    <w:tmpl w:val="D0E6A470"/>
    <w:lvl w:ilvl="0" w:tplc="5EC2BD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AA9825E2"/>
    <w:lvl w:ilvl="0" w:tplc="90B88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23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FF1"/>
    <w:rsid w:val="00095548"/>
    <w:rsid w:val="0009785F"/>
    <w:rsid w:val="000A04B6"/>
    <w:rsid w:val="000A2F86"/>
    <w:rsid w:val="000A3A9A"/>
    <w:rsid w:val="000B560B"/>
    <w:rsid w:val="000B610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DFE"/>
    <w:rsid w:val="00164E8B"/>
    <w:rsid w:val="001724A3"/>
    <w:rsid w:val="0017608F"/>
    <w:rsid w:val="00181515"/>
    <w:rsid w:val="00181C99"/>
    <w:rsid w:val="001869E0"/>
    <w:rsid w:val="00193FF4"/>
    <w:rsid w:val="001A1793"/>
    <w:rsid w:val="001A5FC6"/>
    <w:rsid w:val="001B0AEB"/>
    <w:rsid w:val="001C6E05"/>
    <w:rsid w:val="001D048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58F"/>
    <w:rsid w:val="002F6C9F"/>
    <w:rsid w:val="0031415A"/>
    <w:rsid w:val="00320CF7"/>
    <w:rsid w:val="0032634F"/>
    <w:rsid w:val="0034317B"/>
    <w:rsid w:val="00343C2D"/>
    <w:rsid w:val="00344369"/>
    <w:rsid w:val="00344DA8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BD6"/>
    <w:rsid w:val="00402834"/>
    <w:rsid w:val="00414D31"/>
    <w:rsid w:val="004202C6"/>
    <w:rsid w:val="00421C34"/>
    <w:rsid w:val="00423176"/>
    <w:rsid w:val="00425B78"/>
    <w:rsid w:val="0042723F"/>
    <w:rsid w:val="00431942"/>
    <w:rsid w:val="004343A2"/>
    <w:rsid w:val="00435697"/>
    <w:rsid w:val="00453AB3"/>
    <w:rsid w:val="004761AD"/>
    <w:rsid w:val="00476A0B"/>
    <w:rsid w:val="00485E8C"/>
    <w:rsid w:val="00492D2F"/>
    <w:rsid w:val="004966EB"/>
    <w:rsid w:val="004A6D9E"/>
    <w:rsid w:val="004B018B"/>
    <w:rsid w:val="004C5CD8"/>
    <w:rsid w:val="004D0009"/>
    <w:rsid w:val="004D30A2"/>
    <w:rsid w:val="004D3973"/>
    <w:rsid w:val="004D5A15"/>
    <w:rsid w:val="004E33E6"/>
    <w:rsid w:val="00502A5D"/>
    <w:rsid w:val="00503F10"/>
    <w:rsid w:val="00504F13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312B"/>
    <w:rsid w:val="005B7FF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7BC"/>
    <w:rsid w:val="006025AC"/>
    <w:rsid w:val="006101FB"/>
    <w:rsid w:val="0061665D"/>
    <w:rsid w:val="00617D61"/>
    <w:rsid w:val="00617FE8"/>
    <w:rsid w:val="00620481"/>
    <w:rsid w:val="00625FA4"/>
    <w:rsid w:val="006277AF"/>
    <w:rsid w:val="00632F39"/>
    <w:rsid w:val="00633613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3350"/>
    <w:rsid w:val="00787EE1"/>
    <w:rsid w:val="007909DA"/>
    <w:rsid w:val="00795009"/>
    <w:rsid w:val="00797A40"/>
    <w:rsid w:val="007A20EB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F4D"/>
    <w:rsid w:val="007F16FC"/>
    <w:rsid w:val="007F1D2E"/>
    <w:rsid w:val="007F3823"/>
    <w:rsid w:val="008015C8"/>
    <w:rsid w:val="008041C3"/>
    <w:rsid w:val="00806A9C"/>
    <w:rsid w:val="008073C6"/>
    <w:rsid w:val="00811FB6"/>
    <w:rsid w:val="008120EE"/>
    <w:rsid w:val="00823562"/>
    <w:rsid w:val="00833615"/>
    <w:rsid w:val="00834BBA"/>
    <w:rsid w:val="0083666E"/>
    <w:rsid w:val="00836693"/>
    <w:rsid w:val="0083695F"/>
    <w:rsid w:val="008376C9"/>
    <w:rsid w:val="008416E5"/>
    <w:rsid w:val="00841C04"/>
    <w:rsid w:val="00841F59"/>
    <w:rsid w:val="008420FF"/>
    <w:rsid w:val="00843541"/>
    <w:rsid w:val="008449B5"/>
    <w:rsid w:val="00856F33"/>
    <w:rsid w:val="008637A3"/>
    <w:rsid w:val="00870986"/>
    <w:rsid w:val="00872F8B"/>
    <w:rsid w:val="0089102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A9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3F9"/>
    <w:rsid w:val="00951700"/>
    <w:rsid w:val="009722E1"/>
    <w:rsid w:val="00972CBF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1F0"/>
    <w:rsid w:val="00A113C0"/>
    <w:rsid w:val="00A11DFF"/>
    <w:rsid w:val="00A23FF9"/>
    <w:rsid w:val="00A25B5E"/>
    <w:rsid w:val="00A33FDC"/>
    <w:rsid w:val="00A342C0"/>
    <w:rsid w:val="00A47650"/>
    <w:rsid w:val="00A532C2"/>
    <w:rsid w:val="00A57687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1C88"/>
    <w:rsid w:val="00B321B9"/>
    <w:rsid w:val="00B3452E"/>
    <w:rsid w:val="00B42462"/>
    <w:rsid w:val="00B50FF7"/>
    <w:rsid w:val="00B556A5"/>
    <w:rsid w:val="00B74F2B"/>
    <w:rsid w:val="00B7787C"/>
    <w:rsid w:val="00B947F5"/>
    <w:rsid w:val="00BA2FB8"/>
    <w:rsid w:val="00BA7164"/>
    <w:rsid w:val="00BC2A6F"/>
    <w:rsid w:val="00BC51C4"/>
    <w:rsid w:val="00BC676E"/>
    <w:rsid w:val="00BD2B1D"/>
    <w:rsid w:val="00BD33E3"/>
    <w:rsid w:val="00BD3591"/>
    <w:rsid w:val="00BD3C08"/>
    <w:rsid w:val="00BE347C"/>
    <w:rsid w:val="00BE4DFE"/>
    <w:rsid w:val="00BE72A2"/>
    <w:rsid w:val="00BF0879"/>
    <w:rsid w:val="00BF3879"/>
    <w:rsid w:val="00BF3C84"/>
    <w:rsid w:val="00BF6EFC"/>
    <w:rsid w:val="00C06DBD"/>
    <w:rsid w:val="00C125FE"/>
    <w:rsid w:val="00C169D0"/>
    <w:rsid w:val="00C20056"/>
    <w:rsid w:val="00C25DCE"/>
    <w:rsid w:val="00C3782E"/>
    <w:rsid w:val="00C42042"/>
    <w:rsid w:val="00C45BF9"/>
    <w:rsid w:val="00C67796"/>
    <w:rsid w:val="00C742D1"/>
    <w:rsid w:val="00C8120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798"/>
    <w:rsid w:val="00CF0B79"/>
    <w:rsid w:val="00CF5BE8"/>
    <w:rsid w:val="00CF6192"/>
    <w:rsid w:val="00D04C14"/>
    <w:rsid w:val="00D226C7"/>
    <w:rsid w:val="00D2467D"/>
    <w:rsid w:val="00D25BA7"/>
    <w:rsid w:val="00D27F18"/>
    <w:rsid w:val="00D320F6"/>
    <w:rsid w:val="00D325F4"/>
    <w:rsid w:val="00D4132C"/>
    <w:rsid w:val="00D44ECF"/>
    <w:rsid w:val="00D51D24"/>
    <w:rsid w:val="00D52395"/>
    <w:rsid w:val="00D546F5"/>
    <w:rsid w:val="00D55514"/>
    <w:rsid w:val="00D55F9E"/>
    <w:rsid w:val="00D62F8B"/>
    <w:rsid w:val="00D731BF"/>
    <w:rsid w:val="00D7341B"/>
    <w:rsid w:val="00D736CB"/>
    <w:rsid w:val="00D832B7"/>
    <w:rsid w:val="00D91A41"/>
    <w:rsid w:val="00DB2051"/>
    <w:rsid w:val="00DB5401"/>
    <w:rsid w:val="00DC3C0A"/>
    <w:rsid w:val="00DC4A8E"/>
    <w:rsid w:val="00DD27AC"/>
    <w:rsid w:val="00DE0A5F"/>
    <w:rsid w:val="00DE54A3"/>
    <w:rsid w:val="00DF28D8"/>
    <w:rsid w:val="00DF63FD"/>
    <w:rsid w:val="00E04C79"/>
    <w:rsid w:val="00E11050"/>
    <w:rsid w:val="00E117FD"/>
    <w:rsid w:val="00E1762C"/>
    <w:rsid w:val="00E2491F"/>
    <w:rsid w:val="00E249F3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266"/>
    <w:rsid w:val="00EB2797"/>
    <w:rsid w:val="00EB2DCF"/>
    <w:rsid w:val="00EB4815"/>
    <w:rsid w:val="00EB486C"/>
    <w:rsid w:val="00EB7D8D"/>
    <w:rsid w:val="00EF0F4E"/>
    <w:rsid w:val="00F00E31"/>
    <w:rsid w:val="00F11FC3"/>
    <w:rsid w:val="00F15497"/>
    <w:rsid w:val="00F17575"/>
    <w:rsid w:val="00F1773A"/>
    <w:rsid w:val="00F20DEA"/>
    <w:rsid w:val="00F301DF"/>
    <w:rsid w:val="00F3473E"/>
    <w:rsid w:val="00F349F4"/>
    <w:rsid w:val="00F37B51"/>
    <w:rsid w:val="00F45D43"/>
    <w:rsid w:val="00F47FED"/>
    <w:rsid w:val="00F5141D"/>
    <w:rsid w:val="00F51A5D"/>
    <w:rsid w:val="00F534BD"/>
    <w:rsid w:val="00F53E58"/>
    <w:rsid w:val="00F57F1D"/>
    <w:rsid w:val="00F67C91"/>
    <w:rsid w:val="00F71191"/>
    <w:rsid w:val="00F724DF"/>
    <w:rsid w:val="00F73108"/>
    <w:rsid w:val="00F76A45"/>
    <w:rsid w:val="00F77173"/>
    <w:rsid w:val="00F771CC"/>
    <w:rsid w:val="00F82CA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7101"/>
  <w15:chartTrackingRefBased/>
  <w15:docId w15:val="{2CFF7050-F163-4859-A35D-38D03568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093F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3FF1"/>
    <w:pPr>
      <w:spacing w:before="60" w:after="160"/>
    </w:pPr>
  </w:style>
  <w:style w:type="character" w:customStyle="1" w:styleId="ZhlavChar">
    <w:name w:val="Záhlaví Char"/>
    <w:link w:val="Zhlav"/>
    <w:uiPriority w:val="99"/>
    <w:rsid w:val="00EB27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Solnic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03A3-0D07-4C69-8C38-22D97827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6864</CharactersWithSpaces>
  <SharedDoc>false</SharedDoc>
  <HLinks>
    <vt:vector size="6" baseType="variant"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https://commons.wikimedia.org/wiki/File:Solnice.jpg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Janečková</cp:lastModifiedBy>
  <cp:revision>9</cp:revision>
  <cp:lastPrinted>2024-12-16T15:30:00Z</cp:lastPrinted>
  <dcterms:created xsi:type="dcterms:W3CDTF">2024-12-10T14:20:00Z</dcterms:created>
  <dcterms:modified xsi:type="dcterms:W3CDTF">2024-12-16T18:15:00Z</dcterms:modified>
</cp:coreProperties>
</file>