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4DC" w14:textId="77777777" w:rsidR="007C6D5F" w:rsidRDefault="007C6D5F" w:rsidP="00E65FE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Horní Jelení</w:t>
      </w:r>
    </w:p>
    <w:p w14:paraId="30C2201E" w14:textId="3B3A36A9" w:rsidR="00E65FEE" w:rsidRDefault="007C6D5F" w:rsidP="003B52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1D0CC6AA" w14:textId="4BEAFC91" w:rsidR="00A72F72" w:rsidRPr="00A72F72" w:rsidRDefault="00A72F72" w:rsidP="00966E06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966E06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136B2754" wp14:editId="38B326F9">
            <wp:extent cx="628650" cy="819150"/>
            <wp:effectExtent l="0" t="0" r="0" b="0"/>
            <wp:docPr id="1534898702" name="Obrázek 2" descr="Znak města Horní Jelení">
              <a:hlinkClick xmlns:a="http://schemas.openxmlformats.org/drawingml/2006/main" r:id="rId8" tooltip="Znak města Horní Jelen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města Horní Jelen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F72">
        <w:rPr>
          <w:rFonts w:ascii="Arial" w:hAnsi="Arial" w:cs="Arial"/>
          <w:b/>
          <w:noProof/>
          <w:sz w:val="24"/>
          <w:szCs w:val="24"/>
          <w:lang w:eastAsia="cs-CZ"/>
        </w:rPr>
        <w:t xml:space="preserve"> </w:t>
      </w:r>
    </w:p>
    <w:p w14:paraId="304F6233" w14:textId="77777777" w:rsidR="00904708" w:rsidRDefault="00A72F72" w:rsidP="00E65FE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72F72">
        <w:rPr>
          <w:rFonts w:ascii="Arial" w:hAnsi="Arial" w:cs="Arial"/>
          <w:b/>
          <w:noProof/>
          <w:sz w:val="24"/>
          <w:szCs w:val="24"/>
          <w:lang w:eastAsia="cs-CZ"/>
        </w:rPr>
        <w:t>Obecně závazná vyhláška</w:t>
      </w:r>
    </w:p>
    <w:p w14:paraId="1928465C" w14:textId="50E9B19B" w:rsidR="00A72F72" w:rsidRPr="00A72F72" w:rsidRDefault="00A72F72" w:rsidP="00E65FE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A72F72">
        <w:rPr>
          <w:rFonts w:ascii="Arial" w:hAnsi="Arial" w:cs="Arial"/>
          <w:b/>
          <w:noProof/>
          <w:sz w:val="24"/>
          <w:szCs w:val="24"/>
          <w:lang w:eastAsia="cs-CZ"/>
        </w:rPr>
        <w:t>o veřejném pořádku</w:t>
      </w:r>
    </w:p>
    <w:p w14:paraId="1204B3D8" w14:textId="77777777" w:rsidR="00D04844" w:rsidRPr="00414E2F" w:rsidRDefault="00D04844" w:rsidP="00174212">
      <w:pPr>
        <w:rPr>
          <w:rFonts w:ascii="Times New Roman" w:hAnsi="Times New Roman" w:cs="Times New Roman"/>
          <w:b/>
          <w:sz w:val="32"/>
          <w:szCs w:val="32"/>
        </w:rPr>
      </w:pPr>
    </w:p>
    <w:p w14:paraId="5974314C" w14:textId="3586C3F6" w:rsidR="008C0530" w:rsidRPr="00BE1BA1" w:rsidRDefault="00161914" w:rsidP="00F827C3">
      <w:pPr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BF3E54">
        <w:rPr>
          <w:rFonts w:ascii="Arial" w:eastAsia="Times New Roman" w:hAnsi="Arial" w:cs="Arial"/>
          <w:bCs/>
          <w:lang w:eastAsia="cs-CZ"/>
        </w:rPr>
        <w:t>Zastupitelstvo města Horní Jelení se na svém zasedání dne</w:t>
      </w:r>
      <w:r w:rsidR="00AB2941">
        <w:rPr>
          <w:rFonts w:ascii="Arial" w:eastAsia="Times New Roman" w:hAnsi="Arial" w:cs="Arial"/>
          <w:bCs/>
          <w:lang w:eastAsia="cs-CZ"/>
        </w:rPr>
        <w:t xml:space="preserve"> 25</w:t>
      </w:r>
      <w:r w:rsidR="00662545">
        <w:rPr>
          <w:rFonts w:ascii="Arial" w:eastAsia="Times New Roman" w:hAnsi="Arial" w:cs="Arial"/>
          <w:bCs/>
          <w:lang w:eastAsia="cs-CZ"/>
        </w:rPr>
        <w:t>.3.</w:t>
      </w:r>
      <w:r w:rsidR="00F960D2" w:rsidRPr="00BF3E54">
        <w:rPr>
          <w:rFonts w:ascii="Arial" w:eastAsia="Times New Roman" w:hAnsi="Arial" w:cs="Arial"/>
          <w:bCs/>
          <w:lang w:eastAsia="cs-CZ"/>
        </w:rPr>
        <w:t>2026</w:t>
      </w:r>
      <w:r w:rsidR="00BE1BA1" w:rsidRPr="00BF3E54">
        <w:rPr>
          <w:rFonts w:ascii="Arial" w:eastAsia="Times New Roman" w:hAnsi="Arial" w:cs="Arial"/>
          <w:bCs/>
          <w:lang w:eastAsia="cs-CZ"/>
        </w:rPr>
        <w:t xml:space="preserve"> </w:t>
      </w:r>
      <w:r w:rsidRPr="00BF3E54">
        <w:rPr>
          <w:rFonts w:ascii="Arial" w:eastAsia="Times New Roman" w:hAnsi="Arial" w:cs="Arial"/>
          <w:bCs/>
          <w:lang w:eastAsia="cs-CZ"/>
        </w:rPr>
        <w:t>usneslo vydat podle §</w:t>
      </w:r>
      <w:r w:rsidR="00F960D2" w:rsidRPr="00BF3E54">
        <w:rPr>
          <w:rFonts w:ascii="Arial" w:eastAsia="Times New Roman" w:hAnsi="Arial" w:cs="Arial"/>
          <w:bCs/>
          <w:lang w:eastAsia="cs-CZ"/>
        </w:rPr>
        <w:t> </w:t>
      </w:r>
      <w:r w:rsidRPr="00BF3E54">
        <w:rPr>
          <w:rFonts w:ascii="Arial" w:eastAsia="Times New Roman" w:hAnsi="Arial" w:cs="Arial"/>
          <w:bCs/>
          <w:lang w:eastAsia="cs-CZ"/>
        </w:rPr>
        <w:t>10</w:t>
      </w:r>
      <w:r w:rsidRPr="00BE1BA1">
        <w:rPr>
          <w:rFonts w:ascii="Arial" w:eastAsia="Times New Roman" w:hAnsi="Arial" w:cs="Arial"/>
          <w:bCs/>
          <w:lang w:eastAsia="cs-CZ"/>
        </w:rPr>
        <w:t xml:space="preserve"> písm. a</w:t>
      </w:r>
      <w:r w:rsidRPr="00314EDD">
        <w:rPr>
          <w:rFonts w:ascii="Arial" w:eastAsia="Times New Roman" w:hAnsi="Arial" w:cs="Arial"/>
          <w:bCs/>
          <w:lang w:eastAsia="cs-CZ"/>
        </w:rPr>
        <w:t xml:space="preserve">) </w:t>
      </w:r>
      <w:r w:rsidR="00F960D2" w:rsidRPr="00314EDD">
        <w:rPr>
          <w:rFonts w:ascii="Arial" w:eastAsia="Times New Roman" w:hAnsi="Arial" w:cs="Arial"/>
          <w:bCs/>
          <w:lang w:eastAsia="cs-CZ"/>
        </w:rPr>
        <w:t>a d)</w:t>
      </w:r>
      <w:r w:rsidR="00F960D2">
        <w:rPr>
          <w:rFonts w:ascii="Arial" w:eastAsia="Times New Roman" w:hAnsi="Arial" w:cs="Arial"/>
          <w:bCs/>
          <w:lang w:eastAsia="cs-CZ"/>
        </w:rPr>
        <w:t xml:space="preserve"> </w:t>
      </w:r>
      <w:r w:rsidRPr="00BE1BA1">
        <w:rPr>
          <w:rFonts w:ascii="Arial" w:eastAsia="Times New Roman" w:hAnsi="Arial" w:cs="Arial"/>
          <w:bCs/>
          <w:lang w:eastAsia="cs-CZ"/>
        </w:rPr>
        <w:t>a § 84 odst. 2 písm. h) zákona č. 128/2000 Sb., o obcích (obecní zřízení</w:t>
      </w:r>
      <w:r w:rsidR="008C0530" w:rsidRPr="00BE1BA1">
        <w:rPr>
          <w:rFonts w:ascii="Arial" w:eastAsia="Times New Roman" w:hAnsi="Arial" w:cs="Arial"/>
          <w:bCs/>
          <w:lang w:eastAsia="cs-CZ"/>
        </w:rPr>
        <w:t>), ve znění pozdějších předpisů</w:t>
      </w:r>
      <w:r w:rsidR="00DC095B" w:rsidRPr="00BE1BA1">
        <w:rPr>
          <w:rFonts w:ascii="Arial" w:eastAsia="Times New Roman" w:hAnsi="Arial" w:cs="Arial"/>
          <w:bCs/>
          <w:lang w:eastAsia="cs-CZ"/>
        </w:rPr>
        <w:t xml:space="preserve"> a podle</w:t>
      </w:r>
      <w:r w:rsidR="00415FCE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="00DC095B" w:rsidRPr="00BE1BA1">
        <w:rPr>
          <w:rFonts w:ascii="Arial" w:eastAsia="Times New Roman" w:hAnsi="Arial" w:cs="Arial"/>
          <w:bCs/>
          <w:lang w:eastAsia="cs-CZ"/>
        </w:rPr>
        <w:t>ustanovení</w:t>
      </w:r>
      <w:r w:rsidR="00415FCE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="00DC095B" w:rsidRPr="00BE1BA1">
        <w:rPr>
          <w:rFonts w:ascii="Arial" w:eastAsia="Times New Roman" w:hAnsi="Arial" w:cs="Arial"/>
          <w:bCs/>
          <w:lang w:eastAsia="cs-CZ"/>
        </w:rPr>
        <w:t>§</w:t>
      </w:r>
      <w:r w:rsidR="00415FCE" w:rsidRPr="00BE1BA1">
        <w:rPr>
          <w:rFonts w:ascii="Arial" w:eastAsia="Times New Roman" w:hAnsi="Arial" w:cs="Arial"/>
          <w:bCs/>
          <w:lang w:eastAsia="cs-CZ"/>
        </w:rPr>
        <w:t xml:space="preserve"> </w:t>
      </w:r>
      <w:r w:rsidR="00BE1BA1" w:rsidRPr="00BE1BA1">
        <w:rPr>
          <w:rFonts w:ascii="Arial" w:eastAsia="Times New Roman" w:hAnsi="Arial" w:cs="Arial"/>
          <w:bCs/>
          <w:lang w:eastAsia="cs-CZ"/>
        </w:rPr>
        <w:t xml:space="preserve">17 odst. </w:t>
      </w:r>
      <w:r w:rsidR="00D0769A">
        <w:rPr>
          <w:rFonts w:ascii="Arial" w:eastAsia="Times New Roman" w:hAnsi="Arial" w:cs="Arial"/>
          <w:bCs/>
          <w:lang w:eastAsia="cs-CZ"/>
        </w:rPr>
        <w:t xml:space="preserve">1 a odst. </w:t>
      </w:r>
      <w:r w:rsidR="00BE1BA1" w:rsidRPr="00BE1BA1">
        <w:rPr>
          <w:rFonts w:ascii="Arial" w:eastAsia="Times New Roman" w:hAnsi="Arial" w:cs="Arial"/>
          <w:bCs/>
          <w:lang w:eastAsia="cs-CZ"/>
        </w:rPr>
        <w:t>2 písm. b)</w:t>
      </w:r>
      <w:r w:rsidR="005219E1" w:rsidRPr="00BE1BA1">
        <w:rPr>
          <w:rFonts w:ascii="Arial" w:eastAsia="Times New Roman" w:hAnsi="Arial" w:cs="Arial"/>
          <w:bCs/>
          <w:lang w:eastAsia="cs-CZ"/>
        </w:rPr>
        <w:t xml:space="preserve"> zákona </w:t>
      </w:r>
      <w:r w:rsidR="00BE1BA1" w:rsidRPr="00BE1BA1">
        <w:rPr>
          <w:rFonts w:ascii="Arial" w:eastAsia="Times New Roman" w:hAnsi="Arial" w:cs="Arial"/>
          <w:bCs/>
          <w:lang w:eastAsia="cs-CZ"/>
        </w:rPr>
        <w:t>č.</w:t>
      </w:r>
      <w:r w:rsidR="00D0769A">
        <w:rPr>
          <w:rFonts w:ascii="Arial" w:eastAsia="Times New Roman" w:hAnsi="Arial" w:cs="Arial"/>
          <w:bCs/>
          <w:lang w:eastAsia="cs-CZ"/>
        </w:rPr>
        <w:t> </w:t>
      </w:r>
      <w:r w:rsidR="00BE1BA1" w:rsidRPr="00BE1BA1">
        <w:rPr>
          <w:rFonts w:ascii="Arial" w:eastAsia="Times New Roman" w:hAnsi="Arial" w:cs="Arial"/>
          <w:bCs/>
          <w:lang w:eastAsia="cs-CZ"/>
        </w:rPr>
        <w:t xml:space="preserve">65/2017 Sb., </w:t>
      </w:r>
      <w:r w:rsidR="00BE1BA1" w:rsidRPr="00BE1BA1">
        <w:rPr>
          <w:rFonts w:ascii="Arial" w:hAnsi="Arial" w:cs="Arial"/>
          <w:shd w:val="clear" w:color="auto" w:fill="FFFFFF"/>
        </w:rPr>
        <w:t xml:space="preserve">o ochraně zdraví před škodlivými účinky návykových látek, ve znění pozdějších </w:t>
      </w:r>
      <w:r w:rsidR="00BE1BA1" w:rsidRPr="00BF3E54">
        <w:rPr>
          <w:rFonts w:ascii="Arial" w:hAnsi="Arial" w:cs="Arial"/>
          <w:shd w:val="clear" w:color="auto" w:fill="FFFFFF"/>
        </w:rPr>
        <w:t>předpisů</w:t>
      </w:r>
      <w:r w:rsidR="00F960D2" w:rsidRPr="00BF3E54">
        <w:rPr>
          <w:rFonts w:ascii="Arial" w:hAnsi="Arial" w:cs="Arial"/>
          <w:shd w:val="clear" w:color="auto" w:fill="FFFFFF"/>
        </w:rPr>
        <w:t> a ustanovení § 35c zákona č. 206/2015 Sb., o pyrotechnických výrobcích a zacházení s nimi a o změně některých zákonů (zákon o pyrotechnice), ve znění pozdějších předpisů,</w:t>
      </w:r>
      <w:r w:rsidR="00BE1BA1" w:rsidRPr="00BF3E54">
        <w:rPr>
          <w:rFonts w:ascii="Arial" w:hAnsi="Arial" w:cs="Arial"/>
          <w:shd w:val="clear" w:color="auto" w:fill="FFFFFF"/>
        </w:rPr>
        <w:t xml:space="preserve"> </w:t>
      </w:r>
      <w:r w:rsidRPr="00BF3E54">
        <w:rPr>
          <w:rFonts w:ascii="Arial" w:eastAsia="Times New Roman" w:hAnsi="Arial" w:cs="Arial"/>
          <w:bCs/>
          <w:lang w:eastAsia="cs-CZ"/>
        </w:rPr>
        <w:t xml:space="preserve">tuto obecně závaznou vyhlášku </w:t>
      </w:r>
      <w:r w:rsidR="00D43F36" w:rsidRPr="00BF3E54">
        <w:rPr>
          <w:rFonts w:ascii="Arial" w:eastAsia="Times New Roman" w:hAnsi="Arial" w:cs="Arial"/>
          <w:bCs/>
          <w:lang w:eastAsia="cs-CZ"/>
        </w:rPr>
        <w:t>(dále jen „vyhláška“)</w:t>
      </w:r>
      <w:r w:rsidRPr="00BF3E54">
        <w:rPr>
          <w:rFonts w:ascii="Arial" w:eastAsia="Times New Roman" w:hAnsi="Arial" w:cs="Arial"/>
          <w:bCs/>
          <w:lang w:eastAsia="cs-CZ"/>
        </w:rPr>
        <w:t>:</w:t>
      </w:r>
    </w:p>
    <w:p w14:paraId="2AD795EB" w14:textId="77777777" w:rsidR="00B04CB8" w:rsidRPr="00174212" w:rsidRDefault="00B04CB8" w:rsidP="00F827C3">
      <w:pPr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994038E" w14:textId="74748C40" w:rsidR="00B336CF" w:rsidRPr="00B04CB8" w:rsidRDefault="00B336CF" w:rsidP="00F827C3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lang w:eastAsia="cs-CZ"/>
        </w:rPr>
      </w:pPr>
      <w:r w:rsidRPr="00B04CB8">
        <w:rPr>
          <w:rFonts w:ascii="Arial" w:eastAsia="Times New Roman" w:hAnsi="Arial" w:cs="Arial"/>
          <w:b/>
          <w:kern w:val="36"/>
          <w:lang w:eastAsia="cs-CZ"/>
        </w:rPr>
        <w:t xml:space="preserve">Čl. </w:t>
      </w:r>
      <w:r w:rsidR="00440E74">
        <w:rPr>
          <w:rFonts w:ascii="Arial" w:eastAsia="Times New Roman" w:hAnsi="Arial" w:cs="Arial"/>
          <w:b/>
          <w:kern w:val="36"/>
          <w:lang w:eastAsia="cs-CZ"/>
        </w:rPr>
        <w:t>1</w:t>
      </w:r>
    </w:p>
    <w:p w14:paraId="1E593B59" w14:textId="22EE6767" w:rsidR="00B336CF" w:rsidRPr="00B04CB8" w:rsidRDefault="00D0769A" w:rsidP="00F827C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Předmět a cíl</w:t>
      </w:r>
    </w:p>
    <w:p w14:paraId="60469A39" w14:textId="77777777" w:rsidR="00B336CF" w:rsidRPr="00174212" w:rsidRDefault="00B336CF" w:rsidP="00F827C3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06BAC3F9" w14:textId="0879EDBA" w:rsidR="00D0769A" w:rsidRPr="00D0769A" w:rsidRDefault="00D0769A" w:rsidP="00D0769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 xml:space="preserve">Předmětem této vyhlášky je regulace činností, které mohou narušovat veřejný pořádek ve městě nebo být v rozporu s dobrými mravy, ochranou bezpečnosti, majetku a mravního vývoje dětí a mládeže, vytváření kulturního a estetického vzhledu města. </w:t>
      </w:r>
    </w:p>
    <w:p w14:paraId="0E204EC1" w14:textId="77777777" w:rsidR="00D0769A" w:rsidRPr="00D0769A" w:rsidRDefault="00D0769A" w:rsidP="00D0769A">
      <w:pPr>
        <w:pStyle w:val="Odstavecseseznamem"/>
        <w:ind w:left="567"/>
        <w:jc w:val="both"/>
        <w:rPr>
          <w:rFonts w:ascii="Arial" w:hAnsi="Arial" w:cs="Arial"/>
          <w:bCs/>
        </w:rPr>
      </w:pPr>
    </w:p>
    <w:p w14:paraId="5E9B4E4F" w14:textId="77777777" w:rsidR="00D0769A" w:rsidRDefault="005C4A7B" w:rsidP="00D0769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  <w:bCs/>
        </w:rPr>
        <w:t>Cílem této vyhlášky je vytvoření opatření směřujících k zabezpečení místních záležitostí veřejného pořádku, jako stavu, který umožňuje pokojné soužití občanů i návštěvníků města Horní Jelení, vytváření příznivých podmínek pro život a zlepšování estetického vzhledu města.</w:t>
      </w:r>
    </w:p>
    <w:p w14:paraId="071814EE" w14:textId="77777777" w:rsidR="00D0769A" w:rsidRPr="00D0769A" w:rsidRDefault="00D0769A" w:rsidP="00D0769A">
      <w:pPr>
        <w:pStyle w:val="Odstavecseseznamem"/>
        <w:rPr>
          <w:rFonts w:ascii="Arial" w:hAnsi="Arial" w:cs="Arial"/>
        </w:rPr>
      </w:pPr>
    </w:p>
    <w:p w14:paraId="108CAAF0" w14:textId="3502739C" w:rsidR="00D0769A" w:rsidRPr="005E0CB6" w:rsidRDefault="00D0769A" w:rsidP="005E0CB6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Za činnosti, které by mohly narušovat veřejný pořádek ve městě nebo být v rozporu s dobrými mravy, ochranou bezpečnosti, majetku a mravního vývoje dětí a mládeže, s vytvářením kulturního a estetického vzhledu města se považuje:</w:t>
      </w:r>
    </w:p>
    <w:p w14:paraId="7C2E1FF3" w14:textId="65D8EB46" w:rsidR="00D0769A" w:rsidRPr="00D0769A" w:rsidRDefault="00D0769A" w:rsidP="00D076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konzumace alkoholických nápojů na veřejném prostranství,</w:t>
      </w:r>
    </w:p>
    <w:p w14:paraId="4DC6D07E" w14:textId="5B90315C" w:rsidR="00D0769A" w:rsidRPr="00D0769A" w:rsidRDefault="00D0769A" w:rsidP="00D0769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kouření a používání elektronických cigaret,</w:t>
      </w:r>
    </w:p>
    <w:p w14:paraId="505D966B" w14:textId="7EA69FF8" w:rsidR="00340AD1" w:rsidRPr="005E0CB6" w:rsidRDefault="00D0769A" w:rsidP="005E0CB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D0769A">
        <w:rPr>
          <w:rFonts w:ascii="Arial" w:hAnsi="Arial" w:cs="Arial"/>
        </w:rPr>
        <w:t>používání zábavní pyrotechniky.</w:t>
      </w:r>
    </w:p>
    <w:p w14:paraId="5953E667" w14:textId="77777777" w:rsidR="005E0CB6" w:rsidRPr="005E0CB6" w:rsidRDefault="005E0CB6" w:rsidP="005E0CB6">
      <w:pPr>
        <w:pStyle w:val="Odstavecseseznamem"/>
        <w:ind w:left="1080"/>
        <w:jc w:val="both"/>
        <w:rPr>
          <w:rFonts w:ascii="Arial" w:hAnsi="Arial" w:cs="Arial"/>
          <w:bCs/>
        </w:rPr>
      </w:pPr>
    </w:p>
    <w:p w14:paraId="52CF3B17" w14:textId="0ED00EA9" w:rsidR="001D4D58" w:rsidRPr="005E0CB6" w:rsidRDefault="002B0B6E" w:rsidP="00F56166">
      <w:pPr>
        <w:spacing w:after="0"/>
        <w:ind w:left="360"/>
        <w:jc w:val="center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 xml:space="preserve">Čl. </w:t>
      </w:r>
      <w:r w:rsidR="005E0CB6" w:rsidRPr="005E0CB6">
        <w:rPr>
          <w:rFonts w:ascii="Arial" w:hAnsi="Arial" w:cs="Arial"/>
          <w:b/>
        </w:rPr>
        <w:t>2</w:t>
      </w:r>
    </w:p>
    <w:p w14:paraId="645B3586" w14:textId="5C5C7536" w:rsidR="00F827C3" w:rsidRPr="005E0CB6" w:rsidRDefault="005E0CB6" w:rsidP="005E0CB6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>Omezení konzumace alkoholických nápojů na veřejných prostranstvích</w:t>
      </w:r>
      <w:r>
        <w:rPr>
          <w:rStyle w:val="Znakapoznpodarou"/>
          <w:rFonts w:ascii="Arial" w:hAnsi="Arial" w:cs="Arial"/>
          <w:b/>
        </w:rPr>
        <w:footnoteReference w:id="1"/>
      </w:r>
    </w:p>
    <w:p w14:paraId="34760D69" w14:textId="77777777" w:rsidR="005E0CB6" w:rsidRPr="005E0CB6" w:rsidRDefault="005E0CB6" w:rsidP="005E0CB6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0FB85007" w14:textId="3E0845EE" w:rsidR="005E0CB6" w:rsidRPr="005E0CB6" w:rsidRDefault="005E0CB6" w:rsidP="005E0CB6">
      <w:pPr>
        <w:pStyle w:val="Odstavecseseznamem"/>
        <w:numPr>
          <w:ilvl w:val="0"/>
          <w:numId w:val="12"/>
        </w:numPr>
        <w:spacing w:before="240"/>
        <w:ind w:left="567" w:hanging="567"/>
        <w:rPr>
          <w:rFonts w:ascii="Arial" w:hAnsi="Arial" w:cs="Arial"/>
        </w:rPr>
      </w:pPr>
      <w:r w:rsidRPr="00675B3F">
        <w:rPr>
          <w:rFonts w:ascii="Arial" w:hAnsi="Arial" w:cs="Arial"/>
        </w:rPr>
        <w:t>Alkoholickým nápojem se rozumí nápoj obsahující více než 0,5 % objemových ethanolu.</w:t>
      </w:r>
      <w:r>
        <w:rPr>
          <w:vertAlign w:val="superscript"/>
        </w:rPr>
        <w:t>5</w:t>
      </w:r>
    </w:p>
    <w:p w14:paraId="5E6F88A3" w14:textId="77777777" w:rsidR="005E0CB6" w:rsidRPr="005E0CB6" w:rsidRDefault="005E0CB6" w:rsidP="005E0CB6">
      <w:pPr>
        <w:pStyle w:val="Odstavecseseznamem"/>
        <w:spacing w:before="240"/>
        <w:ind w:left="567"/>
        <w:rPr>
          <w:rFonts w:ascii="Arial" w:hAnsi="Arial" w:cs="Arial"/>
        </w:rPr>
      </w:pPr>
    </w:p>
    <w:p w14:paraId="71E1FCFA" w14:textId="6E83B831" w:rsidR="005E0CB6" w:rsidRDefault="005E0CB6" w:rsidP="005E0CB6">
      <w:pPr>
        <w:pStyle w:val="Odstavecseseznamem"/>
        <w:numPr>
          <w:ilvl w:val="0"/>
          <w:numId w:val="12"/>
        </w:numPr>
        <w:shd w:val="clear" w:color="auto" w:fill="FFFFFF"/>
        <w:spacing w:before="240" w:after="0" w:line="240" w:lineRule="auto"/>
        <w:ind w:left="567" w:hanging="567"/>
        <w:jc w:val="both"/>
        <w:rPr>
          <w:rFonts w:ascii="Arial" w:hAnsi="Arial" w:cs="Arial"/>
        </w:rPr>
      </w:pPr>
      <w:r w:rsidRPr="00675B3F">
        <w:rPr>
          <w:rFonts w:ascii="Arial" w:hAnsi="Arial" w:cs="Arial"/>
        </w:rPr>
        <w:t xml:space="preserve">Konzumací alkoholických nápojů na veřejném prostranství se rozumí požívání alkoholického nápoje nebo zdržování se na veřejném prostranství s otevřenou lahví </w:t>
      </w:r>
      <w:r w:rsidRPr="00675B3F">
        <w:rPr>
          <w:rFonts w:ascii="Arial" w:hAnsi="Arial" w:cs="Arial"/>
        </w:rPr>
        <w:lastRenderedPageBreak/>
        <w:t>anebo jinou nádobou s alkoholickým nápojem na veřejném prostranství (dále jen „konzumace alkoholických nápojů“).</w:t>
      </w:r>
    </w:p>
    <w:p w14:paraId="4E3E0F69" w14:textId="77777777" w:rsidR="005E0CB6" w:rsidRPr="005E0CB6" w:rsidRDefault="005E0CB6" w:rsidP="005E0CB6">
      <w:pPr>
        <w:pStyle w:val="Odstavecseseznamem"/>
        <w:shd w:val="clear" w:color="auto" w:fill="FFFFFF"/>
        <w:spacing w:before="240" w:after="0" w:line="240" w:lineRule="auto"/>
        <w:ind w:left="567"/>
        <w:jc w:val="both"/>
        <w:rPr>
          <w:rFonts w:ascii="Arial" w:hAnsi="Arial" w:cs="Arial"/>
        </w:rPr>
      </w:pPr>
    </w:p>
    <w:p w14:paraId="501C0C09" w14:textId="424BAF16" w:rsidR="005E0CB6" w:rsidRPr="005E0CB6" w:rsidRDefault="003B52C9" w:rsidP="005E0CB6">
      <w:pPr>
        <w:pStyle w:val="Odstavecseseznamem"/>
        <w:numPr>
          <w:ilvl w:val="0"/>
          <w:numId w:val="12"/>
        </w:numPr>
        <w:shd w:val="clear" w:color="auto" w:fill="FFFFFF"/>
        <w:spacing w:before="120" w:after="0" w:line="240" w:lineRule="auto"/>
        <w:ind w:left="567" w:hanging="501"/>
        <w:jc w:val="both"/>
        <w:rPr>
          <w:rFonts w:ascii="Arial" w:eastAsia="Times New Roman" w:hAnsi="Arial" w:cs="Arial"/>
          <w:lang w:eastAsia="cs-CZ"/>
        </w:rPr>
      </w:pPr>
      <w:r w:rsidRPr="005E0CB6">
        <w:rPr>
          <w:rFonts w:ascii="Arial" w:eastAsia="Times New Roman" w:hAnsi="Arial" w:cs="Arial"/>
          <w:lang w:eastAsia="cs-CZ"/>
        </w:rPr>
        <w:t>Na území města Horní Jelení se zakazuje konzumace alkoholických nápojů na veřejných prostranstvích uvedených a graficky znázorněných v </w:t>
      </w:r>
      <w:r w:rsidRPr="00206730">
        <w:rPr>
          <w:rFonts w:ascii="Arial" w:eastAsia="Times New Roman" w:hAnsi="Arial" w:cs="Arial"/>
          <w:bCs/>
          <w:lang w:eastAsia="cs-CZ"/>
        </w:rPr>
        <w:t>příloze č. 1</w:t>
      </w:r>
      <w:r w:rsidR="00425CDE">
        <w:rPr>
          <w:rFonts w:ascii="Arial" w:eastAsia="Times New Roman" w:hAnsi="Arial" w:cs="Arial"/>
          <w:lang w:eastAsia="cs-CZ"/>
        </w:rPr>
        <w:t xml:space="preserve"> a</w:t>
      </w:r>
      <w:r w:rsidR="00AB0F99">
        <w:rPr>
          <w:rFonts w:ascii="Arial" w:eastAsia="Times New Roman" w:hAnsi="Arial" w:cs="Arial"/>
          <w:lang w:eastAsia="cs-CZ"/>
        </w:rPr>
        <w:t xml:space="preserve"> </w:t>
      </w:r>
      <w:r w:rsidR="00AB0F99" w:rsidRPr="00F57F2A">
        <w:rPr>
          <w:rFonts w:ascii="Arial" w:hAnsi="Arial" w:cs="Arial"/>
        </w:rPr>
        <w:t>jmenovitě v příloze č. 2</w:t>
      </w:r>
      <w:r w:rsidR="00AB0F99">
        <w:t xml:space="preserve"> </w:t>
      </w:r>
      <w:r w:rsidRPr="005E0CB6">
        <w:rPr>
          <w:rFonts w:ascii="Arial" w:eastAsia="Times New Roman" w:hAnsi="Arial" w:cs="Arial"/>
          <w:lang w:eastAsia="cs-CZ"/>
        </w:rPr>
        <w:t xml:space="preserve"> která je nedílnou součástí této vyhlášky.</w:t>
      </w:r>
    </w:p>
    <w:p w14:paraId="5B43B8F9" w14:textId="77777777" w:rsidR="005E0CB6" w:rsidRPr="005E0CB6" w:rsidRDefault="005E0CB6" w:rsidP="005E0CB6">
      <w:pPr>
        <w:pStyle w:val="Odstavecseseznamem"/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4E97E974" w14:textId="77777777" w:rsidR="003B52C9" w:rsidRPr="0064127B" w:rsidRDefault="003B52C9" w:rsidP="006108C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567" w:hanging="501"/>
        <w:jc w:val="both"/>
        <w:rPr>
          <w:rFonts w:ascii="Arial" w:eastAsia="Times New Roman" w:hAnsi="Arial" w:cs="Arial"/>
          <w:lang w:eastAsia="cs-CZ"/>
        </w:rPr>
      </w:pPr>
      <w:r w:rsidRPr="0064127B">
        <w:rPr>
          <w:rFonts w:ascii="Arial" w:eastAsia="Times New Roman" w:hAnsi="Arial" w:cs="Arial"/>
          <w:lang w:eastAsia="cs-CZ"/>
        </w:rPr>
        <w:t>Konzumace alkoholických nápojů se dále zakazuje:</w:t>
      </w:r>
    </w:p>
    <w:p w14:paraId="34E3F1C4" w14:textId="41B3684C" w:rsidR="003B52C9" w:rsidRPr="0064127B" w:rsidRDefault="003B52C9" w:rsidP="006108C5">
      <w:pPr>
        <w:pStyle w:val="Standard"/>
        <w:numPr>
          <w:ilvl w:val="0"/>
          <w:numId w:val="11"/>
        </w:numPr>
        <w:ind w:left="851" w:hanging="284"/>
        <w:rPr>
          <w:rFonts w:ascii="Arial" w:hAnsi="Arial"/>
          <w:sz w:val="22"/>
          <w:szCs w:val="22"/>
        </w:rPr>
      </w:pPr>
      <w:r w:rsidRPr="0064127B">
        <w:rPr>
          <w:rStyle w:val="Footnoteanchor"/>
          <w:rFonts w:ascii="Arial" w:hAnsi="Arial"/>
          <w:sz w:val="22"/>
          <w:szCs w:val="22"/>
          <w:vertAlign w:val="baseline"/>
        </w:rPr>
        <w:t>v okruhu 100 metrů od budov škol a školských zařízení</w:t>
      </w:r>
      <w:r w:rsidRPr="0064127B">
        <w:rPr>
          <w:rStyle w:val="Znakapoznpodarou"/>
          <w:rFonts w:ascii="Arial" w:hAnsi="Arial"/>
          <w:sz w:val="22"/>
          <w:szCs w:val="22"/>
        </w:rPr>
        <w:footnoteReference w:id="2"/>
      </w:r>
      <w:r w:rsidRPr="0064127B">
        <w:rPr>
          <w:rStyle w:val="Footnoteanchor"/>
          <w:rFonts w:ascii="Arial" w:hAnsi="Arial"/>
          <w:sz w:val="22"/>
          <w:szCs w:val="22"/>
          <w:vertAlign w:val="baseline"/>
        </w:rPr>
        <w:t>, zdravotnických zařízení</w:t>
      </w:r>
      <w:r w:rsidRPr="0064127B">
        <w:rPr>
          <w:rStyle w:val="Znakapoznpodarou"/>
          <w:rFonts w:ascii="Arial" w:hAnsi="Arial"/>
          <w:sz w:val="22"/>
          <w:szCs w:val="22"/>
        </w:rPr>
        <w:footnoteReference w:id="3"/>
      </w:r>
      <w:r w:rsidRPr="0064127B">
        <w:rPr>
          <w:rStyle w:val="Footnoteanchor"/>
          <w:rFonts w:ascii="Arial" w:hAnsi="Arial"/>
          <w:sz w:val="22"/>
          <w:szCs w:val="22"/>
        </w:rPr>
        <w:t xml:space="preserve"> </w:t>
      </w:r>
      <w:r w:rsidRPr="0064127B">
        <w:rPr>
          <w:rStyle w:val="Footnoteanchor"/>
          <w:rFonts w:ascii="Arial" w:hAnsi="Arial"/>
          <w:sz w:val="22"/>
          <w:szCs w:val="22"/>
          <w:vertAlign w:val="baseline"/>
        </w:rPr>
        <w:t>a zařízení sociálních služeb</w:t>
      </w:r>
      <w:r w:rsidR="00D8211E" w:rsidRPr="0064127B">
        <w:rPr>
          <w:rStyle w:val="Footnoteanchor"/>
          <w:rFonts w:ascii="Arial" w:hAnsi="Arial"/>
          <w:sz w:val="22"/>
          <w:szCs w:val="22"/>
        </w:rPr>
        <w:t>3</w:t>
      </w:r>
      <w:r w:rsidR="005E0CB6" w:rsidRPr="0064127B">
        <w:rPr>
          <w:rStyle w:val="Footnoteanchor"/>
          <w:rFonts w:ascii="Arial" w:hAnsi="Arial"/>
          <w:sz w:val="22"/>
          <w:szCs w:val="22"/>
        </w:rPr>
        <w:t>,</w:t>
      </w:r>
      <w:r w:rsidRPr="0064127B">
        <w:rPr>
          <w:rFonts w:ascii="Arial" w:eastAsia="Times New Roman" w:hAnsi="Arial"/>
          <w:sz w:val="22"/>
          <w:szCs w:val="22"/>
          <w:lang w:eastAsia="cs-CZ"/>
        </w:rPr>
        <w:tab/>
      </w:r>
    </w:p>
    <w:p w14:paraId="169612AD" w14:textId="7119CE27" w:rsidR="001F5506" w:rsidRPr="0064127B" w:rsidRDefault="003B52C9" w:rsidP="005E0CB6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cs-CZ"/>
        </w:rPr>
      </w:pPr>
      <w:r w:rsidRPr="0064127B">
        <w:rPr>
          <w:rFonts w:ascii="Arial" w:hAnsi="Arial" w:cs="Arial"/>
        </w:rPr>
        <w:t>na všech autobusových zastávkách</w:t>
      </w:r>
      <w:r w:rsidR="007D0E99" w:rsidRPr="0064127B">
        <w:rPr>
          <w:rStyle w:val="Znakapoznpodarou"/>
          <w:rFonts w:ascii="Arial" w:hAnsi="Arial" w:cs="Arial"/>
        </w:rPr>
        <w:t>4</w:t>
      </w:r>
      <w:r w:rsidR="009418AE" w:rsidRPr="0064127B">
        <w:rPr>
          <w:rFonts w:ascii="Arial" w:hAnsi="Arial" w:cs="Arial"/>
        </w:rPr>
        <w:t xml:space="preserve"> </w:t>
      </w:r>
      <w:r w:rsidRPr="0064127B">
        <w:rPr>
          <w:rFonts w:ascii="Arial" w:hAnsi="Arial" w:cs="Arial"/>
        </w:rPr>
        <w:t>a ve vzdálenosti 100 metrů od jejich označníku.</w:t>
      </w:r>
    </w:p>
    <w:p w14:paraId="06069C21" w14:textId="77777777" w:rsidR="005E0CB6" w:rsidRPr="005E0CB6" w:rsidRDefault="005E0CB6" w:rsidP="005E0CB6">
      <w:pPr>
        <w:pStyle w:val="Odstavecseseznamem"/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444444"/>
          <w:lang w:eastAsia="cs-CZ"/>
        </w:rPr>
      </w:pPr>
    </w:p>
    <w:p w14:paraId="1571F34E" w14:textId="77777777" w:rsidR="003B52C9" w:rsidRPr="00675B3F" w:rsidRDefault="003B52C9" w:rsidP="003B52C9">
      <w:pPr>
        <w:pStyle w:val="Odstavecseseznamem"/>
        <w:numPr>
          <w:ilvl w:val="0"/>
          <w:numId w:val="12"/>
        </w:numPr>
        <w:shd w:val="clear" w:color="auto" w:fill="FFFFFF"/>
        <w:spacing w:before="240" w:after="0" w:line="240" w:lineRule="auto"/>
        <w:ind w:left="567" w:hanging="567"/>
        <w:jc w:val="both"/>
        <w:rPr>
          <w:rFonts w:ascii="Arial" w:hAnsi="Arial" w:cs="Arial"/>
        </w:rPr>
      </w:pPr>
      <w:r w:rsidRPr="00675B3F">
        <w:rPr>
          <w:rFonts w:ascii="Arial" w:hAnsi="Arial" w:cs="Arial"/>
        </w:rPr>
        <w:t>Zákaz konzumace alkoholu v prostoru Komenského náměstí se nevztahuje:</w:t>
      </w:r>
    </w:p>
    <w:p w14:paraId="4F8FAF88" w14:textId="77777777" w:rsidR="003B52C9" w:rsidRPr="0013651C" w:rsidRDefault="003B52C9" w:rsidP="003B52C9">
      <w:pPr>
        <w:pStyle w:val="Odstavecseseznamem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a) </w:t>
      </w:r>
      <w:r w:rsidRPr="0013651C">
        <w:rPr>
          <w:rFonts w:ascii="Arial" w:hAnsi="Arial" w:cs="Arial"/>
        </w:rPr>
        <w:tab/>
        <w:t>na prostory zahrádek a předzahrádek umístěných u restaurací a kaváren provozovaných v souladu s platnými právními předpisy, a to v době jejich provozu;</w:t>
      </w:r>
    </w:p>
    <w:p w14:paraId="564DD716" w14:textId="77777777" w:rsidR="003B52C9" w:rsidRPr="0013651C" w:rsidRDefault="003B52C9" w:rsidP="003B52C9">
      <w:pPr>
        <w:pStyle w:val="Odstavecseseznamem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b) </w:t>
      </w:r>
      <w:r w:rsidRPr="0013651C">
        <w:rPr>
          <w:rFonts w:ascii="Arial" w:hAnsi="Arial" w:cs="Arial"/>
        </w:rPr>
        <w:tab/>
        <w:t>na veřejně přístupné kulturní akce – posvícení, adventní trhy nebo městské slavnosti;</w:t>
      </w:r>
    </w:p>
    <w:p w14:paraId="0341494D" w14:textId="77777777" w:rsidR="003B52C9" w:rsidRPr="0013651C" w:rsidRDefault="003B52C9" w:rsidP="003B52C9">
      <w:pPr>
        <w:pStyle w:val="Odstavecseseznamem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c) </w:t>
      </w:r>
      <w:r w:rsidRPr="0013651C">
        <w:rPr>
          <w:rFonts w:ascii="Arial" w:hAnsi="Arial" w:cs="Arial"/>
        </w:rPr>
        <w:tab/>
        <w:t>na dny 31. prosince a 1. ledna každého kalendářního roku;</w:t>
      </w:r>
    </w:p>
    <w:p w14:paraId="45ED72C2" w14:textId="2519C6B7" w:rsidR="003B52C9" w:rsidRDefault="003B52C9" w:rsidP="007504F2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13651C">
        <w:rPr>
          <w:rFonts w:ascii="Arial" w:hAnsi="Arial" w:cs="Arial"/>
        </w:rPr>
        <w:t xml:space="preserve">d) </w:t>
      </w:r>
      <w:r w:rsidRPr="0013651C">
        <w:rPr>
          <w:rFonts w:ascii="Arial" w:hAnsi="Arial" w:cs="Arial"/>
        </w:rPr>
        <w:tab/>
        <w:t>na svatební hosty v době konání svateb.</w:t>
      </w:r>
    </w:p>
    <w:p w14:paraId="2FE37228" w14:textId="033E2823" w:rsidR="0064127B" w:rsidRPr="005E0CB6" w:rsidRDefault="0064127B" w:rsidP="0064127B">
      <w:pPr>
        <w:spacing w:after="0"/>
        <w:ind w:left="360"/>
        <w:jc w:val="center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5189AD80" w14:textId="5F3CD055" w:rsidR="007504F2" w:rsidRDefault="0064127B" w:rsidP="0064127B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  <w:b/>
        </w:rPr>
      </w:pPr>
      <w:r w:rsidRPr="005E0CB6">
        <w:rPr>
          <w:rFonts w:ascii="Arial" w:hAnsi="Arial" w:cs="Arial"/>
          <w:b/>
        </w:rPr>
        <w:t xml:space="preserve">Omezení </w:t>
      </w:r>
      <w:r>
        <w:rPr>
          <w:rFonts w:ascii="Arial" w:hAnsi="Arial" w:cs="Arial"/>
          <w:b/>
        </w:rPr>
        <w:t>kouření a používání elektronických cigaret</w:t>
      </w:r>
      <w:r w:rsidRPr="005E0CB6">
        <w:rPr>
          <w:rFonts w:ascii="Arial" w:hAnsi="Arial" w:cs="Arial"/>
          <w:b/>
        </w:rPr>
        <w:t xml:space="preserve"> na veřejných prostranstvích</w:t>
      </w:r>
    </w:p>
    <w:p w14:paraId="0DC871CC" w14:textId="77777777" w:rsidR="0064127B" w:rsidRDefault="0064127B" w:rsidP="0064127B">
      <w:pPr>
        <w:pStyle w:val="Odstavecseseznamem"/>
        <w:tabs>
          <w:tab w:val="left" w:pos="851"/>
        </w:tabs>
        <w:ind w:left="851" w:hanging="284"/>
        <w:jc w:val="both"/>
        <w:rPr>
          <w:rFonts w:ascii="Arial" w:hAnsi="Arial" w:cs="Arial"/>
        </w:rPr>
      </w:pPr>
    </w:p>
    <w:p w14:paraId="628A56DA" w14:textId="7A453AD1" w:rsidR="0064127B" w:rsidRPr="0064127B" w:rsidRDefault="0064127B" w:rsidP="0064127B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34343"/>
          <w:lang w:eastAsia="cs-CZ"/>
        </w:rPr>
      </w:pPr>
      <w:r w:rsidRPr="0064127B">
        <w:rPr>
          <w:rFonts w:ascii="Arial" w:eastAsia="Times New Roman" w:hAnsi="Arial" w:cs="Arial"/>
          <w:color w:val="434343"/>
          <w:lang w:eastAsia="cs-CZ"/>
        </w:rPr>
        <w:t>Na hřištích a sportovištích uvedených a graficky znázorněných v příloze č. 1</w:t>
      </w:r>
      <w:r w:rsidR="00206730">
        <w:rPr>
          <w:rFonts w:ascii="Arial" w:eastAsia="Times New Roman" w:hAnsi="Arial" w:cs="Arial"/>
          <w:color w:val="434343"/>
          <w:lang w:eastAsia="cs-CZ"/>
        </w:rPr>
        <w:t xml:space="preserve">, která je nedílnou součástí </w:t>
      </w:r>
      <w:r w:rsidRPr="0064127B">
        <w:rPr>
          <w:rFonts w:ascii="Arial" w:eastAsia="Times New Roman" w:hAnsi="Arial" w:cs="Arial"/>
          <w:color w:val="434343"/>
          <w:lang w:eastAsia="cs-CZ"/>
        </w:rPr>
        <w:t>této vyhlášky, která jsou převážně určena pro osoby od 18 let, se zakazuje kouření cigaret a používání elektronických cigaret.</w:t>
      </w:r>
    </w:p>
    <w:p w14:paraId="7032D444" w14:textId="77777777" w:rsidR="0064127B" w:rsidRPr="0064127B" w:rsidRDefault="0064127B" w:rsidP="0064127B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color w:val="434343"/>
          <w:lang w:eastAsia="cs-CZ"/>
        </w:rPr>
      </w:pPr>
    </w:p>
    <w:p w14:paraId="69062432" w14:textId="7DA80164" w:rsidR="0064127B" w:rsidRPr="0064127B" w:rsidRDefault="0064127B" w:rsidP="0064127B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34343"/>
          <w:lang w:eastAsia="cs-CZ"/>
        </w:rPr>
      </w:pPr>
      <w:r w:rsidRPr="0064127B">
        <w:rPr>
          <w:rFonts w:ascii="Arial" w:eastAsia="Times New Roman" w:hAnsi="Arial" w:cs="Arial"/>
          <w:color w:val="434343"/>
          <w:lang w:eastAsia="cs-CZ"/>
        </w:rPr>
        <w:t>Zákaz kouření a používání elektronických cigaret v prostoru dětského hřiště a sportoviště určeného převážně pro osoby mladší 18 let je stanoven zákonem č. 65/2017 Sb., o ochraně veřejného zdraví před škodlivými účinky návykových látek, ve znění pozdějších předpisů, a jeho porušení může být na základě tohoto zákona postihováno jako přestupek.</w:t>
      </w:r>
    </w:p>
    <w:p w14:paraId="77445874" w14:textId="77777777" w:rsidR="003B52C9" w:rsidRPr="0013651C" w:rsidRDefault="003B52C9" w:rsidP="003B52C9">
      <w:pPr>
        <w:pStyle w:val="Odstavecseseznamem"/>
        <w:ind w:left="567"/>
        <w:jc w:val="both"/>
        <w:outlineLvl w:val="2"/>
        <w:rPr>
          <w:rFonts w:ascii="Arial" w:eastAsia="Times New Roman" w:hAnsi="Arial" w:cs="Arial"/>
          <w:lang w:eastAsia="cs-CZ"/>
        </w:rPr>
      </w:pPr>
    </w:p>
    <w:p w14:paraId="140254F3" w14:textId="77777777" w:rsidR="003B52C9" w:rsidRPr="0013651C" w:rsidRDefault="003B52C9" w:rsidP="003B52C9">
      <w:pPr>
        <w:pStyle w:val="Odstavecseseznamem"/>
        <w:jc w:val="both"/>
        <w:outlineLvl w:val="2"/>
        <w:rPr>
          <w:rFonts w:ascii="Arial" w:eastAsia="Times New Roman" w:hAnsi="Arial" w:cs="Arial"/>
          <w:lang w:eastAsia="cs-CZ"/>
        </w:rPr>
      </w:pPr>
    </w:p>
    <w:p w14:paraId="643D8BB5" w14:textId="2E774045" w:rsidR="003B52C9" w:rsidRPr="0064127B" w:rsidRDefault="003B52C9" w:rsidP="0064127B">
      <w:pPr>
        <w:pStyle w:val="Odstavecseseznamem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13651C">
        <w:rPr>
          <w:rFonts w:ascii="Arial" w:eastAsia="Times New Roman" w:hAnsi="Arial" w:cs="Arial"/>
          <w:b/>
          <w:bCs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lang w:eastAsia="cs-CZ"/>
        </w:rPr>
        <w:t>4</w:t>
      </w:r>
    </w:p>
    <w:p w14:paraId="28259A9D" w14:textId="43043E93" w:rsidR="003B52C9" w:rsidRPr="00BF3E54" w:rsidRDefault="003B52C9" w:rsidP="003B52C9">
      <w:pPr>
        <w:pStyle w:val="Odstavecseseznamem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BF3E54">
        <w:rPr>
          <w:rFonts w:ascii="Arial" w:eastAsia="Times New Roman" w:hAnsi="Arial" w:cs="Arial"/>
          <w:b/>
          <w:bCs/>
          <w:lang w:eastAsia="cs-CZ"/>
        </w:rPr>
        <w:t xml:space="preserve">Podmínky </w:t>
      </w:r>
      <w:r w:rsidR="00206730" w:rsidRPr="00BF3E54">
        <w:rPr>
          <w:rFonts w:ascii="Arial" w:eastAsia="Times New Roman" w:hAnsi="Arial" w:cs="Arial"/>
          <w:b/>
          <w:bCs/>
          <w:lang w:eastAsia="cs-CZ"/>
        </w:rPr>
        <w:t>p</w:t>
      </w:r>
      <w:r w:rsidRPr="00BF3E54">
        <w:rPr>
          <w:rFonts w:ascii="Arial" w:eastAsia="Times New Roman" w:hAnsi="Arial" w:cs="Arial"/>
          <w:b/>
          <w:bCs/>
          <w:lang w:eastAsia="cs-CZ"/>
        </w:rPr>
        <w:t>oužívání zábavn</w:t>
      </w:r>
      <w:r w:rsidR="00206730" w:rsidRPr="00BF3E54">
        <w:rPr>
          <w:rFonts w:ascii="Arial" w:eastAsia="Times New Roman" w:hAnsi="Arial" w:cs="Arial"/>
          <w:b/>
          <w:bCs/>
          <w:lang w:eastAsia="cs-CZ"/>
        </w:rPr>
        <w:t>í</w:t>
      </w:r>
      <w:r w:rsidRPr="00BF3E54">
        <w:rPr>
          <w:rFonts w:ascii="Arial" w:eastAsia="Times New Roman" w:hAnsi="Arial" w:cs="Arial"/>
          <w:b/>
          <w:bCs/>
          <w:lang w:eastAsia="cs-CZ"/>
        </w:rPr>
        <w:t xml:space="preserve"> pyrotechniky</w:t>
      </w:r>
    </w:p>
    <w:p w14:paraId="45A9362D" w14:textId="77777777" w:rsidR="003B52C9" w:rsidRPr="00BF3E54" w:rsidRDefault="003B52C9" w:rsidP="003B52C9">
      <w:pPr>
        <w:pStyle w:val="Odstavecseseznamem"/>
        <w:jc w:val="center"/>
        <w:outlineLvl w:val="2"/>
        <w:rPr>
          <w:rFonts w:ascii="Arial" w:eastAsia="Times New Roman" w:hAnsi="Arial" w:cs="Arial"/>
          <w:lang w:eastAsia="cs-CZ"/>
        </w:rPr>
      </w:pPr>
    </w:p>
    <w:p w14:paraId="0F4C2577" w14:textId="363A890F" w:rsidR="00A512D1" w:rsidRPr="00BF3E54" w:rsidRDefault="00A512D1" w:rsidP="00A512D1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outlineLvl w:val="2"/>
        <w:rPr>
          <w:rFonts w:ascii="Arial" w:hAnsi="Arial" w:cs="Arial"/>
        </w:rPr>
      </w:pPr>
      <w:r w:rsidRPr="00BF3E54">
        <w:rPr>
          <w:rFonts w:ascii="Arial" w:hAnsi="Arial" w:cs="Arial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C79302E" w14:textId="77777777" w:rsidR="00A512D1" w:rsidRPr="00BF3E54" w:rsidRDefault="00A512D1" w:rsidP="00A512D1">
      <w:pPr>
        <w:pStyle w:val="Odstavecseseznamem"/>
        <w:ind w:left="567"/>
        <w:jc w:val="both"/>
        <w:outlineLvl w:val="2"/>
        <w:rPr>
          <w:rFonts w:ascii="Arial" w:hAnsi="Arial" w:cs="Arial"/>
        </w:rPr>
      </w:pPr>
    </w:p>
    <w:p w14:paraId="39A080B8" w14:textId="77777777" w:rsidR="00A512D1" w:rsidRPr="00BF3E54" w:rsidRDefault="00A512D1" w:rsidP="00A512D1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outlineLvl w:val="2"/>
        <w:rPr>
          <w:rFonts w:ascii="Arial" w:hAnsi="Arial" w:cs="Arial"/>
        </w:rPr>
      </w:pPr>
      <w:r w:rsidRPr="00BF3E54">
        <w:rPr>
          <w:rFonts w:ascii="Arial" w:hAnsi="Arial" w:cs="Arial"/>
        </w:rPr>
        <w:t>Tato vyhláška se vztahuje na pyrotechnické výrobky zařazené do kategorie zábavní pyrotechnika kategorie F2, F3 a F4.</w:t>
      </w:r>
    </w:p>
    <w:p w14:paraId="075A58F3" w14:textId="77777777" w:rsidR="00220463" w:rsidRPr="00BF3E54" w:rsidRDefault="00220463" w:rsidP="00220463">
      <w:pPr>
        <w:pStyle w:val="Odstavecseseznamem"/>
        <w:rPr>
          <w:rFonts w:ascii="Arial" w:hAnsi="Arial" w:cs="Arial"/>
        </w:rPr>
      </w:pPr>
    </w:p>
    <w:p w14:paraId="78F693D5" w14:textId="1719576D" w:rsidR="00220463" w:rsidRPr="00BF3E54" w:rsidRDefault="00220463" w:rsidP="00220463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outlineLvl w:val="2"/>
        <w:rPr>
          <w:rFonts w:ascii="Arial" w:hAnsi="Arial" w:cs="Arial"/>
        </w:rPr>
      </w:pPr>
      <w:r w:rsidRPr="00BF3E54">
        <w:rPr>
          <w:rFonts w:ascii="Arial" w:hAnsi="Arial" w:cs="Arial"/>
        </w:rPr>
        <w:lastRenderedPageBreak/>
        <w:t>Zacházení s pyrotechnickými výrobky podle této vyhlášky se zakazuje v zastavěném území a zastavitelných plochách.</w:t>
      </w:r>
    </w:p>
    <w:p w14:paraId="0041D78B" w14:textId="77777777" w:rsidR="00220463" w:rsidRPr="00BF3E54" w:rsidRDefault="00220463" w:rsidP="00220463">
      <w:pPr>
        <w:pStyle w:val="Odstavecseseznamem"/>
        <w:ind w:left="567"/>
        <w:jc w:val="both"/>
        <w:outlineLvl w:val="2"/>
        <w:rPr>
          <w:rFonts w:ascii="Arial" w:hAnsi="Arial" w:cs="Arial"/>
        </w:rPr>
      </w:pPr>
    </w:p>
    <w:p w14:paraId="74194822" w14:textId="49D6DF51" w:rsidR="00220463" w:rsidRPr="00BF3E54" w:rsidRDefault="00A512D1" w:rsidP="00220463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567" w:hanging="567"/>
        <w:jc w:val="both"/>
        <w:outlineLvl w:val="2"/>
        <w:rPr>
          <w:rFonts w:ascii="Arial" w:hAnsi="Arial" w:cs="Arial"/>
        </w:rPr>
      </w:pPr>
      <w:r w:rsidRPr="00BF3E54">
        <w:rPr>
          <w:rFonts w:ascii="Arial" w:hAnsi="Arial" w:cs="Arial"/>
        </w:rPr>
        <w:t>Tato vyhláška se nevztahuje na pyrotechnické výrobky kategorie F1 a na pyrotechnické výrobky kategorie F4, které se užívají k provedení ohňostrojné práce, jejíž provedení se povoluje v souladu se zákonem o pyrotechnice.</w:t>
      </w:r>
    </w:p>
    <w:p w14:paraId="68BB4A2B" w14:textId="77777777" w:rsidR="00220463" w:rsidRPr="00A512D1" w:rsidRDefault="00220463" w:rsidP="00220463">
      <w:pPr>
        <w:pStyle w:val="Odstavecseseznamem"/>
        <w:tabs>
          <w:tab w:val="left" w:pos="567"/>
        </w:tabs>
        <w:ind w:left="567"/>
        <w:jc w:val="both"/>
        <w:outlineLvl w:val="2"/>
        <w:rPr>
          <w:rFonts w:ascii="Arial" w:hAnsi="Arial" w:cs="Arial"/>
        </w:rPr>
      </w:pPr>
    </w:p>
    <w:p w14:paraId="5AAEDC50" w14:textId="6C12F978" w:rsidR="003B52C9" w:rsidRPr="00220463" w:rsidRDefault="003B52C9" w:rsidP="00220463">
      <w:pPr>
        <w:pStyle w:val="Odstavecseseznamem"/>
        <w:numPr>
          <w:ilvl w:val="0"/>
          <w:numId w:val="19"/>
        </w:numPr>
        <w:tabs>
          <w:tab w:val="left" w:pos="567"/>
        </w:tabs>
        <w:spacing w:after="0"/>
        <w:ind w:hanging="720"/>
        <w:jc w:val="both"/>
        <w:outlineLvl w:val="2"/>
        <w:rPr>
          <w:rFonts w:ascii="Arial" w:eastAsia="Times New Roman" w:hAnsi="Arial" w:cs="Arial"/>
          <w:lang w:eastAsia="cs-CZ"/>
        </w:rPr>
      </w:pPr>
      <w:r w:rsidRPr="00220463">
        <w:rPr>
          <w:rFonts w:ascii="Arial" w:hAnsi="Arial" w:cs="Arial"/>
        </w:rPr>
        <w:t xml:space="preserve">Zákaz </w:t>
      </w:r>
      <w:r w:rsidR="00206730" w:rsidRPr="00220463">
        <w:rPr>
          <w:rFonts w:ascii="Arial" w:hAnsi="Arial" w:cs="Arial"/>
        </w:rPr>
        <w:t xml:space="preserve">stanovený v </w:t>
      </w:r>
      <w:r w:rsidRPr="00220463">
        <w:rPr>
          <w:rFonts w:ascii="Arial" w:hAnsi="Arial" w:cs="Arial"/>
        </w:rPr>
        <w:t xml:space="preserve">odst. </w:t>
      </w:r>
      <w:r w:rsidR="00220463" w:rsidRPr="00220463">
        <w:rPr>
          <w:rFonts w:ascii="Arial" w:hAnsi="Arial" w:cs="Arial"/>
        </w:rPr>
        <w:t>3</w:t>
      </w:r>
      <w:r w:rsidRPr="00220463">
        <w:rPr>
          <w:rFonts w:ascii="Arial" w:hAnsi="Arial" w:cs="Arial"/>
        </w:rPr>
        <w:t xml:space="preserve"> neplatí:</w:t>
      </w:r>
    </w:p>
    <w:p w14:paraId="3CBFA7E4" w14:textId="1F989FC9" w:rsidR="00220463" w:rsidRDefault="00220463" w:rsidP="00220463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52C9">
        <w:rPr>
          <w:rFonts w:ascii="Arial" w:hAnsi="Arial" w:cs="Arial"/>
        </w:rPr>
        <w:t>31. prosince v době od 18.00</w:t>
      </w:r>
      <w:r w:rsidR="003B52C9" w:rsidRPr="00E1166A">
        <w:rPr>
          <w:rFonts w:ascii="Arial" w:hAnsi="Arial" w:cs="Arial"/>
        </w:rPr>
        <w:t xml:space="preserve"> hodin do 24</w:t>
      </w:r>
      <w:r w:rsidR="003B52C9">
        <w:rPr>
          <w:rFonts w:ascii="Arial" w:hAnsi="Arial" w:cs="Arial"/>
        </w:rPr>
        <w:t>.00</w:t>
      </w:r>
      <w:r w:rsidR="003B52C9" w:rsidRPr="00E1166A">
        <w:rPr>
          <w:rFonts w:ascii="Arial" w:hAnsi="Arial" w:cs="Arial"/>
        </w:rPr>
        <w:t xml:space="preserve"> hodin, </w:t>
      </w:r>
    </w:p>
    <w:p w14:paraId="59B63EAB" w14:textId="3D36A036" w:rsidR="00553565" w:rsidRPr="00220463" w:rsidRDefault="00220463" w:rsidP="00220463">
      <w:pPr>
        <w:pStyle w:val="Odstavecseseznamem"/>
        <w:numPr>
          <w:ilvl w:val="0"/>
          <w:numId w:val="10"/>
        </w:numPr>
        <w:tabs>
          <w:tab w:val="left" w:pos="851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52C9" w:rsidRPr="00220463">
        <w:rPr>
          <w:rFonts w:ascii="Arial" w:hAnsi="Arial" w:cs="Arial"/>
        </w:rPr>
        <w:t>1. ledna v době od 0.00 hodin do 3.00 hodin.</w:t>
      </w:r>
    </w:p>
    <w:p w14:paraId="5D971D1F" w14:textId="77777777" w:rsidR="00220463" w:rsidRPr="00220463" w:rsidRDefault="00220463" w:rsidP="00220463">
      <w:pPr>
        <w:pStyle w:val="Odstavecseseznamem"/>
        <w:tabs>
          <w:tab w:val="left" w:pos="851"/>
        </w:tabs>
        <w:spacing w:after="0" w:line="288" w:lineRule="auto"/>
        <w:ind w:left="851"/>
        <w:jc w:val="both"/>
        <w:rPr>
          <w:rFonts w:ascii="Arial" w:hAnsi="Arial" w:cs="Arial"/>
        </w:rPr>
      </w:pPr>
    </w:p>
    <w:p w14:paraId="40A70170" w14:textId="77777777" w:rsidR="00206730" w:rsidRPr="00174212" w:rsidRDefault="00206730" w:rsidP="005535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446CA29" w14:textId="36B89588" w:rsidR="00A5043D" w:rsidRPr="00A5043D" w:rsidRDefault="00A5043D" w:rsidP="00F220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043D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5</w:t>
      </w:r>
    </w:p>
    <w:p w14:paraId="5AC66E72" w14:textId="0C01C7B8" w:rsidR="00A5043D" w:rsidRPr="00A5043D" w:rsidRDefault="00A5043D" w:rsidP="00F220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043D">
        <w:rPr>
          <w:rFonts w:ascii="Arial" w:hAnsi="Arial" w:cs="Arial"/>
          <w:b/>
          <w:bCs/>
        </w:rPr>
        <w:t>Z</w:t>
      </w:r>
      <w:r w:rsidR="00BE1BA1">
        <w:rPr>
          <w:rFonts w:ascii="Arial" w:hAnsi="Arial" w:cs="Arial"/>
          <w:b/>
          <w:bCs/>
        </w:rPr>
        <w:t>ávěrečná</w:t>
      </w:r>
      <w:r w:rsidRPr="00A5043D">
        <w:rPr>
          <w:rFonts w:ascii="Arial" w:hAnsi="Arial" w:cs="Arial"/>
          <w:b/>
          <w:bCs/>
        </w:rPr>
        <w:t xml:space="preserve"> ustanovení</w:t>
      </w:r>
    </w:p>
    <w:p w14:paraId="0987E675" w14:textId="77777777" w:rsidR="00A5043D" w:rsidRPr="00A5043D" w:rsidRDefault="00A5043D" w:rsidP="00A5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67E11B" w14:textId="6D30DA84" w:rsidR="00BE1BA1" w:rsidRPr="00BF3E54" w:rsidRDefault="00BE1BA1" w:rsidP="00BE1BA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BF3E54">
        <w:rPr>
          <w:rFonts w:ascii="Arial" w:hAnsi="Arial" w:cs="Arial"/>
          <w:bCs/>
        </w:rPr>
        <w:t>Zrušuje se</w:t>
      </w:r>
      <w:r w:rsidR="00A5043D" w:rsidRPr="00BF3E54">
        <w:rPr>
          <w:rFonts w:ascii="Arial" w:hAnsi="Arial" w:cs="Arial"/>
          <w:bCs/>
        </w:rPr>
        <w:t xml:space="preserve"> obecně závazná vyhláška města Horní Jelení č. </w:t>
      </w:r>
      <w:r w:rsidR="00E773C7" w:rsidRPr="00BF3E54">
        <w:rPr>
          <w:rFonts w:ascii="Arial" w:hAnsi="Arial" w:cs="Arial"/>
          <w:bCs/>
        </w:rPr>
        <w:t>2</w:t>
      </w:r>
      <w:r w:rsidR="00A5043D" w:rsidRPr="00BF3E54">
        <w:rPr>
          <w:rFonts w:ascii="Arial" w:hAnsi="Arial" w:cs="Arial"/>
          <w:bCs/>
        </w:rPr>
        <w:t>/20</w:t>
      </w:r>
      <w:r w:rsidR="00E773C7" w:rsidRPr="00BF3E54">
        <w:rPr>
          <w:rFonts w:ascii="Arial" w:hAnsi="Arial" w:cs="Arial"/>
          <w:bCs/>
        </w:rPr>
        <w:t>2</w:t>
      </w:r>
      <w:r w:rsidR="00A5043D" w:rsidRPr="00BF3E54">
        <w:rPr>
          <w:rFonts w:ascii="Arial" w:hAnsi="Arial" w:cs="Arial"/>
          <w:bCs/>
        </w:rPr>
        <w:t xml:space="preserve">5, </w:t>
      </w:r>
      <w:r w:rsidR="00E773C7" w:rsidRPr="00BF3E54">
        <w:rPr>
          <w:rFonts w:ascii="Arial" w:hAnsi="Arial" w:cs="Arial"/>
          <w:bCs/>
        </w:rPr>
        <w:t>o veřejném pořádku</w:t>
      </w:r>
      <w:r w:rsidRPr="00BF3E54">
        <w:rPr>
          <w:rFonts w:ascii="Arial" w:hAnsi="Arial" w:cs="Arial"/>
          <w:bCs/>
        </w:rPr>
        <w:t xml:space="preserve">, </w:t>
      </w:r>
      <w:r w:rsidR="001D7FAD" w:rsidRPr="00BF3E54">
        <w:rPr>
          <w:rFonts w:ascii="Arial" w:hAnsi="Arial" w:cs="Arial"/>
          <w:bCs/>
        </w:rPr>
        <w:t xml:space="preserve">ze dne </w:t>
      </w:r>
      <w:r w:rsidR="004B67C6" w:rsidRPr="00BF3E54">
        <w:rPr>
          <w:rFonts w:ascii="Arial" w:hAnsi="Arial" w:cs="Arial"/>
          <w:bCs/>
        </w:rPr>
        <w:t>1</w:t>
      </w:r>
      <w:r w:rsidR="00C964E5" w:rsidRPr="00BF3E54">
        <w:rPr>
          <w:rFonts w:ascii="Arial" w:hAnsi="Arial" w:cs="Arial"/>
          <w:bCs/>
        </w:rPr>
        <w:t>8.</w:t>
      </w:r>
      <w:r w:rsidRPr="00BF3E54">
        <w:rPr>
          <w:rFonts w:ascii="Arial" w:hAnsi="Arial" w:cs="Arial"/>
          <w:bCs/>
        </w:rPr>
        <w:t xml:space="preserve"> </w:t>
      </w:r>
      <w:r w:rsidR="004B67C6" w:rsidRPr="00BF3E54">
        <w:rPr>
          <w:rFonts w:ascii="Arial" w:hAnsi="Arial" w:cs="Arial"/>
          <w:bCs/>
        </w:rPr>
        <w:t>prosince 2024.</w:t>
      </w:r>
    </w:p>
    <w:p w14:paraId="0E6B73AE" w14:textId="77777777" w:rsidR="00206730" w:rsidRPr="00BF3E54" w:rsidRDefault="00206730" w:rsidP="0020673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214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E1BA1" w:rsidRPr="00BF3E54" w14:paraId="7F70A5E3" w14:textId="77777777" w:rsidTr="00BE1BA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3CF9E" w14:textId="77777777" w:rsidR="00BE1BA1" w:rsidRPr="00BF3E54" w:rsidRDefault="00BE1BA1" w:rsidP="00BE1BA1">
            <w:pPr>
              <w:pStyle w:val="PodpisovePole"/>
            </w:pPr>
            <w:r w:rsidRPr="00BF3E54">
              <w:t>Petr Tupec v. r.</w:t>
            </w:r>
            <w:r w:rsidRPr="00BF3E54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0BB5D" w14:textId="77777777" w:rsidR="00BE1BA1" w:rsidRPr="00BF3E54" w:rsidRDefault="00BE1BA1" w:rsidP="00BE1BA1">
            <w:pPr>
              <w:pStyle w:val="PodpisovePole"/>
            </w:pPr>
            <w:r w:rsidRPr="00BF3E54">
              <w:t>František Cach v. r.</w:t>
            </w:r>
            <w:r w:rsidRPr="00BF3E54">
              <w:br/>
              <w:t xml:space="preserve"> místostarosta</w:t>
            </w:r>
          </w:p>
        </w:tc>
      </w:tr>
    </w:tbl>
    <w:p w14:paraId="1252E5F3" w14:textId="4A332741" w:rsidR="00EF7C67" w:rsidRPr="00BF3E54" w:rsidRDefault="00BE1BA1" w:rsidP="0090092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BF3E54">
        <w:rPr>
          <w:rFonts w:ascii="Arial" w:eastAsia="Times New Roman" w:hAnsi="Arial" w:cs="Arial"/>
        </w:rPr>
        <w:t>Tato vyhláška nabývá účinnosti počátkem patnáctého dne následujícího po dni jejího vyhlášení.</w:t>
      </w:r>
    </w:p>
    <w:sectPr w:rsidR="00EF7C67" w:rsidRPr="00BF3E54" w:rsidSect="0002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BAEB" w14:textId="77777777" w:rsidR="00CD576E" w:rsidRDefault="00CD576E" w:rsidP="004222C5">
      <w:pPr>
        <w:spacing w:after="0" w:line="240" w:lineRule="auto"/>
      </w:pPr>
      <w:r>
        <w:separator/>
      </w:r>
    </w:p>
  </w:endnote>
  <w:endnote w:type="continuationSeparator" w:id="0">
    <w:p w14:paraId="4112EE84" w14:textId="77777777" w:rsidR="00CD576E" w:rsidRDefault="00CD576E" w:rsidP="004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6B1C" w14:textId="77777777" w:rsidR="00CD576E" w:rsidRDefault="00CD576E" w:rsidP="004222C5">
      <w:pPr>
        <w:spacing w:after="0" w:line="240" w:lineRule="auto"/>
      </w:pPr>
      <w:r>
        <w:separator/>
      </w:r>
    </w:p>
  </w:footnote>
  <w:footnote w:type="continuationSeparator" w:id="0">
    <w:p w14:paraId="4C2BC4FB" w14:textId="77777777" w:rsidR="00CD576E" w:rsidRDefault="00CD576E" w:rsidP="004222C5">
      <w:pPr>
        <w:spacing w:after="0" w:line="240" w:lineRule="auto"/>
      </w:pPr>
      <w:r>
        <w:continuationSeparator/>
      </w:r>
    </w:p>
  </w:footnote>
  <w:footnote w:id="1">
    <w:p w14:paraId="62097693" w14:textId="299C1B0A" w:rsidR="005E0CB6" w:rsidRDefault="005E0C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</w:rPr>
        <w:t xml:space="preserve">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>ákona č. 128/2000 Sb., o obcích (obecní zřízení), ve znění pozdějších předpisů</w:t>
      </w:r>
    </w:p>
  </w:footnote>
  <w:footnote w:id="2">
    <w:p w14:paraId="7706A4F6" w14:textId="77777777" w:rsidR="003B52C9" w:rsidRDefault="003B52C9" w:rsidP="003B52C9">
      <w:pPr>
        <w:pStyle w:val="Footnoteuser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7 zákona č. 561/2004 Sb., o předškolním, základním, středním, vyšším odborném a jiném vzdělávání, ve znění pozdějších předpisů</w:t>
      </w:r>
    </w:p>
  </w:footnote>
  <w:footnote w:id="3">
    <w:p w14:paraId="54F36FBC" w14:textId="2779D084" w:rsidR="003B52C9" w:rsidRDefault="005D5189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3B52C9">
        <w:rPr>
          <w:rFonts w:ascii="Arial" w:hAnsi="Arial" w:cs="Arial"/>
          <w:sz w:val="18"/>
          <w:szCs w:val="18"/>
        </w:rPr>
        <w:t>§ 4 zákona č. 372/2011 Sb., o zdravotních službách a podmínkách jejich poskytování, ve znění pozdějších předpisů</w:t>
      </w:r>
    </w:p>
    <w:p w14:paraId="0F011DE1" w14:textId="6BB62754" w:rsidR="007D4BAC" w:rsidRDefault="000E2A3F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§</w:t>
      </w:r>
      <w:r w:rsidR="00B3068D">
        <w:rPr>
          <w:rFonts w:ascii="Arial" w:hAnsi="Arial" w:cs="Arial"/>
          <w:sz w:val="18"/>
          <w:szCs w:val="18"/>
        </w:rPr>
        <w:t xml:space="preserve"> 34 zákona č.108/2006 Sb</w:t>
      </w:r>
      <w:r w:rsidR="00BA19F4">
        <w:rPr>
          <w:rFonts w:ascii="Arial" w:hAnsi="Arial" w:cs="Arial"/>
          <w:sz w:val="18"/>
          <w:szCs w:val="18"/>
        </w:rPr>
        <w:t>., o sociálních službách, ve znění pozdějších předpisů</w:t>
      </w:r>
    </w:p>
    <w:p w14:paraId="252B7D78" w14:textId="47FFCF7D" w:rsidR="0057747E" w:rsidRDefault="0057747E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="00204A4B">
        <w:rPr>
          <w:rFonts w:ascii="Arial" w:hAnsi="Arial" w:cs="Arial"/>
          <w:sz w:val="18"/>
          <w:szCs w:val="18"/>
        </w:rPr>
        <w:t xml:space="preserve">zákon č. 111/1994 Sb., o </w:t>
      </w:r>
      <w:r w:rsidR="004C7B6E">
        <w:rPr>
          <w:rFonts w:ascii="Arial" w:hAnsi="Arial" w:cs="Arial"/>
          <w:sz w:val="18"/>
          <w:szCs w:val="18"/>
        </w:rPr>
        <w:t>silniční dopravě, ve znění pozdějších předpisů</w:t>
      </w:r>
    </w:p>
    <w:p w14:paraId="28A2A2DA" w14:textId="71A9ED00" w:rsidR="007F6F93" w:rsidRPr="004F377D" w:rsidRDefault="004F377D" w:rsidP="003B52C9">
      <w:pPr>
        <w:pStyle w:val="Textpoznpodarou"/>
        <w:ind w:left="28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§ 2 písm. f) zákona č. 65/</w:t>
      </w:r>
      <w:r w:rsidR="00A203D7">
        <w:rPr>
          <w:rFonts w:ascii="Arial" w:hAnsi="Arial" w:cs="Arial"/>
          <w:sz w:val="18"/>
          <w:szCs w:val="18"/>
        </w:rPr>
        <w:t>2017 Sb., o ochraně zdraví před škodlivými účinky</w:t>
      </w:r>
      <w:r w:rsidR="002919A1">
        <w:rPr>
          <w:rFonts w:ascii="Arial" w:hAnsi="Arial" w:cs="Arial"/>
          <w:sz w:val="18"/>
          <w:szCs w:val="18"/>
        </w:rPr>
        <w:t xml:space="preserve">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14C"/>
    <w:multiLevelType w:val="hybridMultilevel"/>
    <w:tmpl w:val="77381E08"/>
    <w:lvl w:ilvl="0" w:tplc="876A6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2855"/>
    <w:multiLevelType w:val="hybridMultilevel"/>
    <w:tmpl w:val="6B04DCAE"/>
    <w:lvl w:ilvl="0" w:tplc="CB0AE8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C11"/>
    <w:multiLevelType w:val="hybridMultilevel"/>
    <w:tmpl w:val="0A689D98"/>
    <w:lvl w:ilvl="0" w:tplc="1D047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4C0"/>
    <w:multiLevelType w:val="hybridMultilevel"/>
    <w:tmpl w:val="823CAA64"/>
    <w:lvl w:ilvl="0" w:tplc="C1CC3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37DD"/>
    <w:multiLevelType w:val="hybridMultilevel"/>
    <w:tmpl w:val="6742CAAA"/>
    <w:lvl w:ilvl="0" w:tplc="104C7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6845"/>
    <w:multiLevelType w:val="hybridMultilevel"/>
    <w:tmpl w:val="E20EF4D6"/>
    <w:lvl w:ilvl="0" w:tplc="5BB4990C">
      <w:start w:val="1"/>
      <w:numFmt w:val="lowerLetter"/>
      <w:lvlText w:val="%1)"/>
      <w:lvlJc w:val="left"/>
      <w:pPr>
        <w:ind w:left="999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719" w:hanging="360"/>
      </w:pPr>
    </w:lvl>
    <w:lvl w:ilvl="2" w:tplc="0405001B">
      <w:start w:val="1"/>
      <w:numFmt w:val="lowerRoman"/>
      <w:lvlText w:val="%3."/>
      <w:lvlJc w:val="right"/>
      <w:pPr>
        <w:ind w:left="2439" w:hanging="180"/>
      </w:pPr>
    </w:lvl>
    <w:lvl w:ilvl="3" w:tplc="0405000F">
      <w:start w:val="1"/>
      <w:numFmt w:val="decimal"/>
      <w:lvlText w:val="%4."/>
      <w:lvlJc w:val="left"/>
      <w:pPr>
        <w:ind w:left="3159" w:hanging="360"/>
      </w:pPr>
    </w:lvl>
    <w:lvl w:ilvl="4" w:tplc="04050019">
      <w:start w:val="1"/>
      <w:numFmt w:val="lowerLetter"/>
      <w:lvlText w:val="%5."/>
      <w:lvlJc w:val="left"/>
      <w:pPr>
        <w:ind w:left="3879" w:hanging="360"/>
      </w:pPr>
    </w:lvl>
    <w:lvl w:ilvl="5" w:tplc="0405001B">
      <w:start w:val="1"/>
      <w:numFmt w:val="lowerRoman"/>
      <w:lvlText w:val="%6."/>
      <w:lvlJc w:val="right"/>
      <w:pPr>
        <w:ind w:left="4599" w:hanging="180"/>
      </w:pPr>
    </w:lvl>
    <w:lvl w:ilvl="6" w:tplc="0405000F">
      <w:start w:val="1"/>
      <w:numFmt w:val="decimal"/>
      <w:lvlText w:val="%7."/>
      <w:lvlJc w:val="left"/>
      <w:pPr>
        <w:ind w:left="5319" w:hanging="360"/>
      </w:pPr>
    </w:lvl>
    <w:lvl w:ilvl="7" w:tplc="04050019">
      <w:start w:val="1"/>
      <w:numFmt w:val="lowerLetter"/>
      <w:lvlText w:val="%8."/>
      <w:lvlJc w:val="left"/>
      <w:pPr>
        <w:ind w:left="6039" w:hanging="360"/>
      </w:pPr>
    </w:lvl>
    <w:lvl w:ilvl="8" w:tplc="0405001B">
      <w:start w:val="1"/>
      <w:numFmt w:val="lowerRoman"/>
      <w:lvlText w:val="%9."/>
      <w:lvlJc w:val="right"/>
      <w:pPr>
        <w:ind w:left="6759" w:hanging="180"/>
      </w:pPr>
    </w:lvl>
  </w:abstractNum>
  <w:abstractNum w:abstractNumId="6" w15:restartNumberingAfterBreak="0">
    <w:nsid w:val="352577DA"/>
    <w:multiLevelType w:val="hybridMultilevel"/>
    <w:tmpl w:val="A196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86CED"/>
    <w:multiLevelType w:val="hybridMultilevel"/>
    <w:tmpl w:val="BA726202"/>
    <w:lvl w:ilvl="0" w:tplc="E390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6008C"/>
    <w:multiLevelType w:val="hybridMultilevel"/>
    <w:tmpl w:val="07F469B2"/>
    <w:lvl w:ilvl="0" w:tplc="6EBA339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432D"/>
    <w:multiLevelType w:val="hybridMultilevel"/>
    <w:tmpl w:val="BB2033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3D0400"/>
    <w:multiLevelType w:val="hybridMultilevel"/>
    <w:tmpl w:val="C5782C72"/>
    <w:lvl w:ilvl="0" w:tplc="5F28FE2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02431"/>
    <w:multiLevelType w:val="hybridMultilevel"/>
    <w:tmpl w:val="D15E9E66"/>
    <w:lvl w:ilvl="0" w:tplc="DC86B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9C57C4"/>
    <w:multiLevelType w:val="hybridMultilevel"/>
    <w:tmpl w:val="ACB8ADDA"/>
    <w:lvl w:ilvl="0" w:tplc="D0968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201F4"/>
    <w:multiLevelType w:val="hybridMultilevel"/>
    <w:tmpl w:val="57CED20A"/>
    <w:lvl w:ilvl="0" w:tplc="BAC47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9E0BC9"/>
    <w:multiLevelType w:val="multilevel"/>
    <w:tmpl w:val="976ECE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A4E59"/>
    <w:multiLevelType w:val="hybridMultilevel"/>
    <w:tmpl w:val="3D22C38C"/>
    <w:lvl w:ilvl="0" w:tplc="7F9E4C0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5E61"/>
    <w:multiLevelType w:val="hybridMultilevel"/>
    <w:tmpl w:val="6FA219E8"/>
    <w:lvl w:ilvl="0" w:tplc="4EC43B1C">
      <w:start w:val="1"/>
      <w:numFmt w:val="decimal"/>
      <w:lvlText w:val="(%1)"/>
      <w:lvlJc w:val="left"/>
      <w:pPr>
        <w:ind w:left="720" w:hanging="360"/>
      </w:pPr>
      <w:rPr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9291">
    <w:abstractNumId w:val="14"/>
  </w:num>
  <w:num w:numId="2" w16cid:durableId="1329166813">
    <w:abstractNumId w:val="17"/>
  </w:num>
  <w:num w:numId="3" w16cid:durableId="616761280">
    <w:abstractNumId w:val="7"/>
  </w:num>
  <w:num w:numId="4" w16cid:durableId="1587809052">
    <w:abstractNumId w:val="3"/>
  </w:num>
  <w:num w:numId="5" w16cid:durableId="1486432192">
    <w:abstractNumId w:val="15"/>
  </w:num>
  <w:num w:numId="6" w16cid:durableId="933125569">
    <w:abstractNumId w:val="10"/>
  </w:num>
  <w:num w:numId="7" w16cid:durableId="911934847">
    <w:abstractNumId w:val="6"/>
  </w:num>
  <w:num w:numId="8" w16cid:durableId="1986661858">
    <w:abstractNumId w:val="11"/>
  </w:num>
  <w:num w:numId="9" w16cid:durableId="608247197">
    <w:abstractNumId w:val="0"/>
  </w:num>
  <w:num w:numId="10" w16cid:durableId="1687100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359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3292998">
    <w:abstractNumId w:val="18"/>
  </w:num>
  <w:num w:numId="13" w16cid:durableId="1954095881">
    <w:abstractNumId w:val="8"/>
  </w:num>
  <w:num w:numId="14" w16cid:durableId="272638681">
    <w:abstractNumId w:val="2"/>
  </w:num>
  <w:num w:numId="15" w16cid:durableId="1354723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800410">
    <w:abstractNumId w:val="13"/>
  </w:num>
  <w:num w:numId="17" w16cid:durableId="1721586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263159">
    <w:abstractNumId w:val="4"/>
  </w:num>
  <w:num w:numId="19" w16cid:durableId="20986006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5"/>
    <w:rsid w:val="000043A3"/>
    <w:rsid w:val="00015925"/>
    <w:rsid w:val="00023CFB"/>
    <w:rsid w:val="00030B75"/>
    <w:rsid w:val="00080045"/>
    <w:rsid w:val="00086A3E"/>
    <w:rsid w:val="00087F77"/>
    <w:rsid w:val="000A2BB7"/>
    <w:rsid w:val="000B43B5"/>
    <w:rsid w:val="000B4700"/>
    <w:rsid w:val="000C3E2E"/>
    <w:rsid w:val="000D1CAE"/>
    <w:rsid w:val="000E2A3F"/>
    <w:rsid w:val="000F2725"/>
    <w:rsid w:val="00104C56"/>
    <w:rsid w:val="00114A20"/>
    <w:rsid w:val="00122B0F"/>
    <w:rsid w:val="0013598B"/>
    <w:rsid w:val="00140018"/>
    <w:rsid w:val="00161914"/>
    <w:rsid w:val="00167891"/>
    <w:rsid w:val="00174212"/>
    <w:rsid w:val="00176122"/>
    <w:rsid w:val="00184E59"/>
    <w:rsid w:val="001D00D7"/>
    <w:rsid w:val="001D4D58"/>
    <w:rsid w:val="001D66A8"/>
    <w:rsid w:val="001D7F50"/>
    <w:rsid w:val="001D7FAD"/>
    <w:rsid w:val="001F5506"/>
    <w:rsid w:val="001F5536"/>
    <w:rsid w:val="00204A4B"/>
    <w:rsid w:val="00205EC2"/>
    <w:rsid w:val="00206730"/>
    <w:rsid w:val="002160C3"/>
    <w:rsid w:val="00220463"/>
    <w:rsid w:val="00257A3D"/>
    <w:rsid w:val="002919A1"/>
    <w:rsid w:val="002B0B6E"/>
    <w:rsid w:val="002B14FB"/>
    <w:rsid w:val="002B1D1F"/>
    <w:rsid w:val="002B6243"/>
    <w:rsid w:val="002C54ED"/>
    <w:rsid w:val="002C5B14"/>
    <w:rsid w:val="002D1630"/>
    <w:rsid w:val="002D23DF"/>
    <w:rsid w:val="003027B6"/>
    <w:rsid w:val="00302EDB"/>
    <w:rsid w:val="003126BA"/>
    <w:rsid w:val="00314EDD"/>
    <w:rsid w:val="003163D9"/>
    <w:rsid w:val="00322D1E"/>
    <w:rsid w:val="00324BDA"/>
    <w:rsid w:val="00331EFD"/>
    <w:rsid w:val="00340AD1"/>
    <w:rsid w:val="00346471"/>
    <w:rsid w:val="0035195F"/>
    <w:rsid w:val="00395061"/>
    <w:rsid w:val="003B3431"/>
    <w:rsid w:val="003B524B"/>
    <w:rsid w:val="003B52C9"/>
    <w:rsid w:val="003C1AC3"/>
    <w:rsid w:val="003C7575"/>
    <w:rsid w:val="003D732D"/>
    <w:rsid w:val="003D797D"/>
    <w:rsid w:val="003F64E0"/>
    <w:rsid w:val="00402D4E"/>
    <w:rsid w:val="00414860"/>
    <w:rsid w:val="00414E2F"/>
    <w:rsid w:val="00415FCE"/>
    <w:rsid w:val="004222C5"/>
    <w:rsid w:val="00425CDE"/>
    <w:rsid w:val="00440E74"/>
    <w:rsid w:val="004706AF"/>
    <w:rsid w:val="00474302"/>
    <w:rsid w:val="004940CF"/>
    <w:rsid w:val="004A4AED"/>
    <w:rsid w:val="004A5E78"/>
    <w:rsid w:val="004B09FF"/>
    <w:rsid w:val="004B67C6"/>
    <w:rsid w:val="004C3B9C"/>
    <w:rsid w:val="004C402A"/>
    <w:rsid w:val="004C7B6E"/>
    <w:rsid w:val="004F377D"/>
    <w:rsid w:val="005132CD"/>
    <w:rsid w:val="005219E1"/>
    <w:rsid w:val="00553565"/>
    <w:rsid w:val="00553B92"/>
    <w:rsid w:val="005638AE"/>
    <w:rsid w:val="005671FA"/>
    <w:rsid w:val="0057747E"/>
    <w:rsid w:val="0058073D"/>
    <w:rsid w:val="0058109A"/>
    <w:rsid w:val="0059486A"/>
    <w:rsid w:val="005C4A7B"/>
    <w:rsid w:val="005D5189"/>
    <w:rsid w:val="005E0CB6"/>
    <w:rsid w:val="005E4CB6"/>
    <w:rsid w:val="00606F07"/>
    <w:rsid w:val="006108C5"/>
    <w:rsid w:val="0064127B"/>
    <w:rsid w:val="00643606"/>
    <w:rsid w:val="006472FE"/>
    <w:rsid w:val="00662545"/>
    <w:rsid w:val="00685AEA"/>
    <w:rsid w:val="00697434"/>
    <w:rsid w:val="006A22FB"/>
    <w:rsid w:val="006A6194"/>
    <w:rsid w:val="006F39A6"/>
    <w:rsid w:val="006F4C99"/>
    <w:rsid w:val="00722B41"/>
    <w:rsid w:val="007332D3"/>
    <w:rsid w:val="00737676"/>
    <w:rsid w:val="007504F2"/>
    <w:rsid w:val="00771C03"/>
    <w:rsid w:val="00775A44"/>
    <w:rsid w:val="00775F4B"/>
    <w:rsid w:val="007774E2"/>
    <w:rsid w:val="0079421C"/>
    <w:rsid w:val="00796B37"/>
    <w:rsid w:val="007C03E9"/>
    <w:rsid w:val="007C6D5F"/>
    <w:rsid w:val="007D0114"/>
    <w:rsid w:val="007D0E99"/>
    <w:rsid w:val="007D4BAC"/>
    <w:rsid w:val="007F6559"/>
    <w:rsid w:val="007F6F93"/>
    <w:rsid w:val="008175C6"/>
    <w:rsid w:val="00831556"/>
    <w:rsid w:val="0087074F"/>
    <w:rsid w:val="00870C04"/>
    <w:rsid w:val="008765D8"/>
    <w:rsid w:val="00880FD1"/>
    <w:rsid w:val="0088526A"/>
    <w:rsid w:val="0088798D"/>
    <w:rsid w:val="00894446"/>
    <w:rsid w:val="008B2A3B"/>
    <w:rsid w:val="008C0530"/>
    <w:rsid w:val="00904708"/>
    <w:rsid w:val="00906446"/>
    <w:rsid w:val="00937600"/>
    <w:rsid w:val="009418AE"/>
    <w:rsid w:val="00966E06"/>
    <w:rsid w:val="009714EE"/>
    <w:rsid w:val="009A08DF"/>
    <w:rsid w:val="009B3331"/>
    <w:rsid w:val="009D742C"/>
    <w:rsid w:val="009F5DA3"/>
    <w:rsid w:val="00A06B05"/>
    <w:rsid w:val="00A14922"/>
    <w:rsid w:val="00A203D7"/>
    <w:rsid w:val="00A2707D"/>
    <w:rsid w:val="00A33F23"/>
    <w:rsid w:val="00A36168"/>
    <w:rsid w:val="00A42F76"/>
    <w:rsid w:val="00A42FBF"/>
    <w:rsid w:val="00A477D5"/>
    <w:rsid w:val="00A5043D"/>
    <w:rsid w:val="00A512D1"/>
    <w:rsid w:val="00A55D14"/>
    <w:rsid w:val="00A57CD2"/>
    <w:rsid w:val="00A62357"/>
    <w:rsid w:val="00A72F72"/>
    <w:rsid w:val="00A81649"/>
    <w:rsid w:val="00A843AD"/>
    <w:rsid w:val="00A87A2C"/>
    <w:rsid w:val="00A9583D"/>
    <w:rsid w:val="00A96D9C"/>
    <w:rsid w:val="00AA793C"/>
    <w:rsid w:val="00AB0F99"/>
    <w:rsid w:val="00AB2941"/>
    <w:rsid w:val="00AC2C80"/>
    <w:rsid w:val="00AC75A4"/>
    <w:rsid w:val="00AD1DC9"/>
    <w:rsid w:val="00AE03E4"/>
    <w:rsid w:val="00AF4137"/>
    <w:rsid w:val="00AF705D"/>
    <w:rsid w:val="00B02515"/>
    <w:rsid w:val="00B04CB8"/>
    <w:rsid w:val="00B25109"/>
    <w:rsid w:val="00B3068D"/>
    <w:rsid w:val="00B32261"/>
    <w:rsid w:val="00B336CF"/>
    <w:rsid w:val="00B33C88"/>
    <w:rsid w:val="00B4197B"/>
    <w:rsid w:val="00B676BF"/>
    <w:rsid w:val="00BA19F4"/>
    <w:rsid w:val="00BA6799"/>
    <w:rsid w:val="00BE1BA1"/>
    <w:rsid w:val="00BE6485"/>
    <w:rsid w:val="00BF3E54"/>
    <w:rsid w:val="00C025A9"/>
    <w:rsid w:val="00C02BC8"/>
    <w:rsid w:val="00C136BF"/>
    <w:rsid w:val="00C370E8"/>
    <w:rsid w:val="00C73454"/>
    <w:rsid w:val="00C86441"/>
    <w:rsid w:val="00C964E5"/>
    <w:rsid w:val="00CB79A1"/>
    <w:rsid w:val="00CC349A"/>
    <w:rsid w:val="00CD576E"/>
    <w:rsid w:val="00CE2F0A"/>
    <w:rsid w:val="00D04844"/>
    <w:rsid w:val="00D05B33"/>
    <w:rsid w:val="00D0769A"/>
    <w:rsid w:val="00D35C61"/>
    <w:rsid w:val="00D43F36"/>
    <w:rsid w:val="00D457FA"/>
    <w:rsid w:val="00D56C31"/>
    <w:rsid w:val="00D65C5F"/>
    <w:rsid w:val="00D8211E"/>
    <w:rsid w:val="00D83C9A"/>
    <w:rsid w:val="00D86EB3"/>
    <w:rsid w:val="00D904B6"/>
    <w:rsid w:val="00DB0EE1"/>
    <w:rsid w:val="00DC095B"/>
    <w:rsid w:val="00DC0D76"/>
    <w:rsid w:val="00DE3B09"/>
    <w:rsid w:val="00DF2DC6"/>
    <w:rsid w:val="00E06321"/>
    <w:rsid w:val="00E1602E"/>
    <w:rsid w:val="00E3132D"/>
    <w:rsid w:val="00E658BD"/>
    <w:rsid w:val="00E65FEE"/>
    <w:rsid w:val="00E773C7"/>
    <w:rsid w:val="00E9312C"/>
    <w:rsid w:val="00EA19B3"/>
    <w:rsid w:val="00EB7376"/>
    <w:rsid w:val="00ED1998"/>
    <w:rsid w:val="00EF4021"/>
    <w:rsid w:val="00EF569E"/>
    <w:rsid w:val="00EF7C67"/>
    <w:rsid w:val="00F22008"/>
    <w:rsid w:val="00F348AA"/>
    <w:rsid w:val="00F56166"/>
    <w:rsid w:val="00F57F2A"/>
    <w:rsid w:val="00F61C6C"/>
    <w:rsid w:val="00F62ECB"/>
    <w:rsid w:val="00F827C3"/>
    <w:rsid w:val="00F835A1"/>
    <w:rsid w:val="00F960D2"/>
    <w:rsid w:val="00FB68E1"/>
    <w:rsid w:val="00FD1395"/>
    <w:rsid w:val="00FE3B1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186F"/>
  <w15:docId w15:val="{20E24956-849D-4150-8442-9419B25B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9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E2E"/>
    <w:pPr>
      <w:ind w:left="720"/>
      <w:contextualSpacing/>
    </w:pPr>
  </w:style>
  <w:style w:type="character" w:customStyle="1" w:styleId="s102">
    <w:name w:val="s102"/>
    <w:basedOn w:val="Standardnpsmoodstavce"/>
    <w:rsid w:val="006A22FB"/>
  </w:style>
  <w:style w:type="character" w:customStyle="1" w:styleId="s112">
    <w:name w:val="s112"/>
    <w:basedOn w:val="Standardnpsmoodstavce"/>
    <w:rsid w:val="006A22FB"/>
  </w:style>
  <w:style w:type="character" w:customStyle="1" w:styleId="s142">
    <w:name w:val="s142"/>
    <w:basedOn w:val="Standardnpsmoodstavce"/>
    <w:rsid w:val="006A22FB"/>
  </w:style>
  <w:style w:type="character" w:customStyle="1" w:styleId="s132">
    <w:name w:val="s132"/>
    <w:basedOn w:val="Standardnpsmoodstavce"/>
    <w:rsid w:val="006A22FB"/>
  </w:style>
  <w:style w:type="paragraph" w:styleId="Textbubliny">
    <w:name w:val="Balloon Text"/>
    <w:basedOn w:val="Normln"/>
    <w:link w:val="TextbublinyChar"/>
    <w:uiPriority w:val="99"/>
    <w:semiHidden/>
    <w:unhideWhenUsed/>
    <w:rsid w:val="0090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4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22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22C5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222C5"/>
    <w:rPr>
      <w:vertAlign w:val="superscript"/>
    </w:rPr>
  </w:style>
  <w:style w:type="paragraph" w:customStyle="1" w:styleId="Standard">
    <w:name w:val="Standard"/>
    <w:rsid w:val="003B52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3B52C9"/>
    <w:pPr>
      <w:suppressLineNumbers/>
      <w:ind w:left="283" w:hanging="283"/>
    </w:pPr>
    <w:rPr>
      <w:sz w:val="20"/>
      <w:szCs w:val="20"/>
    </w:rPr>
  </w:style>
  <w:style w:type="paragraph" w:customStyle="1" w:styleId="Footnoteuser">
    <w:name w:val="Footnote (user)"/>
    <w:basedOn w:val="Normln"/>
    <w:rsid w:val="003B52C9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SimSun, 宋体" w:hAnsi="Times New Roman" w:cs="Times New Roman"/>
      <w:kern w:val="3"/>
      <w:sz w:val="20"/>
      <w:szCs w:val="20"/>
      <w:lang w:eastAsia="zh-CN" w:bidi="hi-IN"/>
    </w:rPr>
  </w:style>
  <w:style w:type="character" w:customStyle="1" w:styleId="Footnoteanchor">
    <w:name w:val="Footnote anchor"/>
    <w:rsid w:val="003B52C9"/>
    <w:rPr>
      <w:position w:val="0"/>
      <w:vertAlign w:val="superscript"/>
    </w:rPr>
  </w:style>
  <w:style w:type="paragraph" w:customStyle="1" w:styleId="PodpisovePole">
    <w:name w:val="PodpisovePole"/>
    <w:basedOn w:val="Normln"/>
    <w:rsid w:val="00BE1BA1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Jelen%C3%AD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6/Horn%C3%AD_Jelen%C3%AD_CoA.png/90px-Horn%C3%AD_Jelen%C3%AD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1452-4041-4D46-982E-A821D7BE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Malý</dc:creator>
  <cp:lastModifiedBy>František Cach</cp:lastModifiedBy>
  <cp:revision>78</cp:revision>
  <cp:lastPrinted>2015-01-22T07:46:00Z</cp:lastPrinted>
  <dcterms:created xsi:type="dcterms:W3CDTF">2024-12-11T15:06:00Z</dcterms:created>
  <dcterms:modified xsi:type="dcterms:W3CDTF">2026-02-19T10:23:00Z</dcterms:modified>
</cp:coreProperties>
</file>