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258" w:rsidRDefault="008E18ED" w:rsidP="00795258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cs-CZ"/>
        </w:rPr>
      </w:pPr>
      <w:bookmarkStart w:id="0" w:name="_GoBack"/>
      <w:bookmarkEnd w:id="0"/>
      <w:r w:rsidRPr="00795258"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t>Nařízení města Zábřeh</w:t>
      </w:r>
      <w:r w:rsidR="00795258"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t xml:space="preserve"> </w:t>
      </w:r>
      <w:r w:rsidRPr="00795258"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t xml:space="preserve">č. </w:t>
      </w:r>
      <w:r w:rsidR="00795258" w:rsidRPr="00795258"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t>1</w:t>
      </w:r>
      <w:r w:rsidRPr="00795258"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t>/2017,</w:t>
      </w:r>
    </w:p>
    <w:p w:rsidR="008E18ED" w:rsidRPr="00795258" w:rsidRDefault="008E18ED" w:rsidP="00795258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sz w:val="18"/>
          <w:szCs w:val="18"/>
          <w:lang w:eastAsia="cs-CZ"/>
        </w:rPr>
      </w:pPr>
      <w:r w:rsidRPr="00795258"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t>o vyhlášení záměru zadat zpracování lesních hospodářských osnov</w:t>
      </w:r>
    </w:p>
    <w:p w:rsidR="008E18ED" w:rsidRPr="00795258" w:rsidRDefault="008E18ED" w:rsidP="00795258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795258">
        <w:rPr>
          <w:rFonts w:ascii="Tahoma" w:eastAsia="Times New Roman" w:hAnsi="Tahoma" w:cs="Tahoma"/>
          <w:sz w:val="18"/>
          <w:szCs w:val="18"/>
          <w:lang w:eastAsia="cs-CZ"/>
        </w:rPr>
        <w:t>Rada města Zábřeh, v souladu s ustanovením § 11 odst. 2 a § 102 odst. 2 písm. d) zákona č. 128/2000 Sb., o</w:t>
      </w:r>
      <w:r w:rsidR="00795258">
        <w:rPr>
          <w:rFonts w:ascii="Tahoma" w:eastAsia="Times New Roman" w:hAnsi="Tahoma" w:cs="Tahoma"/>
          <w:sz w:val="18"/>
          <w:szCs w:val="18"/>
          <w:lang w:eastAsia="cs-CZ"/>
        </w:rPr>
        <w:t> </w:t>
      </w:r>
      <w:r w:rsidRPr="00795258">
        <w:rPr>
          <w:rFonts w:ascii="Tahoma" w:eastAsia="Times New Roman" w:hAnsi="Tahoma" w:cs="Tahoma"/>
          <w:sz w:val="18"/>
          <w:szCs w:val="18"/>
          <w:lang w:eastAsia="cs-CZ"/>
        </w:rPr>
        <w:t>obcích (obecní zřízení), ve znění pozdějších předpisů a v souladu s ustanovením § 25 odst. 2 a § 48 odst. 2 písm. d) zákona č. 289/1995 Sb., o lesích a o změně a doplnění některých zákonů, ve znění pozdějších předpisů (dále jen „lesní zákon“), vydala na svém zasedání dne</w:t>
      </w:r>
      <w:r w:rsidR="00CD6E60">
        <w:rPr>
          <w:rFonts w:ascii="Tahoma" w:eastAsia="Times New Roman" w:hAnsi="Tahoma" w:cs="Tahoma"/>
          <w:sz w:val="18"/>
          <w:szCs w:val="18"/>
          <w:lang w:eastAsia="cs-CZ"/>
        </w:rPr>
        <w:t xml:space="preserve"> </w:t>
      </w:r>
      <w:proofErr w:type="gramStart"/>
      <w:r w:rsidR="00CD6E60">
        <w:rPr>
          <w:rFonts w:ascii="Tahoma" w:eastAsia="Times New Roman" w:hAnsi="Tahoma" w:cs="Tahoma"/>
          <w:sz w:val="18"/>
          <w:szCs w:val="18"/>
          <w:lang w:eastAsia="cs-CZ"/>
        </w:rPr>
        <w:t>06.06.</w:t>
      </w:r>
      <w:r w:rsidRPr="00795258">
        <w:rPr>
          <w:rFonts w:ascii="Tahoma" w:eastAsia="Times New Roman" w:hAnsi="Tahoma" w:cs="Tahoma"/>
          <w:sz w:val="18"/>
          <w:szCs w:val="18"/>
          <w:lang w:eastAsia="cs-CZ"/>
        </w:rPr>
        <w:t>2017</w:t>
      </w:r>
      <w:proofErr w:type="gramEnd"/>
      <w:r w:rsidRPr="00795258">
        <w:rPr>
          <w:rFonts w:ascii="Tahoma" w:eastAsia="Times New Roman" w:hAnsi="Tahoma" w:cs="Tahoma"/>
          <w:sz w:val="18"/>
          <w:szCs w:val="18"/>
          <w:lang w:eastAsia="cs-CZ"/>
        </w:rPr>
        <w:t xml:space="preserve"> toto nařízení:</w:t>
      </w:r>
    </w:p>
    <w:p w:rsidR="008E18ED" w:rsidRPr="00795258" w:rsidRDefault="008E18ED" w:rsidP="00795258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ahoma" w:eastAsia="Times New Roman" w:hAnsi="Tahoma" w:cs="Tahoma"/>
          <w:sz w:val="18"/>
          <w:szCs w:val="18"/>
          <w:lang w:eastAsia="cs-CZ"/>
        </w:rPr>
      </w:pPr>
      <w:r w:rsidRPr="00795258"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t>Článek 1</w:t>
      </w:r>
    </w:p>
    <w:p w:rsidR="008E18ED" w:rsidRPr="00795258" w:rsidRDefault="008E18ED" w:rsidP="00795258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795258">
        <w:rPr>
          <w:rFonts w:ascii="Tahoma" w:eastAsia="Times New Roman" w:hAnsi="Tahoma" w:cs="Tahoma"/>
          <w:sz w:val="18"/>
          <w:szCs w:val="18"/>
          <w:lang w:eastAsia="cs-CZ"/>
        </w:rPr>
        <w:t>1) Město Zábřeh vyhlašuje záměr zadat zpracování lesních hospodářských osnov</w:t>
      </w:r>
      <w:r w:rsidR="00795258" w:rsidRPr="00795258">
        <w:rPr>
          <w:rFonts w:ascii="Tahoma" w:eastAsia="Times New Roman" w:hAnsi="Tahoma" w:cs="Tahoma"/>
          <w:sz w:val="18"/>
          <w:szCs w:val="18"/>
          <w:vertAlign w:val="superscript"/>
          <w:lang w:eastAsia="cs-CZ"/>
        </w:rPr>
        <w:t>1)</w:t>
      </w:r>
      <w:r w:rsidRPr="00795258">
        <w:rPr>
          <w:rFonts w:ascii="Tahoma" w:eastAsia="Times New Roman" w:hAnsi="Tahoma" w:cs="Tahoma"/>
          <w:sz w:val="18"/>
          <w:szCs w:val="18"/>
          <w:lang w:eastAsia="cs-CZ"/>
        </w:rPr>
        <w:t>. Z</w:t>
      </w:r>
      <w:r w:rsidR="00795258">
        <w:rPr>
          <w:rFonts w:ascii="Tahoma" w:eastAsia="Times New Roman" w:hAnsi="Tahoma" w:cs="Tahoma"/>
          <w:sz w:val="18"/>
          <w:szCs w:val="18"/>
          <w:lang w:eastAsia="cs-CZ"/>
        </w:rPr>
        <w:t>p</w:t>
      </w:r>
      <w:r w:rsidRPr="00795258">
        <w:rPr>
          <w:rFonts w:ascii="Tahoma" w:eastAsia="Times New Roman" w:hAnsi="Tahoma" w:cs="Tahoma"/>
          <w:sz w:val="18"/>
          <w:szCs w:val="18"/>
          <w:lang w:eastAsia="cs-CZ"/>
        </w:rPr>
        <w:t>racování lesních hospodářských osnov zajišťuje Městský úřad Zábřeh, jako orgán státní správy lesů, vykonávající přenesenou působnost v rozsahu obecního úřadu obce s rozšířenou působností</w:t>
      </w:r>
      <w:r w:rsidR="00795258" w:rsidRPr="00795258">
        <w:rPr>
          <w:rFonts w:ascii="Tahoma" w:eastAsia="Times New Roman" w:hAnsi="Tahoma" w:cs="Tahoma"/>
          <w:sz w:val="18"/>
          <w:szCs w:val="18"/>
          <w:vertAlign w:val="superscript"/>
          <w:lang w:eastAsia="cs-CZ"/>
        </w:rPr>
        <w:t>2)</w:t>
      </w:r>
      <w:r w:rsidRPr="00795258">
        <w:rPr>
          <w:rFonts w:ascii="Tahoma" w:eastAsia="Times New Roman" w:hAnsi="Tahoma" w:cs="Tahoma"/>
          <w:sz w:val="18"/>
          <w:szCs w:val="18"/>
          <w:lang w:eastAsia="cs-CZ"/>
        </w:rPr>
        <w:t>.</w:t>
      </w:r>
    </w:p>
    <w:p w:rsidR="008E18ED" w:rsidRPr="00795258" w:rsidRDefault="008E18ED" w:rsidP="00795258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795258">
        <w:rPr>
          <w:rFonts w:ascii="Tahoma" w:eastAsia="Times New Roman" w:hAnsi="Tahoma" w:cs="Tahoma"/>
          <w:sz w:val="18"/>
          <w:szCs w:val="18"/>
          <w:lang w:eastAsia="cs-CZ"/>
        </w:rPr>
        <w:t>2) Lesní hospodářské osnovy se zpracovávají pro zjištění stavu lesa a pro výkon státní správy lesů pro všechny lesy o výměře menší než 50 ha ve vlastnictví fyzických a právnických osob, pokud pro ně není zpracován lesní hospodářský plán</w:t>
      </w:r>
      <w:r w:rsidR="00795258" w:rsidRPr="00795258">
        <w:rPr>
          <w:rFonts w:ascii="Tahoma" w:eastAsia="Times New Roman" w:hAnsi="Tahoma" w:cs="Tahoma"/>
          <w:sz w:val="18"/>
          <w:szCs w:val="18"/>
          <w:vertAlign w:val="superscript"/>
          <w:lang w:eastAsia="cs-CZ"/>
        </w:rPr>
        <w:t>3)</w:t>
      </w:r>
      <w:r w:rsidRPr="00795258">
        <w:rPr>
          <w:rFonts w:ascii="Tahoma" w:eastAsia="Times New Roman" w:hAnsi="Tahoma" w:cs="Tahoma"/>
          <w:sz w:val="18"/>
          <w:szCs w:val="18"/>
          <w:lang w:eastAsia="cs-CZ"/>
        </w:rPr>
        <w:t>. Lesní hospodářské osnovy se zpracovávají obvykle na deset let se stejnou dobou platnosti v</w:t>
      </w:r>
      <w:r w:rsidR="00795258">
        <w:rPr>
          <w:rFonts w:ascii="Tahoma" w:eastAsia="Times New Roman" w:hAnsi="Tahoma" w:cs="Tahoma"/>
          <w:sz w:val="18"/>
          <w:szCs w:val="18"/>
          <w:lang w:eastAsia="cs-CZ"/>
        </w:rPr>
        <w:t> </w:t>
      </w:r>
      <w:r w:rsidRPr="00795258">
        <w:rPr>
          <w:rFonts w:ascii="Tahoma" w:eastAsia="Times New Roman" w:hAnsi="Tahoma" w:cs="Tahoma"/>
          <w:sz w:val="18"/>
          <w:szCs w:val="18"/>
          <w:lang w:eastAsia="cs-CZ"/>
        </w:rPr>
        <w:t xml:space="preserve">určeném území. Doba platnosti lesních hospodářských osnov zadávaných ke </w:t>
      </w:r>
      <w:r w:rsidR="001947AE" w:rsidRPr="00795258">
        <w:rPr>
          <w:rFonts w:ascii="Tahoma" w:eastAsia="Times New Roman" w:hAnsi="Tahoma" w:cs="Tahoma"/>
          <w:sz w:val="18"/>
          <w:szCs w:val="18"/>
          <w:lang w:eastAsia="cs-CZ"/>
        </w:rPr>
        <w:t xml:space="preserve">zpracování se stanoví od </w:t>
      </w:r>
      <w:proofErr w:type="gramStart"/>
      <w:r w:rsidR="00795258">
        <w:rPr>
          <w:rFonts w:ascii="Tahoma" w:eastAsia="Times New Roman" w:hAnsi="Tahoma" w:cs="Tahoma"/>
          <w:sz w:val="18"/>
          <w:szCs w:val="18"/>
          <w:lang w:eastAsia="cs-CZ"/>
        </w:rPr>
        <w:t>0</w:t>
      </w:r>
      <w:r w:rsidR="001947AE" w:rsidRPr="00795258">
        <w:rPr>
          <w:rFonts w:ascii="Tahoma" w:eastAsia="Times New Roman" w:hAnsi="Tahoma" w:cs="Tahoma"/>
          <w:sz w:val="18"/>
          <w:szCs w:val="18"/>
          <w:lang w:eastAsia="cs-CZ"/>
        </w:rPr>
        <w:t>1.</w:t>
      </w:r>
      <w:r w:rsidR="00795258">
        <w:rPr>
          <w:rFonts w:ascii="Tahoma" w:eastAsia="Times New Roman" w:hAnsi="Tahoma" w:cs="Tahoma"/>
          <w:sz w:val="18"/>
          <w:szCs w:val="18"/>
          <w:lang w:eastAsia="cs-CZ"/>
        </w:rPr>
        <w:t>0</w:t>
      </w:r>
      <w:r w:rsidR="001947AE" w:rsidRPr="00795258">
        <w:rPr>
          <w:rFonts w:ascii="Tahoma" w:eastAsia="Times New Roman" w:hAnsi="Tahoma" w:cs="Tahoma"/>
          <w:sz w:val="18"/>
          <w:szCs w:val="18"/>
          <w:lang w:eastAsia="cs-CZ"/>
        </w:rPr>
        <w:t>1.201</w:t>
      </w:r>
      <w:r w:rsidRPr="00795258">
        <w:rPr>
          <w:rFonts w:ascii="Tahoma" w:eastAsia="Times New Roman" w:hAnsi="Tahoma" w:cs="Tahoma"/>
          <w:sz w:val="18"/>
          <w:szCs w:val="18"/>
          <w:lang w:eastAsia="cs-CZ"/>
        </w:rPr>
        <w:t>9</w:t>
      </w:r>
      <w:proofErr w:type="gramEnd"/>
      <w:r w:rsidRPr="00795258">
        <w:rPr>
          <w:rFonts w:ascii="Tahoma" w:eastAsia="Times New Roman" w:hAnsi="Tahoma" w:cs="Tahoma"/>
          <w:sz w:val="18"/>
          <w:szCs w:val="18"/>
          <w:lang w:eastAsia="cs-CZ"/>
        </w:rPr>
        <w:t xml:space="preserve"> do 31.12.20</w:t>
      </w:r>
      <w:r w:rsidR="001947AE" w:rsidRPr="00795258">
        <w:rPr>
          <w:rFonts w:ascii="Tahoma" w:eastAsia="Times New Roman" w:hAnsi="Tahoma" w:cs="Tahoma"/>
          <w:sz w:val="18"/>
          <w:szCs w:val="18"/>
          <w:lang w:eastAsia="cs-CZ"/>
        </w:rPr>
        <w:t>2</w:t>
      </w:r>
      <w:r w:rsidRPr="00795258">
        <w:rPr>
          <w:rFonts w:ascii="Tahoma" w:eastAsia="Times New Roman" w:hAnsi="Tahoma" w:cs="Tahoma"/>
          <w:sz w:val="18"/>
          <w:szCs w:val="18"/>
          <w:lang w:eastAsia="cs-CZ"/>
        </w:rPr>
        <w:t>8.</w:t>
      </w:r>
    </w:p>
    <w:p w:rsidR="008E18ED" w:rsidRPr="00795258" w:rsidRDefault="008E18ED" w:rsidP="00795258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795258">
        <w:rPr>
          <w:rFonts w:ascii="Tahoma" w:eastAsia="Times New Roman" w:hAnsi="Tahoma" w:cs="Tahoma"/>
          <w:sz w:val="18"/>
          <w:szCs w:val="18"/>
          <w:lang w:eastAsia="cs-CZ"/>
        </w:rPr>
        <w:t>3) Lesní hospodářské osnovy budou zpracovány v zařizovacím obvodu, který je vymezen hranicemi správního obvodu obce s rozšířenou působností Zábřeh a zčásti pokrývá stávající lesní hospodářské ce</w:t>
      </w:r>
      <w:r w:rsidR="001947AE" w:rsidRPr="00795258">
        <w:rPr>
          <w:rFonts w:ascii="Tahoma" w:eastAsia="Times New Roman" w:hAnsi="Tahoma" w:cs="Tahoma"/>
          <w:sz w:val="18"/>
          <w:szCs w:val="18"/>
          <w:lang w:eastAsia="cs-CZ"/>
        </w:rPr>
        <w:t>lky Zábřeh, Ruda nad Moravou a Š</w:t>
      </w:r>
      <w:r w:rsidRPr="00795258">
        <w:rPr>
          <w:rFonts w:ascii="Tahoma" w:eastAsia="Times New Roman" w:hAnsi="Tahoma" w:cs="Tahoma"/>
          <w:sz w:val="18"/>
          <w:szCs w:val="18"/>
          <w:lang w:eastAsia="cs-CZ"/>
        </w:rPr>
        <w:t>ternberk. Zařizovací obvod je tvořen katastrálními územími následujících obcí: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4680"/>
      </w:tblGrid>
      <w:tr w:rsidR="008E18ED" w:rsidRPr="00795258" w:rsidTr="008E18E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Obec Bohuslavice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Bohuslavice nad Moravou</w:t>
            </w:r>
          </w:p>
        </w:tc>
      </w:tr>
      <w:tr w:rsidR="008E18ED" w:rsidRPr="00795258" w:rsidTr="008E18E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Obec Brníčko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katastrální území Brníčko u </w:t>
            </w:r>
            <w:proofErr w:type="spellStart"/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Zábřeha</w:t>
            </w:r>
            <w:proofErr w:type="spellEnd"/>
          </w:p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katastrální území </w:t>
            </w:r>
            <w:proofErr w:type="spellStart"/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Strupšín</w:t>
            </w:r>
            <w:proofErr w:type="spellEnd"/>
          </w:p>
        </w:tc>
      </w:tr>
      <w:tr w:rsidR="008E18ED" w:rsidRPr="00795258" w:rsidTr="008E18E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Obec Drozdov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Drozdov</w:t>
            </w:r>
          </w:p>
        </w:tc>
      </w:tr>
      <w:tr w:rsidR="008E18ED" w:rsidRPr="00795258" w:rsidTr="008E18E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Obec Dubicko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Dubicko</w:t>
            </w:r>
          </w:p>
        </w:tc>
      </w:tr>
      <w:tr w:rsidR="008E18ED" w:rsidRPr="00795258" w:rsidTr="008E18E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Obec Horní Studénky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Horní Studénky</w:t>
            </w:r>
          </w:p>
        </w:tc>
      </w:tr>
      <w:tr w:rsidR="008E18ED" w:rsidRPr="00795258" w:rsidTr="008E18E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Obec Hoštejn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Hoštejn</w:t>
            </w:r>
          </w:p>
        </w:tc>
      </w:tr>
      <w:tr w:rsidR="008E18ED" w:rsidRPr="00795258" w:rsidTr="008E18E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Obec Hrabová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Hrabová u Dubicka</w:t>
            </w:r>
          </w:p>
        </w:tc>
      </w:tr>
      <w:tr w:rsidR="008E18ED" w:rsidRPr="00795258" w:rsidTr="008E18E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Obec Hynčina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Hynčina</w:t>
            </w:r>
          </w:p>
          <w:p w:rsidR="001947AE" w:rsidRPr="00795258" w:rsidRDefault="001947AE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katastrální území Křižanov u </w:t>
            </w:r>
            <w:proofErr w:type="spellStart"/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Zábřeha</w:t>
            </w:r>
            <w:proofErr w:type="spellEnd"/>
          </w:p>
        </w:tc>
      </w:tr>
      <w:tr w:rsidR="008E18ED" w:rsidRPr="00795258" w:rsidTr="008E18E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Obec Jedlí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Jedlí</w:t>
            </w:r>
          </w:p>
        </w:tc>
      </w:tr>
      <w:tr w:rsidR="008E18ED" w:rsidRPr="00795258" w:rsidTr="008E18E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Obec Jestřebí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katastrální území Jestřebí u </w:t>
            </w:r>
            <w:proofErr w:type="spellStart"/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Zábřeha</w:t>
            </w:r>
            <w:proofErr w:type="spellEnd"/>
          </w:p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katastrální území </w:t>
            </w:r>
            <w:proofErr w:type="spellStart"/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Jestřebíčko</w:t>
            </w:r>
            <w:proofErr w:type="spellEnd"/>
          </w:p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katastrální území </w:t>
            </w:r>
            <w:proofErr w:type="spellStart"/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Pobučí</w:t>
            </w:r>
            <w:proofErr w:type="spellEnd"/>
          </w:p>
        </w:tc>
      </w:tr>
      <w:tr w:rsidR="008E18ED" w:rsidRPr="00795258" w:rsidTr="008E18E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Obec Kamenná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Kamenná</w:t>
            </w:r>
          </w:p>
        </w:tc>
      </w:tr>
      <w:tr w:rsidR="008E18ED" w:rsidRPr="00795258" w:rsidTr="008E18E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Obec Kolšov 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Kolšov</w:t>
            </w:r>
          </w:p>
        </w:tc>
      </w:tr>
      <w:tr w:rsidR="008E18ED" w:rsidRPr="00795258" w:rsidTr="008E18E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Obec Kosov 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Kosov</w:t>
            </w:r>
          </w:p>
        </w:tc>
      </w:tr>
      <w:tr w:rsidR="008E18ED" w:rsidRPr="00795258" w:rsidTr="008E18E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Obec Lesnice 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Lesnice</w:t>
            </w:r>
          </w:p>
        </w:tc>
      </w:tr>
      <w:tr w:rsidR="008E18ED" w:rsidRPr="00795258" w:rsidTr="008E18E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Obec Leština 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katastrální území Leština u </w:t>
            </w:r>
            <w:proofErr w:type="spellStart"/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Zábřeha</w:t>
            </w:r>
            <w:proofErr w:type="spellEnd"/>
          </w:p>
        </w:tc>
      </w:tr>
      <w:tr w:rsidR="008E18ED" w:rsidRPr="00795258" w:rsidTr="008E18E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lastRenderedPageBreak/>
              <w:t xml:space="preserve">Obec Lukavice 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Lukavice na Moravě</w:t>
            </w:r>
          </w:p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katastrální území </w:t>
            </w:r>
            <w:proofErr w:type="spellStart"/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Vlachov</w:t>
            </w:r>
            <w:proofErr w:type="spellEnd"/>
          </w:p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Slavoňov u Lukavice</w:t>
            </w:r>
          </w:p>
        </w:tc>
      </w:tr>
      <w:tr w:rsidR="008E18ED" w:rsidRPr="00795258" w:rsidTr="008E18E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Obec Nemile 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Nemile</w:t>
            </w:r>
          </w:p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katastrální území </w:t>
            </w:r>
            <w:proofErr w:type="spellStart"/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Lupěné</w:t>
            </w:r>
            <w:proofErr w:type="spellEnd"/>
          </w:p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katastrální území </w:t>
            </w:r>
            <w:proofErr w:type="spellStart"/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Filipov</w:t>
            </w:r>
            <w:proofErr w:type="spellEnd"/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u </w:t>
            </w:r>
            <w:proofErr w:type="spellStart"/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Zábřeha</w:t>
            </w:r>
            <w:proofErr w:type="spellEnd"/>
          </w:p>
        </w:tc>
      </w:tr>
      <w:tr w:rsidR="008E18ED" w:rsidRPr="00795258" w:rsidTr="008E18E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Obec Postřelmov 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Postřelmov</w:t>
            </w:r>
          </w:p>
        </w:tc>
      </w:tr>
      <w:tr w:rsidR="008E18ED" w:rsidRPr="00795258" w:rsidTr="008E18E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Obec Postřelmůvek 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Postřelmůvek</w:t>
            </w:r>
          </w:p>
        </w:tc>
      </w:tr>
      <w:tr w:rsidR="008E18ED" w:rsidRPr="00795258" w:rsidTr="008E18E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Obec Rájec 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katastrální území Rájec u </w:t>
            </w:r>
            <w:proofErr w:type="spellStart"/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Zábřeha</w:t>
            </w:r>
            <w:proofErr w:type="spellEnd"/>
          </w:p>
        </w:tc>
      </w:tr>
      <w:tr w:rsidR="008E18ED" w:rsidRPr="00795258" w:rsidTr="008E18E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Obec Rohle 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Rohle</w:t>
            </w:r>
          </w:p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Janoslavice</w:t>
            </w:r>
          </w:p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katastrální území Nedvězí u </w:t>
            </w:r>
            <w:proofErr w:type="spellStart"/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Zábřeha</w:t>
            </w:r>
            <w:proofErr w:type="spellEnd"/>
          </w:p>
        </w:tc>
      </w:tr>
      <w:tr w:rsidR="008E18ED" w:rsidRPr="00795258" w:rsidTr="008E18E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Obec Rovensko 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Rovensko</w:t>
            </w:r>
          </w:p>
        </w:tc>
      </w:tr>
      <w:tr w:rsidR="008E18ED" w:rsidRPr="00795258" w:rsidTr="008E18E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Obec Svébohov 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Svébohov</w:t>
            </w:r>
          </w:p>
        </w:tc>
      </w:tr>
      <w:tr w:rsidR="008E18ED" w:rsidRPr="00795258" w:rsidTr="008E18E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Obec Štíty 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Březenský Dvůr</w:t>
            </w:r>
          </w:p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Březná</w:t>
            </w:r>
          </w:p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Crhov</w:t>
            </w:r>
          </w:p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Heroltice u Štítů</w:t>
            </w:r>
          </w:p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Štíty Hamerské</w:t>
            </w:r>
          </w:p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Štíty-město</w:t>
            </w:r>
          </w:p>
        </w:tc>
      </w:tr>
      <w:tr w:rsidR="008E18ED" w:rsidRPr="00795258" w:rsidTr="008E18E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Obec Vyšehoří 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Vyšehoří</w:t>
            </w:r>
          </w:p>
        </w:tc>
      </w:tr>
      <w:tr w:rsidR="008E18ED" w:rsidRPr="00795258" w:rsidTr="008E18E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Obec Zábřeh 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katastrální území Dolní </w:t>
            </w:r>
            <w:proofErr w:type="spellStart"/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Bušínov</w:t>
            </w:r>
            <w:proofErr w:type="spellEnd"/>
          </w:p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katastrální území </w:t>
            </w:r>
            <w:proofErr w:type="spellStart"/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Hněvkov</w:t>
            </w:r>
            <w:proofErr w:type="spellEnd"/>
          </w:p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katastrální území </w:t>
            </w:r>
            <w:proofErr w:type="spellStart"/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Pivonín</w:t>
            </w:r>
            <w:proofErr w:type="spellEnd"/>
          </w:p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katastrální území </w:t>
            </w:r>
            <w:proofErr w:type="spellStart"/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Václavov</w:t>
            </w:r>
            <w:proofErr w:type="spellEnd"/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u </w:t>
            </w:r>
            <w:proofErr w:type="spellStart"/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Zábřeha</w:t>
            </w:r>
            <w:proofErr w:type="spellEnd"/>
          </w:p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Zábřeh na Moravě</w:t>
            </w:r>
          </w:p>
        </w:tc>
      </w:tr>
      <w:tr w:rsidR="008E18ED" w:rsidRPr="00795258" w:rsidTr="008E18E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Obec Zborov 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katastrální území Zborov na Moravě</w:t>
            </w:r>
          </w:p>
        </w:tc>
      </w:tr>
      <w:tr w:rsidR="008E18ED" w:rsidRPr="00795258" w:rsidTr="008E18E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Obec Zvole 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8ED" w:rsidRPr="00795258" w:rsidRDefault="008E18ED" w:rsidP="00795258">
            <w:pPr>
              <w:spacing w:after="0" w:line="276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katastrální území Zvole u </w:t>
            </w:r>
            <w:proofErr w:type="spellStart"/>
            <w:r w:rsidRPr="00795258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Zábřeha</w:t>
            </w:r>
            <w:proofErr w:type="spellEnd"/>
          </w:p>
        </w:tc>
      </w:tr>
    </w:tbl>
    <w:p w:rsidR="00D865B7" w:rsidRPr="00795258" w:rsidRDefault="00D865B7" w:rsidP="00795258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cs-CZ"/>
        </w:rPr>
      </w:pPr>
    </w:p>
    <w:p w:rsidR="008E18ED" w:rsidRPr="00795258" w:rsidRDefault="008E18ED" w:rsidP="00795258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ahoma" w:eastAsia="Times New Roman" w:hAnsi="Tahoma" w:cs="Tahoma"/>
          <w:sz w:val="18"/>
          <w:szCs w:val="18"/>
          <w:lang w:eastAsia="cs-CZ"/>
        </w:rPr>
      </w:pPr>
      <w:r w:rsidRPr="00795258"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t>Článek 2</w:t>
      </w:r>
    </w:p>
    <w:p w:rsidR="008E18ED" w:rsidRPr="00795258" w:rsidRDefault="008E18ED" w:rsidP="00795258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795258">
        <w:rPr>
          <w:rFonts w:ascii="Tahoma" w:eastAsia="Times New Roman" w:hAnsi="Tahoma" w:cs="Tahoma"/>
          <w:sz w:val="18"/>
          <w:szCs w:val="18"/>
          <w:lang w:eastAsia="cs-CZ"/>
        </w:rPr>
        <w:t>1) Vlastníci lesů z uvedeného zařizovacího obvodu mají právo u Městského úřadu Zábřeh písemně (popř. ústně do</w:t>
      </w:r>
      <w:r w:rsidR="00795258">
        <w:rPr>
          <w:rFonts w:ascii="Tahoma" w:eastAsia="Times New Roman" w:hAnsi="Tahoma" w:cs="Tahoma"/>
          <w:sz w:val="18"/>
          <w:szCs w:val="18"/>
          <w:lang w:eastAsia="cs-CZ"/>
        </w:rPr>
        <w:t> </w:t>
      </w:r>
      <w:r w:rsidRPr="00795258">
        <w:rPr>
          <w:rFonts w:ascii="Tahoma" w:eastAsia="Times New Roman" w:hAnsi="Tahoma" w:cs="Tahoma"/>
          <w:sz w:val="18"/>
          <w:szCs w:val="18"/>
          <w:lang w:eastAsia="cs-CZ"/>
        </w:rPr>
        <w:t>protokolu) uplatnit své připomínky a požadavky na zpracování lesních hospodářských osnov včetně záměru hospodářských opatření. Tyto připomínky a požadavky může na základě zmocnění vlastníka lesa podat jeho odborný lesní hospodář.</w:t>
      </w:r>
    </w:p>
    <w:p w:rsidR="008E18ED" w:rsidRPr="00795258" w:rsidRDefault="008E18ED" w:rsidP="00795258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795258">
        <w:rPr>
          <w:rFonts w:ascii="Tahoma" w:eastAsia="Times New Roman" w:hAnsi="Tahoma" w:cs="Tahoma"/>
          <w:sz w:val="18"/>
          <w:szCs w:val="18"/>
          <w:lang w:eastAsia="cs-CZ"/>
        </w:rPr>
        <w:t>2) Připomínky a požadavky na zpracování lesních hospodářských osnov mohou uplatnit také další právnické a fyzické osoby, jejichž práva a oprávněné zájmy mohou být dotčeny.</w:t>
      </w:r>
    </w:p>
    <w:p w:rsidR="008E18ED" w:rsidRPr="00795258" w:rsidRDefault="008E18ED" w:rsidP="00795258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795258">
        <w:rPr>
          <w:rFonts w:ascii="Tahoma" w:eastAsia="Times New Roman" w:hAnsi="Tahoma" w:cs="Tahoma"/>
          <w:sz w:val="18"/>
          <w:szCs w:val="18"/>
          <w:lang w:eastAsia="cs-CZ"/>
        </w:rPr>
        <w:t xml:space="preserve">3) </w:t>
      </w:r>
      <w:r w:rsidR="00285994" w:rsidRPr="00795258">
        <w:rPr>
          <w:rFonts w:ascii="Tahoma" w:eastAsia="Times New Roman" w:hAnsi="Tahoma" w:cs="Tahoma"/>
          <w:sz w:val="18"/>
          <w:szCs w:val="18"/>
          <w:lang w:eastAsia="cs-CZ"/>
        </w:rPr>
        <w:t>T</w:t>
      </w:r>
      <w:r w:rsidRPr="00795258">
        <w:rPr>
          <w:rFonts w:ascii="Tahoma" w:eastAsia="Times New Roman" w:hAnsi="Tahoma" w:cs="Tahoma"/>
          <w:sz w:val="18"/>
          <w:szCs w:val="18"/>
          <w:lang w:eastAsia="cs-CZ"/>
        </w:rPr>
        <w:t>ermín pro oznámení připomínek a požadavků se stanoví do tří měsíců ode dne nabytí účinnosti tohoto nařízení.</w:t>
      </w:r>
    </w:p>
    <w:p w:rsidR="008E18ED" w:rsidRPr="00795258" w:rsidRDefault="008E18ED" w:rsidP="00795258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795258">
        <w:rPr>
          <w:rFonts w:ascii="Tahoma" w:eastAsia="Times New Roman" w:hAnsi="Tahoma" w:cs="Tahoma"/>
          <w:sz w:val="18"/>
          <w:szCs w:val="18"/>
          <w:lang w:eastAsia="cs-CZ"/>
        </w:rPr>
        <w:t>4) Ve stejném termínu oznámí vlastníci lesů případně též skutečnost, že pro své lesy zadali zpracování lesního hospodářského plánu.</w:t>
      </w:r>
    </w:p>
    <w:p w:rsidR="008E18ED" w:rsidRPr="00795258" w:rsidRDefault="008E18ED" w:rsidP="00795258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ahoma" w:eastAsia="Times New Roman" w:hAnsi="Tahoma" w:cs="Tahoma"/>
          <w:sz w:val="18"/>
          <w:szCs w:val="18"/>
          <w:lang w:eastAsia="cs-CZ"/>
        </w:rPr>
      </w:pPr>
      <w:r w:rsidRPr="00795258"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lastRenderedPageBreak/>
        <w:t>Článek 3</w:t>
      </w:r>
    </w:p>
    <w:p w:rsidR="008E18ED" w:rsidRPr="00795258" w:rsidRDefault="008E18ED" w:rsidP="0084750E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795258">
        <w:rPr>
          <w:rFonts w:ascii="Tahoma" w:eastAsia="Times New Roman" w:hAnsi="Tahoma" w:cs="Tahoma"/>
          <w:sz w:val="18"/>
          <w:szCs w:val="18"/>
          <w:lang w:eastAsia="cs-CZ"/>
        </w:rPr>
        <w:t>Vlastník lesa, pro kterého bude vypracována osnova, tuto obdrží na vyžádání u zadavatele, a to bezplatně. Lhůtu a</w:t>
      </w:r>
      <w:r w:rsidR="007A2CE0">
        <w:rPr>
          <w:rFonts w:ascii="Tahoma" w:eastAsia="Times New Roman" w:hAnsi="Tahoma" w:cs="Tahoma"/>
          <w:sz w:val="18"/>
          <w:szCs w:val="18"/>
          <w:lang w:eastAsia="cs-CZ"/>
        </w:rPr>
        <w:t> </w:t>
      </w:r>
      <w:r w:rsidRPr="00795258">
        <w:rPr>
          <w:rFonts w:ascii="Tahoma" w:eastAsia="Times New Roman" w:hAnsi="Tahoma" w:cs="Tahoma"/>
          <w:sz w:val="18"/>
          <w:szCs w:val="18"/>
          <w:lang w:eastAsia="cs-CZ"/>
        </w:rPr>
        <w:t>místo, kde vlastník lesa obdrží osnovu týkající se jeho lesa, oznámí orgán státní správy lesů veřejnou vyhláškou</w:t>
      </w:r>
      <w:r w:rsidR="0084750E" w:rsidRPr="00795258">
        <w:rPr>
          <w:rFonts w:ascii="Tahoma" w:eastAsia="Times New Roman" w:hAnsi="Tahoma" w:cs="Tahoma"/>
          <w:sz w:val="18"/>
          <w:szCs w:val="18"/>
          <w:vertAlign w:val="superscript"/>
          <w:lang w:eastAsia="cs-CZ"/>
        </w:rPr>
        <w:t>4)</w:t>
      </w:r>
      <w:r w:rsidRPr="00795258">
        <w:rPr>
          <w:rFonts w:ascii="Tahoma" w:eastAsia="Times New Roman" w:hAnsi="Tahoma" w:cs="Tahoma"/>
          <w:sz w:val="18"/>
          <w:szCs w:val="18"/>
          <w:lang w:eastAsia="cs-CZ"/>
        </w:rPr>
        <w:t>.</w:t>
      </w:r>
    </w:p>
    <w:p w:rsidR="008E18ED" w:rsidRPr="00795258" w:rsidRDefault="008E18ED" w:rsidP="00795258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ahoma" w:eastAsia="Times New Roman" w:hAnsi="Tahoma" w:cs="Tahoma"/>
          <w:sz w:val="18"/>
          <w:szCs w:val="18"/>
          <w:lang w:eastAsia="cs-CZ"/>
        </w:rPr>
      </w:pPr>
      <w:r w:rsidRPr="00795258"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t>Článek 4</w:t>
      </w:r>
    </w:p>
    <w:p w:rsidR="008E18ED" w:rsidRPr="00795258" w:rsidRDefault="008E18ED" w:rsidP="00206ED2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795258">
        <w:rPr>
          <w:rFonts w:ascii="Tahoma" w:eastAsia="Times New Roman" w:hAnsi="Tahoma" w:cs="Tahoma"/>
          <w:sz w:val="18"/>
          <w:szCs w:val="18"/>
          <w:lang w:eastAsia="cs-CZ"/>
        </w:rPr>
        <w:t>Obecní úřady v uvedeném zařizovacím obvodu toto nařízení uveřejní na svých úředních deskách a umožní po</w:t>
      </w:r>
      <w:r w:rsidR="00206ED2">
        <w:rPr>
          <w:rFonts w:ascii="Tahoma" w:eastAsia="Times New Roman" w:hAnsi="Tahoma" w:cs="Tahoma"/>
          <w:sz w:val="18"/>
          <w:szCs w:val="18"/>
          <w:lang w:eastAsia="cs-CZ"/>
        </w:rPr>
        <w:t> </w:t>
      </w:r>
      <w:r w:rsidRPr="00795258">
        <w:rPr>
          <w:rFonts w:ascii="Tahoma" w:eastAsia="Times New Roman" w:hAnsi="Tahoma" w:cs="Tahoma"/>
          <w:sz w:val="18"/>
          <w:szCs w:val="18"/>
          <w:lang w:eastAsia="cs-CZ"/>
        </w:rPr>
        <w:t>dobu jeho platnosti každému do něj nahlédnout.</w:t>
      </w:r>
    </w:p>
    <w:p w:rsidR="00285994" w:rsidRPr="00795258" w:rsidRDefault="00285994" w:rsidP="00795258">
      <w:pPr>
        <w:shd w:val="clear" w:color="auto" w:fill="FFFFFF"/>
        <w:spacing w:before="240" w:after="0" w:line="276" w:lineRule="auto"/>
        <w:jc w:val="center"/>
        <w:rPr>
          <w:rFonts w:ascii="Tahoma" w:eastAsia="Times New Roman" w:hAnsi="Tahoma" w:cs="Tahoma"/>
          <w:sz w:val="18"/>
          <w:szCs w:val="18"/>
          <w:lang w:eastAsia="cs-CZ"/>
        </w:rPr>
      </w:pPr>
      <w:r w:rsidRPr="00795258"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t>Článek 5</w:t>
      </w:r>
    </w:p>
    <w:p w:rsidR="00285994" w:rsidRPr="00795258" w:rsidRDefault="00285994" w:rsidP="00795258">
      <w:pPr>
        <w:shd w:val="clear" w:color="auto" w:fill="FFFFFF"/>
        <w:spacing w:before="100" w:beforeAutospacing="1" w:after="0" w:line="276" w:lineRule="auto"/>
        <w:rPr>
          <w:rFonts w:ascii="Tahoma" w:eastAsia="Times New Roman" w:hAnsi="Tahoma" w:cs="Tahoma"/>
          <w:sz w:val="18"/>
          <w:szCs w:val="18"/>
          <w:lang w:eastAsia="cs-CZ"/>
        </w:rPr>
      </w:pPr>
      <w:r w:rsidRPr="00795258">
        <w:rPr>
          <w:rFonts w:ascii="Tahoma" w:eastAsia="Times New Roman" w:hAnsi="Tahoma" w:cs="Tahoma"/>
          <w:sz w:val="18"/>
          <w:szCs w:val="18"/>
          <w:lang w:eastAsia="cs-CZ"/>
        </w:rPr>
        <w:t xml:space="preserve">Toto nařízení včetně přílohy č. 1 nabývá účinnosti </w:t>
      </w:r>
      <w:r w:rsidR="00206ED2">
        <w:rPr>
          <w:rFonts w:ascii="Tahoma" w:eastAsia="Times New Roman" w:hAnsi="Tahoma" w:cs="Tahoma"/>
          <w:sz w:val="18"/>
          <w:szCs w:val="18"/>
          <w:lang w:eastAsia="cs-CZ"/>
        </w:rPr>
        <w:t xml:space="preserve">patnáctým </w:t>
      </w:r>
      <w:r w:rsidRPr="00795258">
        <w:rPr>
          <w:rFonts w:ascii="Tahoma" w:eastAsia="Times New Roman" w:hAnsi="Tahoma" w:cs="Tahoma"/>
          <w:sz w:val="18"/>
          <w:szCs w:val="18"/>
          <w:lang w:eastAsia="cs-CZ"/>
        </w:rPr>
        <w:t>dnem po dni vyhlášení.</w:t>
      </w:r>
    </w:p>
    <w:p w:rsidR="00206ED2" w:rsidRDefault="00206ED2" w:rsidP="00206ED2">
      <w:pPr>
        <w:pStyle w:val="NormlnIMP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206ED2" w:rsidRDefault="00206ED2" w:rsidP="00206ED2">
      <w:pPr>
        <w:pStyle w:val="NormlnIMP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206ED2" w:rsidRDefault="00206ED2" w:rsidP="00206ED2">
      <w:pPr>
        <w:pStyle w:val="NormlnIMP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206ED2" w:rsidRPr="00702E87" w:rsidRDefault="00206ED2" w:rsidP="00206ED2">
      <w:pPr>
        <w:pStyle w:val="NormlnIMP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206ED2" w:rsidRPr="00112EAD" w:rsidRDefault="00206ED2" w:rsidP="00206ED2">
      <w:pPr>
        <w:pStyle w:val="NormlnIMP"/>
        <w:spacing w:line="276" w:lineRule="auto"/>
        <w:jc w:val="both"/>
        <w:rPr>
          <w:rFonts w:ascii="Tahoma" w:hAnsi="Tahoma" w:cs="Tahoma"/>
          <w:color w:val="000000"/>
          <w:sz w:val="18"/>
          <w:szCs w:val="18"/>
          <w:u w:val="single"/>
        </w:rPr>
      </w:pPr>
      <w:r w:rsidRPr="00112EAD">
        <w:rPr>
          <w:rFonts w:ascii="Tahoma" w:hAnsi="Tahoma" w:cs="Tahoma"/>
          <w:color w:val="000000"/>
          <w:sz w:val="18"/>
          <w:szCs w:val="18"/>
          <w:u w:val="single"/>
        </w:rPr>
        <w:tab/>
      </w:r>
      <w:r w:rsidRPr="00112EAD">
        <w:rPr>
          <w:rFonts w:ascii="Tahoma" w:hAnsi="Tahoma" w:cs="Tahoma"/>
          <w:color w:val="000000"/>
          <w:sz w:val="18"/>
          <w:szCs w:val="18"/>
          <w:u w:val="single"/>
        </w:rPr>
        <w:tab/>
      </w:r>
      <w:r w:rsidRPr="00112EAD">
        <w:rPr>
          <w:rFonts w:ascii="Tahoma" w:hAnsi="Tahoma" w:cs="Tahoma"/>
          <w:color w:val="000000"/>
          <w:sz w:val="18"/>
          <w:szCs w:val="18"/>
          <w:u w:val="single"/>
        </w:rPr>
        <w:tab/>
      </w:r>
      <w:r w:rsidRPr="00112EAD">
        <w:rPr>
          <w:rFonts w:ascii="Tahoma" w:hAnsi="Tahoma" w:cs="Tahoma"/>
          <w:color w:val="000000"/>
          <w:sz w:val="18"/>
          <w:szCs w:val="18"/>
          <w:u w:val="single"/>
        </w:rPr>
        <w:tab/>
      </w:r>
      <w:r w:rsidRPr="00112EAD">
        <w:rPr>
          <w:rFonts w:ascii="Tahoma" w:hAnsi="Tahoma" w:cs="Tahoma"/>
          <w:color w:val="000000"/>
          <w:sz w:val="18"/>
          <w:szCs w:val="18"/>
        </w:rPr>
        <w:tab/>
      </w:r>
      <w:r w:rsidRPr="00112EAD">
        <w:rPr>
          <w:rFonts w:ascii="Tahoma" w:hAnsi="Tahoma" w:cs="Tahoma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  <w:u w:val="single"/>
        </w:rPr>
        <w:tab/>
      </w:r>
      <w:r>
        <w:rPr>
          <w:rFonts w:ascii="Tahoma" w:hAnsi="Tahoma" w:cs="Tahoma"/>
          <w:color w:val="000000"/>
          <w:sz w:val="18"/>
          <w:szCs w:val="18"/>
          <w:u w:val="single"/>
        </w:rPr>
        <w:tab/>
      </w:r>
      <w:r>
        <w:rPr>
          <w:rFonts w:ascii="Tahoma" w:hAnsi="Tahoma" w:cs="Tahoma"/>
          <w:color w:val="000000"/>
          <w:sz w:val="18"/>
          <w:szCs w:val="18"/>
          <w:u w:val="single"/>
        </w:rPr>
        <w:tab/>
      </w:r>
      <w:r>
        <w:rPr>
          <w:rFonts w:ascii="Tahoma" w:hAnsi="Tahoma" w:cs="Tahoma"/>
          <w:color w:val="000000"/>
          <w:sz w:val="18"/>
          <w:szCs w:val="18"/>
          <w:u w:val="single"/>
        </w:rPr>
        <w:tab/>
      </w:r>
    </w:p>
    <w:p w:rsidR="00206ED2" w:rsidRPr="00702E87" w:rsidRDefault="00206ED2" w:rsidP="00206ED2">
      <w:pPr>
        <w:pStyle w:val="NormlnIMP"/>
        <w:spacing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</w:t>
      </w:r>
      <w:r w:rsidRPr="00702E87">
        <w:rPr>
          <w:rFonts w:ascii="Tahoma" w:hAnsi="Tahoma" w:cs="Tahoma"/>
          <w:color w:val="000000"/>
          <w:sz w:val="18"/>
          <w:szCs w:val="18"/>
        </w:rPr>
        <w:t>RNDr. Mgr. František John, Ph.D.</w:t>
      </w:r>
      <w:r>
        <w:rPr>
          <w:rFonts w:ascii="Tahoma" w:hAnsi="Tahoma" w:cs="Tahoma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ab/>
        <w:t xml:space="preserve">         </w:t>
      </w:r>
      <w:r w:rsidRPr="00702E87">
        <w:rPr>
          <w:rFonts w:ascii="Tahoma" w:hAnsi="Tahoma" w:cs="Tahoma"/>
          <w:color w:val="000000"/>
          <w:sz w:val="18"/>
          <w:szCs w:val="18"/>
        </w:rPr>
        <w:t>PaedDr. Karel Crhonek</w:t>
      </w:r>
    </w:p>
    <w:p w:rsidR="00206ED2" w:rsidRPr="00702E87" w:rsidRDefault="00206ED2" w:rsidP="00206ED2">
      <w:pPr>
        <w:pStyle w:val="NormlnIMP"/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ab/>
        <w:t xml:space="preserve">    s</w:t>
      </w:r>
      <w:r w:rsidRPr="00702E87">
        <w:rPr>
          <w:rFonts w:ascii="Tahoma" w:hAnsi="Tahoma" w:cs="Tahoma"/>
          <w:color w:val="000000"/>
          <w:sz w:val="18"/>
          <w:szCs w:val="18"/>
        </w:rPr>
        <w:t>tarost</w:t>
      </w:r>
      <w:r>
        <w:rPr>
          <w:rFonts w:ascii="Tahoma" w:hAnsi="Tahoma" w:cs="Tahoma"/>
          <w:color w:val="000000"/>
          <w:sz w:val="18"/>
          <w:szCs w:val="18"/>
        </w:rPr>
        <w:t>a</w:t>
      </w:r>
      <w:r>
        <w:rPr>
          <w:rFonts w:ascii="Tahoma" w:hAnsi="Tahoma" w:cs="Tahoma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ab/>
        <w:t xml:space="preserve">  </w:t>
      </w:r>
      <w:r w:rsidRPr="00702E87">
        <w:rPr>
          <w:rFonts w:ascii="Tahoma" w:hAnsi="Tahoma" w:cs="Tahoma"/>
          <w:color w:val="000000"/>
          <w:sz w:val="18"/>
          <w:szCs w:val="18"/>
        </w:rPr>
        <w:t>místostarosta</w:t>
      </w:r>
    </w:p>
    <w:p w:rsidR="00206ED2" w:rsidRPr="00702E87" w:rsidRDefault="00206ED2" w:rsidP="00206ED2">
      <w:pPr>
        <w:pStyle w:val="NormlnIMP"/>
        <w:tabs>
          <w:tab w:val="right" w:pos="7797"/>
        </w:tabs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206ED2" w:rsidRPr="00702E87" w:rsidRDefault="00206ED2" w:rsidP="00206ED2">
      <w:pPr>
        <w:pStyle w:val="NormlnIMP"/>
        <w:tabs>
          <w:tab w:val="right" w:pos="7797"/>
        </w:tabs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206ED2" w:rsidRPr="00702E87" w:rsidRDefault="00206ED2" w:rsidP="00206ED2">
      <w:pPr>
        <w:pStyle w:val="NormlnIMP"/>
        <w:tabs>
          <w:tab w:val="right" w:pos="7797"/>
        </w:tabs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206ED2" w:rsidRPr="00702E87" w:rsidRDefault="00206ED2" w:rsidP="00206ED2">
      <w:pPr>
        <w:pStyle w:val="NormlnIMP"/>
        <w:tabs>
          <w:tab w:val="right" w:pos="7797"/>
        </w:tabs>
        <w:spacing w:line="276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285994" w:rsidRPr="00795258" w:rsidRDefault="00206ED2" w:rsidP="00795258">
      <w:pPr>
        <w:shd w:val="clear" w:color="auto" w:fill="FFFFFF"/>
        <w:spacing w:before="360" w:after="24" w:line="276" w:lineRule="auto"/>
        <w:rPr>
          <w:rFonts w:ascii="Tahoma" w:eastAsia="Times New Roman" w:hAnsi="Tahoma" w:cs="Tahoma"/>
          <w:sz w:val="18"/>
          <w:szCs w:val="18"/>
          <w:lang w:eastAsia="cs-CZ"/>
        </w:rPr>
      </w:pPr>
      <w:r>
        <w:rPr>
          <w:rFonts w:ascii="Tahoma" w:eastAsia="Times New Roman" w:hAnsi="Tahoma" w:cs="Tahoma"/>
          <w:sz w:val="18"/>
          <w:szCs w:val="18"/>
          <w:lang w:eastAsia="cs-CZ"/>
        </w:rPr>
        <w:t>Nařízení v</w:t>
      </w:r>
      <w:r w:rsidR="00285994" w:rsidRPr="00795258">
        <w:rPr>
          <w:rFonts w:ascii="Tahoma" w:eastAsia="Times New Roman" w:hAnsi="Tahoma" w:cs="Tahoma"/>
          <w:sz w:val="18"/>
          <w:szCs w:val="18"/>
          <w:lang w:eastAsia="cs-CZ"/>
        </w:rPr>
        <w:t>yvěšeno na úřední desce</w:t>
      </w:r>
      <w:r>
        <w:rPr>
          <w:rFonts w:ascii="Tahoma" w:eastAsia="Times New Roman" w:hAnsi="Tahoma" w:cs="Tahoma"/>
          <w:sz w:val="18"/>
          <w:szCs w:val="18"/>
          <w:lang w:eastAsia="cs-CZ"/>
        </w:rPr>
        <w:t xml:space="preserve"> dne</w:t>
      </w:r>
      <w:r w:rsidR="00285994" w:rsidRPr="00795258">
        <w:rPr>
          <w:rFonts w:ascii="Tahoma" w:eastAsia="Times New Roman" w:hAnsi="Tahoma" w:cs="Tahoma"/>
          <w:sz w:val="18"/>
          <w:szCs w:val="18"/>
          <w:lang w:eastAsia="cs-CZ"/>
        </w:rPr>
        <w:t>:</w:t>
      </w:r>
    </w:p>
    <w:p w:rsidR="00285994" w:rsidRPr="00795258" w:rsidRDefault="00206ED2" w:rsidP="00795258">
      <w:pPr>
        <w:shd w:val="clear" w:color="auto" w:fill="FFFFFF"/>
        <w:spacing w:before="360" w:after="24" w:line="276" w:lineRule="auto"/>
        <w:rPr>
          <w:rFonts w:ascii="Tahoma" w:eastAsia="Times New Roman" w:hAnsi="Tahoma" w:cs="Tahoma"/>
          <w:sz w:val="18"/>
          <w:szCs w:val="18"/>
          <w:lang w:eastAsia="cs-CZ"/>
        </w:rPr>
      </w:pPr>
      <w:r>
        <w:rPr>
          <w:rFonts w:ascii="Tahoma" w:eastAsia="Times New Roman" w:hAnsi="Tahoma" w:cs="Tahoma"/>
          <w:sz w:val="18"/>
          <w:szCs w:val="18"/>
          <w:lang w:eastAsia="cs-CZ"/>
        </w:rPr>
        <w:t>Nařízení s</w:t>
      </w:r>
      <w:r w:rsidR="00285994" w:rsidRPr="00795258">
        <w:rPr>
          <w:rFonts w:ascii="Tahoma" w:eastAsia="Times New Roman" w:hAnsi="Tahoma" w:cs="Tahoma"/>
          <w:sz w:val="18"/>
          <w:szCs w:val="18"/>
          <w:lang w:eastAsia="cs-CZ"/>
        </w:rPr>
        <w:t>ejmuto z úřední desky</w:t>
      </w:r>
      <w:r>
        <w:rPr>
          <w:rFonts w:ascii="Tahoma" w:eastAsia="Times New Roman" w:hAnsi="Tahoma" w:cs="Tahoma"/>
          <w:sz w:val="18"/>
          <w:szCs w:val="18"/>
          <w:lang w:eastAsia="cs-CZ"/>
        </w:rPr>
        <w:t xml:space="preserve"> dne</w:t>
      </w:r>
      <w:r w:rsidR="00285994" w:rsidRPr="00795258">
        <w:rPr>
          <w:rFonts w:ascii="Tahoma" w:eastAsia="Times New Roman" w:hAnsi="Tahoma" w:cs="Tahoma"/>
          <w:sz w:val="18"/>
          <w:szCs w:val="18"/>
          <w:lang w:eastAsia="cs-CZ"/>
        </w:rPr>
        <w:t>:</w:t>
      </w:r>
    </w:p>
    <w:p w:rsidR="00285994" w:rsidRPr="00795258" w:rsidRDefault="00285994" w:rsidP="00795258">
      <w:p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sz w:val="18"/>
          <w:szCs w:val="18"/>
          <w:lang w:eastAsia="cs-CZ"/>
        </w:rPr>
      </w:pPr>
    </w:p>
    <w:p w:rsidR="00285994" w:rsidRPr="00795258" w:rsidRDefault="00285994" w:rsidP="00795258">
      <w:p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sz w:val="18"/>
          <w:szCs w:val="18"/>
          <w:lang w:eastAsia="cs-CZ"/>
        </w:rPr>
      </w:pPr>
    </w:p>
    <w:p w:rsidR="008E18ED" w:rsidRPr="00795258" w:rsidRDefault="008E18ED" w:rsidP="00DC065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795258">
        <w:rPr>
          <w:rFonts w:ascii="Tahoma" w:eastAsia="Times New Roman" w:hAnsi="Tahoma" w:cs="Tahoma"/>
          <w:sz w:val="18"/>
          <w:szCs w:val="18"/>
          <w:vertAlign w:val="superscript"/>
          <w:lang w:eastAsia="cs-CZ"/>
        </w:rPr>
        <w:t>1)</w:t>
      </w:r>
      <w:r w:rsidRPr="00795258">
        <w:rPr>
          <w:rFonts w:ascii="Tahoma" w:eastAsia="Times New Roman" w:hAnsi="Tahoma" w:cs="Tahoma"/>
          <w:sz w:val="18"/>
          <w:szCs w:val="18"/>
          <w:lang w:eastAsia="cs-CZ"/>
        </w:rPr>
        <w:t xml:space="preserve"> § 25 odst. 1 lesního zákona</w:t>
      </w:r>
    </w:p>
    <w:p w:rsidR="008E18ED" w:rsidRPr="00795258" w:rsidRDefault="008E18ED" w:rsidP="00DC065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795258">
        <w:rPr>
          <w:rFonts w:ascii="Tahoma" w:eastAsia="Times New Roman" w:hAnsi="Tahoma" w:cs="Tahoma"/>
          <w:sz w:val="18"/>
          <w:szCs w:val="18"/>
          <w:vertAlign w:val="superscript"/>
          <w:lang w:eastAsia="cs-CZ"/>
        </w:rPr>
        <w:t>2)</w:t>
      </w:r>
      <w:r w:rsidRPr="00795258">
        <w:rPr>
          <w:rFonts w:ascii="Tahoma" w:eastAsia="Times New Roman" w:hAnsi="Tahoma" w:cs="Tahoma"/>
          <w:sz w:val="18"/>
          <w:szCs w:val="18"/>
          <w:lang w:eastAsia="cs-CZ"/>
        </w:rPr>
        <w:t xml:space="preserve"> § 66 odst. 1 a odst. 2 zák. č. 128/2000 Sb., o obcích (obecní zřízení), ve znění pozdějších předpisů, zákon č.</w:t>
      </w:r>
      <w:r w:rsidR="00DC0657">
        <w:rPr>
          <w:rFonts w:ascii="Tahoma" w:eastAsia="Times New Roman" w:hAnsi="Tahoma" w:cs="Tahoma"/>
          <w:sz w:val="18"/>
          <w:szCs w:val="18"/>
          <w:lang w:eastAsia="cs-CZ"/>
        </w:rPr>
        <w:t> </w:t>
      </w:r>
      <w:r w:rsidRPr="00795258">
        <w:rPr>
          <w:rFonts w:ascii="Tahoma" w:eastAsia="Times New Roman" w:hAnsi="Tahoma" w:cs="Tahoma"/>
          <w:sz w:val="18"/>
          <w:szCs w:val="18"/>
          <w:lang w:eastAsia="cs-CZ"/>
        </w:rPr>
        <w:t>314/2002 Sb., o stanovení obcí s pověřeným obecním úřadem a stanovení obcí s rozšířenou působností</w:t>
      </w:r>
      <w:r w:rsidR="00DC0657">
        <w:rPr>
          <w:rFonts w:ascii="Tahoma" w:eastAsia="Times New Roman" w:hAnsi="Tahoma" w:cs="Tahoma"/>
          <w:sz w:val="18"/>
          <w:szCs w:val="18"/>
          <w:lang w:eastAsia="cs-CZ"/>
        </w:rPr>
        <w:t>, ve znění pozdějších předpisů</w:t>
      </w:r>
    </w:p>
    <w:p w:rsidR="008E18ED" w:rsidRPr="00795258" w:rsidRDefault="008E18ED" w:rsidP="00DC065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795258">
        <w:rPr>
          <w:rFonts w:ascii="Tahoma" w:eastAsia="Times New Roman" w:hAnsi="Tahoma" w:cs="Tahoma"/>
          <w:sz w:val="18"/>
          <w:szCs w:val="18"/>
          <w:vertAlign w:val="superscript"/>
          <w:lang w:eastAsia="cs-CZ"/>
        </w:rPr>
        <w:t xml:space="preserve">3) </w:t>
      </w:r>
      <w:r w:rsidRPr="00795258">
        <w:rPr>
          <w:rFonts w:ascii="Tahoma" w:eastAsia="Times New Roman" w:hAnsi="Tahoma" w:cs="Tahoma"/>
          <w:sz w:val="18"/>
          <w:szCs w:val="18"/>
          <w:lang w:eastAsia="cs-CZ"/>
        </w:rPr>
        <w:t>§ 24 odst. 3 lesního zákona</w:t>
      </w:r>
    </w:p>
    <w:p w:rsidR="00DC0657" w:rsidRDefault="008E18ED" w:rsidP="00DC065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795258">
        <w:rPr>
          <w:rFonts w:ascii="Tahoma" w:eastAsia="Times New Roman" w:hAnsi="Tahoma" w:cs="Tahoma"/>
          <w:sz w:val="18"/>
          <w:szCs w:val="18"/>
          <w:vertAlign w:val="superscript"/>
          <w:lang w:eastAsia="cs-CZ"/>
        </w:rPr>
        <w:t>4)</w:t>
      </w:r>
      <w:r w:rsidRPr="00795258">
        <w:rPr>
          <w:rFonts w:ascii="Tahoma" w:eastAsia="Times New Roman" w:hAnsi="Tahoma" w:cs="Tahoma"/>
          <w:sz w:val="18"/>
          <w:szCs w:val="18"/>
          <w:lang w:eastAsia="cs-CZ"/>
        </w:rPr>
        <w:t xml:space="preserve"> § 17 odst. 1 vyhlášky </w:t>
      </w:r>
      <w:r w:rsidR="007A2CE0">
        <w:rPr>
          <w:rFonts w:ascii="Tahoma" w:eastAsia="Times New Roman" w:hAnsi="Tahoma" w:cs="Tahoma"/>
          <w:sz w:val="18"/>
          <w:szCs w:val="18"/>
          <w:lang w:eastAsia="cs-CZ"/>
        </w:rPr>
        <w:t xml:space="preserve">Ministerstva zemědělství </w:t>
      </w:r>
      <w:r w:rsidRPr="00795258">
        <w:rPr>
          <w:rFonts w:ascii="Tahoma" w:eastAsia="Times New Roman" w:hAnsi="Tahoma" w:cs="Tahoma"/>
          <w:sz w:val="18"/>
          <w:szCs w:val="18"/>
          <w:lang w:eastAsia="cs-CZ"/>
        </w:rPr>
        <w:t>č. 84/1996 Sb., o lesním hospodářském plánování</w:t>
      </w:r>
    </w:p>
    <w:p w:rsidR="00DC0657" w:rsidRDefault="00DC0657">
      <w:pPr>
        <w:rPr>
          <w:rFonts w:ascii="Tahoma" w:eastAsia="Times New Roman" w:hAnsi="Tahoma" w:cs="Tahoma"/>
          <w:sz w:val="18"/>
          <w:szCs w:val="18"/>
          <w:lang w:eastAsia="cs-CZ"/>
        </w:rPr>
      </w:pPr>
      <w:r>
        <w:rPr>
          <w:rFonts w:ascii="Tahoma" w:eastAsia="Times New Roman" w:hAnsi="Tahoma" w:cs="Tahoma"/>
          <w:sz w:val="18"/>
          <w:szCs w:val="18"/>
          <w:lang w:eastAsia="cs-CZ"/>
        </w:rPr>
        <w:br w:type="page"/>
      </w:r>
    </w:p>
    <w:p w:rsidR="00DC0657" w:rsidRPr="00795258" w:rsidRDefault="00DC0657" w:rsidP="00795258">
      <w:p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sz w:val="18"/>
          <w:szCs w:val="18"/>
          <w:lang w:eastAsia="cs-CZ"/>
        </w:rPr>
      </w:pPr>
    </w:p>
    <w:p w:rsidR="00376F58" w:rsidRDefault="008E18ED" w:rsidP="00376F58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cs-CZ"/>
        </w:rPr>
      </w:pPr>
      <w:r w:rsidRPr="00795258"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t xml:space="preserve">Příloha </w:t>
      </w:r>
      <w:r w:rsidR="00376F58"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t xml:space="preserve">č. 1 </w:t>
      </w:r>
      <w:r w:rsidRPr="00795258"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t>nařízení města Zábřeh</w:t>
      </w:r>
      <w:r w:rsidR="00376F58"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t xml:space="preserve"> </w:t>
      </w:r>
      <w:r w:rsidRPr="00795258"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t>č.</w:t>
      </w:r>
      <w:r w:rsidR="00795258"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t xml:space="preserve"> 1</w:t>
      </w:r>
      <w:r w:rsidR="00285994" w:rsidRPr="00795258"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t>/201</w:t>
      </w:r>
      <w:r w:rsidRPr="00795258"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t>7</w:t>
      </w:r>
    </w:p>
    <w:p w:rsidR="008E18ED" w:rsidRDefault="00EB4FAA" w:rsidP="00376F58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cs-CZ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t>V</w:t>
      </w:r>
      <w:r w:rsidR="008E18ED" w:rsidRPr="00795258"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t>ymezení zařizovacího obvodu lesních hospodářských osnov</w:t>
      </w:r>
    </w:p>
    <w:p w:rsidR="00376F58" w:rsidRDefault="00376F58" w:rsidP="00376F58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cs-CZ"/>
        </w:rPr>
      </w:pPr>
    </w:p>
    <w:p w:rsidR="00376F58" w:rsidRPr="00795258" w:rsidRDefault="00376F58" w:rsidP="00376F58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sz w:val="18"/>
          <w:szCs w:val="18"/>
          <w:lang w:eastAsia="cs-CZ"/>
        </w:rPr>
      </w:pPr>
    </w:p>
    <w:p w:rsidR="008E18ED" w:rsidRPr="00795258" w:rsidRDefault="008E18ED" w:rsidP="00795258">
      <w:pPr>
        <w:shd w:val="clear" w:color="auto" w:fill="FFFFFF"/>
        <w:spacing w:before="100" w:beforeAutospacing="1" w:after="100" w:afterAutospacing="1" w:line="276" w:lineRule="auto"/>
        <w:rPr>
          <w:rFonts w:ascii="Tahoma" w:eastAsia="Times New Roman" w:hAnsi="Tahoma" w:cs="Tahoma"/>
          <w:sz w:val="18"/>
          <w:szCs w:val="18"/>
          <w:lang w:eastAsia="cs-CZ"/>
        </w:rPr>
      </w:pPr>
      <w:r w:rsidRPr="00795258">
        <w:rPr>
          <w:rFonts w:ascii="Tahoma" w:eastAsia="Times New Roman" w:hAnsi="Tahoma" w:cs="Tahoma"/>
          <w:b/>
          <w:bCs/>
          <w:noProof/>
          <w:sz w:val="18"/>
          <w:szCs w:val="18"/>
          <w:lang w:eastAsia="cs-CZ"/>
        </w:rPr>
        <w:drawing>
          <wp:inline distT="0" distB="0" distL="0" distR="0">
            <wp:extent cx="6619875" cy="6257925"/>
            <wp:effectExtent l="0" t="0" r="9525" b="9525"/>
            <wp:docPr id="1" name="Obrázek 1" descr="lesní hospodářská os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ní hospodářská osnov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06A" w:rsidRPr="00795258" w:rsidRDefault="00DF106A" w:rsidP="00795258">
      <w:pPr>
        <w:spacing w:line="276" w:lineRule="auto"/>
        <w:rPr>
          <w:rFonts w:ascii="Tahoma" w:hAnsi="Tahoma" w:cs="Tahoma"/>
          <w:sz w:val="18"/>
          <w:szCs w:val="18"/>
        </w:rPr>
      </w:pPr>
    </w:p>
    <w:sectPr w:rsidR="00DF106A" w:rsidRPr="00795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ED"/>
    <w:rsid w:val="001947AE"/>
    <w:rsid w:val="00206ED2"/>
    <w:rsid w:val="00285994"/>
    <w:rsid w:val="00376F58"/>
    <w:rsid w:val="00795258"/>
    <w:rsid w:val="007A2CE0"/>
    <w:rsid w:val="0084750E"/>
    <w:rsid w:val="008E18ED"/>
    <w:rsid w:val="00CD6E60"/>
    <w:rsid w:val="00D865B7"/>
    <w:rsid w:val="00DC0657"/>
    <w:rsid w:val="00DF106A"/>
    <w:rsid w:val="00EB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D76"/>
  <w15:chartTrackingRefBased/>
  <w15:docId w15:val="{E1DD0D21-9816-4D13-A272-396EB998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E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18ED"/>
    <w:rPr>
      <w:b/>
      <w:bCs/>
    </w:rPr>
  </w:style>
  <w:style w:type="paragraph" w:customStyle="1" w:styleId="NormlnIMP">
    <w:name w:val="Normální_IMP"/>
    <w:basedOn w:val="Normln"/>
    <w:rsid w:val="00206ED2"/>
    <w:pPr>
      <w:suppressAutoHyphens/>
      <w:spacing w:after="0" w:line="23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clatext1">
    <w:name w:val="clatext1"/>
    <w:rsid w:val="00206ED2"/>
    <w:rPr>
      <w:rFonts w:ascii="Arial" w:hAnsi="Arial" w:cs="Arial" w:hint="default"/>
      <w:b w:val="0"/>
      <w:b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0258">
                      <w:marLeft w:val="15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0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9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58326">
                      <w:marLeft w:val="15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d465c156-8850-402c-900d-8805e4924297">2018-10-14T22:00:00+00:00</Datu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1F572BFDAF07468AA5089D88AF2C9A" ma:contentTypeVersion="1" ma:contentTypeDescription="Vytvořit nový dokument" ma:contentTypeScope="" ma:versionID="7ef59e6ba58b6753e38e38e3c252ed2f">
  <xsd:schema xmlns:xsd="http://www.w3.org/2001/XMLSchema" xmlns:xs="http://www.w3.org/2001/XMLSchema" xmlns:p="http://schemas.microsoft.com/office/2006/metadata/properties" xmlns:ns2="d465c156-8850-402c-900d-8805e4924297" targetNamespace="http://schemas.microsoft.com/office/2006/metadata/properties" ma:root="true" ma:fieldsID="a8c2d72bf84e948d6223ef9c9507fd63" ns2:_="">
    <xsd:import namespace="d465c156-8850-402c-900d-8805e4924297"/>
    <xsd:element name="properties">
      <xsd:complexType>
        <xsd:sequence>
          <xsd:element name="documentManagement">
            <xsd:complexType>
              <xsd:all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c156-8850-402c-900d-8805e4924297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Datum" ma:default="[today]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246F6-03A5-4CF4-8AFD-F7F6964734C8}">
  <ds:schemaRefs>
    <ds:schemaRef ds:uri="http://schemas.microsoft.com/office/2006/metadata/properties"/>
    <ds:schemaRef ds:uri="http://schemas.microsoft.com/office/infopath/2007/PartnerControls"/>
    <ds:schemaRef ds:uri="d465c156-8850-402c-900d-8805e4924297"/>
  </ds:schemaRefs>
</ds:datastoreItem>
</file>

<file path=customXml/itemProps2.xml><?xml version="1.0" encoding="utf-8"?>
<ds:datastoreItem xmlns:ds="http://schemas.openxmlformats.org/officeDocument/2006/customXml" ds:itemID="{D5C16813-F051-4809-A230-140B0D4E6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97E93-A483-4DBA-914B-3ACEEF17F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5c156-8850-402c-900d-8805e4924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777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Nimrichter Tomáš, Ing.</dc:creator>
  <cp:keywords/>
  <dc:description/>
  <cp:lastModifiedBy>Sekaninová Jitka</cp:lastModifiedBy>
  <cp:revision>10</cp:revision>
  <dcterms:created xsi:type="dcterms:W3CDTF">2017-05-29T07:34:00Z</dcterms:created>
  <dcterms:modified xsi:type="dcterms:W3CDTF">2024-12-18T13:53:00Z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0x010100BE1F572BFDAF07468AA5089D88AF2C9A</vt:lpwstr>
  </property>
</Properties>
</file>