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E5BC3" w14:textId="77777777" w:rsidR="00FD072A" w:rsidRPr="00C64987" w:rsidRDefault="00FD072A" w:rsidP="00FD072A">
      <w:pPr>
        <w:jc w:val="both"/>
        <w:rPr>
          <w:rFonts w:ascii="Arial" w:hAnsi="Arial" w:cs="Arial"/>
        </w:rPr>
      </w:pPr>
    </w:p>
    <w:p w14:paraId="36830EB9" w14:textId="6250E5C2" w:rsidR="00082E2B" w:rsidRDefault="00AF2AB4" w:rsidP="00EB25D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Zbýšov</w:t>
      </w:r>
    </w:p>
    <w:p w14:paraId="5CD8A29A" w14:textId="24CA63AE" w:rsidR="00FD072A" w:rsidRPr="00C64987" w:rsidRDefault="00EE1532" w:rsidP="00EB25D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Zastupitelstvo </w:t>
      </w:r>
      <w:r w:rsidR="00AF2AB4">
        <w:rPr>
          <w:rFonts w:ascii="Arial" w:hAnsi="Arial" w:cs="Arial"/>
          <w:b/>
          <w:bCs/>
        </w:rPr>
        <w:t>obce Zbýšov</w:t>
      </w:r>
    </w:p>
    <w:p w14:paraId="7DE2CE26" w14:textId="180A3092" w:rsidR="00FD072A" w:rsidRPr="00C64987" w:rsidRDefault="00FD072A" w:rsidP="00EB25DE">
      <w:pPr>
        <w:jc w:val="center"/>
        <w:rPr>
          <w:rFonts w:ascii="Arial" w:hAnsi="Arial" w:cs="Arial"/>
          <w:b/>
          <w:bCs/>
        </w:rPr>
      </w:pPr>
      <w:r w:rsidRPr="00C64987">
        <w:rPr>
          <w:rFonts w:ascii="Arial" w:hAnsi="Arial" w:cs="Arial"/>
          <w:b/>
          <w:bCs/>
        </w:rPr>
        <w:t>Obecně závazná vyhláška</w:t>
      </w:r>
      <w:r w:rsidR="00AF2AB4">
        <w:rPr>
          <w:rFonts w:ascii="Arial" w:hAnsi="Arial" w:cs="Arial"/>
          <w:b/>
          <w:bCs/>
        </w:rPr>
        <w:t xml:space="preserve"> obce Zbýšov</w:t>
      </w:r>
      <w:r w:rsidR="007D5679">
        <w:rPr>
          <w:rFonts w:ascii="Arial" w:hAnsi="Arial" w:cs="Arial"/>
          <w:b/>
          <w:bCs/>
        </w:rPr>
        <w:t>,</w:t>
      </w:r>
    </w:p>
    <w:p w14:paraId="010B90B4" w14:textId="55739291" w:rsidR="00FD072A" w:rsidRPr="00F129D0" w:rsidRDefault="00F129D0" w:rsidP="00EB25D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kterou se </w:t>
      </w:r>
      <w:r w:rsidR="00AF2AB4">
        <w:rPr>
          <w:rFonts w:ascii="Arial" w:hAnsi="Arial" w:cs="Arial"/>
          <w:b/>
          <w:bCs/>
        </w:rPr>
        <w:t xml:space="preserve">zrušuje obecně závazná vyhláška č. 1/2008 o stanovení koeficientu pro výpočet daně z nemovitostí </w:t>
      </w:r>
    </w:p>
    <w:p w14:paraId="33BAF779" w14:textId="77777777" w:rsidR="00FD072A" w:rsidRPr="00C64987" w:rsidRDefault="00FD072A" w:rsidP="00FD072A">
      <w:pPr>
        <w:jc w:val="center"/>
        <w:rPr>
          <w:rFonts w:ascii="Arial" w:hAnsi="Arial" w:cs="Arial"/>
        </w:rPr>
      </w:pPr>
    </w:p>
    <w:p w14:paraId="26B4ABA3" w14:textId="77777777" w:rsidR="00FD072A" w:rsidRDefault="00FD072A" w:rsidP="003E2765">
      <w:pPr>
        <w:rPr>
          <w:rFonts w:ascii="Arial" w:hAnsi="Arial" w:cs="Arial"/>
        </w:rPr>
      </w:pPr>
    </w:p>
    <w:p w14:paraId="68F2738F" w14:textId="77777777" w:rsidR="00AF2AB4" w:rsidRPr="00C64987" w:rsidRDefault="00AF2AB4" w:rsidP="003E2765">
      <w:pPr>
        <w:rPr>
          <w:rFonts w:ascii="Arial" w:hAnsi="Arial" w:cs="Arial"/>
        </w:rPr>
      </w:pPr>
    </w:p>
    <w:p w14:paraId="7C29408D" w14:textId="38C5A6F3" w:rsidR="00FD072A" w:rsidRPr="00AF2AB4" w:rsidRDefault="00FD072A" w:rsidP="00FD072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AF2AB4">
        <w:rPr>
          <w:rFonts w:ascii="Arial" w:hAnsi="Arial" w:cs="Arial"/>
          <w:sz w:val="22"/>
          <w:szCs w:val="22"/>
        </w:rPr>
        <w:t xml:space="preserve">Zastupitelstvo </w:t>
      </w:r>
      <w:r w:rsidR="00AF2AB4" w:rsidRPr="00AF2AB4">
        <w:rPr>
          <w:rFonts w:ascii="Arial" w:hAnsi="Arial" w:cs="Arial"/>
          <w:sz w:val="22"/>
          <w:szCs w:val="22"/>
        </w:rPr>
        <w:t>obce Zbýšov</w:t>
      </w:r>
      <w:r w:rsidR="00082E2B" w:rsidRPr="00AF2AB4">
        <w:rPr>
          <w:rFonts w:ascii="Arial" w:hAnsi="Arial" w:cs="Arial"/>
          <w:sz w:val="22"/>
          <w:szCs w:val="22"/>
        </w:rPr>
        <w:t xml:space="preserve"> </w:t>
      </w:r>
      <w:r w:rsidRPr="00AF2AB4">
        <w:rPr>
          <w:rFonts w:ascii="Arial" w:hAnsi="Arial" w:cs="Arial"/>
          <w:sz w:val="22"/>
          <w:szCs w:val="22"/>
        </w:rPr>
        <w:t xml:space="preserve">se na svém zasedání dne </w:t>
      </w:r>
      <w:r w:rsidR="00082E2B" w:rsidRPr="00AF2AB4">
        <w:rPr>
          <w:rFonts w:ascii="Arial" w:hAnsi="Arial" w:cs="Arial"/>
          <w:sz w:val="22"/>
          <w:szCs w:val="22"/>
        </w:rPr>
        <w:t>2</w:t>
      </w:r>
      <w:r w:rsidR="00AF2AB4" w:rsidRPr="00AF2AB4">
        <w:rPr>
          <w:rFonts w:ascii="Arial" w:hAnsi="Arial" w:cs="Arial"/>
          <w:sz w:val="22"/>
          <w:szCs w:val="22"/>
        </w:rPr>
        <w:t>5</w:t>
      </w:r>
      <w:r w:rsidR="00082E2B" w:rsidRPr="00AF2AB4">
        <w:rPr>
          <w:rFonts w:ascii="Arial" w:hAnsi="Arial" w:cs="Arial"/>
          <w:sz w:val="22"/>
          <w:szCs w:val="22"/>
        </w:rPr>
        <w:t>.</w:t>
      </w:r>
      <w:r w:rsidR="0083062B" w:rsidRPr="00AF2AB4">
        <w:rPr>
          <w:rFonts w:ascii="Arial" w:hAnsi="Arial" w:cs="Arial"/>
          <w:sz w:val="22"/>
          <w:szCs w:val="22"/>
        </w:rPr>
        <w:t xml:space="preserve"> </w:t>
      </w:r>
      <w:r w:rsidR="00AF2AB4" w:rsidRPr="00AF2AB4">
        <w:rPr>
          <w:rFonts w:ascii="Arial" w:hAnsi="Arial" w:cs="Arial"/>
          <w:sz w:val="22"/>
          <w:szCs w:val="22"/>
        </w:rPr>
        <w:t>8</w:t>
      </w:r>
      <w:r w:rsidR="00082E2B" w:rsidRPr="00AF2AB4">
        <w:rPr>
          <w:rFonts w:ascii="Arial" w:hAnsi="Arial" w:cs="Arial"/>
          <w:sz w:val="22"/>
          <w:szCs w:val="22"/>
        </w:rPr>
        <w:t>.</w:t>
      </w:r>
      <w:r w:rsidR="0083062B" w:rsidRPr="00AF2AB4">
        <w:rPr>
          <w:rFonts w:ascii="Arial" w:hAnsi="Arial" w:cs="Arial"/>
          <w:sz w:val="22"/>
          <w:szCs w:val="22"/>
        </w:rPr>
        <w:t xml:space="preserve"> </w:t>
      </w:r>
      <w:r w:rsidR="00082E2B" w:rsidRPr="00AF2AB4">
        <w:rPr>
          <w:rFonts w:ascii="Arial" w:hAnsi="Arial" w:cs="Arial"/>
          <w:sz w:val="22"/>
          <w:szCs w:val="22"/>
        </w:rPr>
        <w:t>202</w:t>
      </w:r>
      <w:r w:rsidR="00AF2AB4" w:rsidRPr="00AF2AB4">
        <w:rPr>
          <w:rFonts w:ascii="Arial" w:hAnsi="Arial" w:cs="Arial"/>
          <w:sz w:val="22"/>
          <w:szCs w:val="22"/>
        </w:rPr>
        <w:t>5</w:t>
      </w:r>
      <w:r w:rsidRPr="00AF2AB4">
        <w:rPr>
          <w:rFonts w:ascii="Arial" w:hAnsi="Arial" w:cs="Arial"/>
          <w:sz w:val="22"/>
          <w:szCs w:val="22"/>
        </w:rPr>
        <w:t>,</w:t>
      </w:r>
      <w:r w:rsidR="003E654B" w:rsidRPr="00AF2AB4">
        <w:rPr>
          <w:rFonts w:ascii="Arial" w:hAnsi="Arial" w:cs="Arial"/>
          <w:sz w:val="22"/>
          <w:szCs w:val="22"/>
        </w:rPr>
        <w:t xml:space="preserve"> </w:t>
      </w:r>
      <w:r w:rsidRPr="00AF2AB4">
        <w:rPr>
          <w:rFonts w:ascii="Arial" w:hAnsi="Arial" w:cs="Arial"/>
          <w:sz w:val="22"/>
          <w:szCs w:val="22"/>
        </w:rPr>
        <w:t>usneslo vydat na základě § 84 odst. 2 písm.</w:t>
      </w:r>
      <w:r w:rsidR="00560B04" w:rsidRPr="00AF2AB4">
        <w:rPr>
          <w:rFonts w:ascii="Arial" w:hAnsi="Arial" w:cs="Arial"/>
          <w:sz w:val="22"/>
          <w:szCs w:val="22"/>
        </w:rPr>
        <w:t xml:space="preserve"> </w:t>
      </w:r>
      <w:r w:rsidR="00D01DC6" w:rsidRPr="00AF2AB4">
        <w:rPr>
          <w:rFonts w:ascii="Arial" w:hAnsi="Arial" w:cs="Arial"/>
          <w:sz w:val="22"/>
          <w:szCs w:val="22"/>
        </w:rPr>
        <w:t>h</w:t>
      </w:r>
      <w:r w:rsidRPr="00AF2AB4">
        <w:rPr>
          <w:rFonts w:ascii="Arial" w:hAnsi="Arial" w:cs="Arial"/>
          <w:sz w:val="22"/>
          <w:szCs w:val="22"/>
        </w:rPr>
        <w:t>) zákona č. 128/2000 Sb., o obcích (obecní</w:t>
      </w:r>
      <w:r w:rsidR="00C64987" w:rsidRPr="00AF2AB4">
        <w:rPr>
          <w:rFonts w:ascii="Arial" w:hAnsi="Arial" w:cs="Arial"/>
          <w:sz w:val="22"/>
          <w:szCs w:val="22"/>
        </w:rPr>
        <w:t xml:space="preserve"> z</w:t>
      </w:r>
      <w:r w:rsidRPr="00AF2AB4">
        <w:rPr>
          <w:rFonts w:ascii="Arial" w:hAnsi="Arial" w:cs="Arial"/>
          <w:sz w:val="22"/>
          <w:szCs w:val="22"/>
        </w:rPr>
        <w:t xml:space="preserve">řízení), </w:t>
      </w:r>
      <w:r w:rsidR="00B24EF1" w:rsidRPr="00AF2AB4">
        <w:rPr>
          <w:rFonts w:ascii="Arial" w:hAnsi="Arial" w:cs="Arial"/>
          <w:sz w:val="22"/>
          <w:szCs w:val="22"/>
        </w:rPr>
        <w:t xml:space="preserve">ve znění pozdějších předpisů, </w:t>
      </w:r>
      <w:r w:rsidRPr="00AF2AB4">
        <w:rPr>
          <w:rFonts w:ascii="Arial" w:hAnsi="Arial" w:cs="Arial"/>
          <w:sz w:val="22"/>
          <w:szCs w:val="22"/>
        </w:rPr>
        <w:t>tuto obecně závaznou vyhlášku</w:t>
      </w:r>
      <w:r w:rsidR="00AF2AB4" w:rsidRPr="00AF2AB4">
        <w:rPr>
          <w:rFonts w:ascii="Arial" w:hAnsi="Arial" w:cs="Arial"/>
          <w:sz w:val="22"/>
          <w:szCs w:val="22"/>
        </w:rPr>
        <w:t xml:space="preserve"> </w:t>
      </w:r>
      <w:r w:rsidR="00AF2AB4" w:rsidRPr="00AF2AB4">
        <w:rPr>
          <w:rFonts w:ascii="Arial" w:hAnsi="Arial" w:cs="Arial"/>
          <w:sz w:val="22"/>
          <w:szCs w:val="22"/>
        </w:rPr>
        <w:t>(dále jen „vyhláška“):</w:t>
      </w:r>
      <w:r w:rsidRPr="00AF2AB4">
        <w:rPr>
          <w:rFonts w:ascii="Arial" w:hAnsi="Arial" w:cs="Arial"/>
          <w:sz w:val="22"/>
          <w:szCs w:val="22"/>
        </w:rPr>
        <w:t xml:space="preserve"> </w:t>
      </w:r>
    </w:p>
    <w:p w14:paraId="559E497C" w14:textId="77777777" w:rsidR="00FD072A" w:rsidRPr="00C64987" w:rsidRDefault="00FD072A" w:rsidP="00FD072A">
      <w:pPr>
        <w:rPr>
          <w:rFonts w:ascii="Arial" w:hAnsi="Arial" w:cs="Arial"/>
        </w:rPr>
      </w:pPr>
    </w:p>
    <w:p w14:paraId="3475FDA1" w14:textId="77777777" w:rsidR="00FD072A" w:rsidRPr="00C64987" w:rsidRDefault="00FD072A" w:rsidP="00FD072A">
      <w:pPr>
        <w:pStyle w:val="Nadpis2"/>
        <w:jc w:val="center"/>
        <w:rPr>
          <w:rFonts w:ascii="Arial" w:hAnsi="Arial" w:cs="Arial"/>
        </w:rPr>
      </w:pPr>
    </w:p>
    <w:p w14:paraId="2D8FCC53" w14:textId="77777777" w:rsidR="00FD072A" w:rsidRPr="00FC4F70" w:rsidRDefault="00FD072A" w:rsidP="007D5679">
      <w:pPr>
        <w:pStyle w:val="Nadpis2"/>
        <w:jc w:val="center"/>
        <w:rPr>
          <w:rFonts w:ascii="Arial" w:hAnsi="Arial" w:cs="Arial"/>
          <w:b/>
        </w:rPr>
      </w:pPr>
      <w:r w:rsidRPr="00FC4F70">
        <w:rPr>
          <w:rFonts w:ascii="Arial" w:hAnsi="Arial" w:cs="Arial"/>
          <w:b/>
        </w:rPr>
        <w:t>Čl. 1</w:t>
      </w:r>
    </w:p>
    <w:p w14:paraId="009E66E5" w14:textId="77777777" w:rsidR="00FD072A" w:rsidRPr="00FC4F70" w:rsidRDefault="00113427" w:rsidP="00FC4F70">
      <w:pPr>
        <w:jc w:val="center"/>
        <w:rPr>
          <w:rFonts w:ascii="Arial" w:hAnsi="Arial" w:cs="Arial"/>
          <w:b/>
        </w:rPr>
      </w:pPr>
      <w:r w:rsidRPr="00FC4F70">
        <w:rPr>
          <w:rFonts w:ascii="Arial" w:hAnsi="Arial" w:cs="Arial"/>
          <w:b/>
        </w:rPr>
        <w:t>Zrušovací ustanovení</w:t>
      </w:r>
    </w:p>
    <w:p w14:paraId="57DE1164" w14:textId="77777777" w:rsidR="00FB6F87" w:rsidRDefault="00FD072A" w:rsidP="00FD072A">
      <w:pPr>
        <w:jc w:val="both"/>
        <w:rPr>
          <w:rFonts w:ascii="Arial" w:hAnsi="Arial" w:cs="Arial"/>
        </w:rPr>
      </w:pPr>
      <w:r w:rsidRPr="00C64987">
        <w:rPr>
          <w:rFonts w:ascii="Arial" w:hAnsi="Arial" w:cs="Arial"/>
        </w:rPr>
        <w:tab/>
      </w:r>
    </w:p>
    <w:p w14:paraId="7D4E1DFD" w14:textId="535C7843" w:rsidR="00F129D0" w:rsidRPr="00AF2AB4" w:rsidRDefault="00F129D0" w:rsidP="00113427">
      <w:pPr>
        <w:jc w:val="both"/>
        <w:rPr>
          <w:rFonts w:ascii="Arial" w:hAnsi="Arial" w:cs="Arial"/>
          <w:sz w:val="22"/>
          <w:szCs w:val="22"/>
        </w:rPr>
      </w:pPr>
      <w:r w:rsidRPr="00AF2AB4">
        <w:rPr>
          <w:rFonts w:ascii="Arial" w:hAnsi="Arial" w:cs="Arial"/>
          <w:sz w:val="22"/>
          <w:szCs w:val="22"/>
        </w:rPr>
        <w:t>Zrušuje se</w:t>
      </w:r>
      <w:r w:rsidR="00AF2AB4" w:rsidRPr="00AF2AB4">
        <w:rPr>
          <w:rFonts w:ascii="Arial" w:hAnsi="Arial" w:cs="Arial"/>
          <w:sz w:val="22"/>
          <w:szCs w:val="22"/>
        </w:rPr>
        <w:t xml:space="preserve"> obecně závazná vyhláška č. 1/2008 o stanovení koeficientu pro výpočet daně z nemovitosti ze dne 30.6.2008.</w:t>
      </w:r>
    </w:p>
    <w:p w14:paraId="3A04694E" w14:textId="77777777" w:rsidR="004754AB" w:rsidRPr="00C64987" w:rsidRDefault="004754AB" w:rsidP="000C026B">
      <w:pPr>
        <w:jc w:val="both"/>
        <w:rPr>
          <w:rFonts w:ascii="Arial" w:hAnsi="Arial" w:cs="Arial"/>
        </w:rPr>
      </w:pPr>
    </w:p>
    <w:p w14:paraId="5648B9E3" w14:textId="77777777" w:rsidR="00FD072A" w:rsidRPr="00FC4F70" w:rsidRDefault="00FD072A" w:rsidP="00FD072A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  <w:b/>
        </w:rPr>
      </w:pPr>
      <w:r w:rsidRPr="00FC4F70">
        <w:rPr>
          <w:rFonts w:ascii="Arial" w:hAnsi="Arial" w:cs="Arial"/>
          <w:b/>
        </w:rPr>
        <w:t>Čl. 2</w:t>
      </w:r>
    </w:p>
    <w:p w14:paraId="3F103087" w14:textId="77777777" w:rsidR="00FD072A" w:rsidRPr="00FC4F70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  <w:b/>
        </w:rPr>
      </w:pPr>
      <w:r w:rsidRPr="00FC4F70">
        <w:rPr>
          <w:rFonts w:ascii="Arial" w:hAnsi="Arial" w:cs="Arial"/>
          <w:b/>
        </w:rPr>
        <w:t>Účinnost</w:t>
      </w:r>
    </w:p>
    <w:p w14:paraId="6B227692" w14:textId="7CD4C8F9" w:rsidR="00FD072A" w:rsidRPr="00AF2AB4" w:rsidRDefault="00FD072A" w:rsidP="00FD072A">
      <w:pPr>
        <w:pStyle w:val="Zkladntext"/>
        <w:tabs>
          <w:tab w:val="left" w:pos="540"/>
        </w:tabs>
        <w:spacing w:before="120"/>
        <w:rPr>
          <w:rFonts w:ascii="Arial" w:hAnsi="Arial" w:cs="Arial"/>
          <w:sz w:val="22"/>
          <w:szCs w:val="22"/>
        </w:rPr>
      </w:pPr>
      <w:r w:rsidRPr="00AF2AB4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7D5679" w:rsidRPr="00AF2AB4">
        <w:rPr>
          <w:rFonts w:ascii="Arial" w:hAnsi="Arial" w:cs="Arial"/>
          <w:sz w:val="22"/>
          <w:szCs w:val="22"/>
        </w:rPr>
        <w:t>počátkem patnáctého dne následujícího</w:t>
      </w:r>
      <w:r w:rsidR="00D615F9" w:rsidRPr="00AF2AB4">
        <w:rPr>
          <w:rFonts w:ascii="Arial" w:hAnsi="Arial" w:cs="Arial"/>
          <w:sz w:val="22"/>
          <w:szCs w:val="22"/>
        </w:rPr>
        <w:t xml:space="preserve"> po dni</w:t>
      </w:r>
      <w:r w:rsidR="007D5679" w:rsidRPr="00AF2AB4">
        <w:rPr>
          <w:rFonts w:ascii="Arial" w:hAnsi="Arial" w:cs="Arial"/>
          <w:sz w:val="22"/>
          <w:szCs w:val="22"/>
        </w:rPr>
        <w:t xml:space="preserve"> jejího</w:t>
      </w:r>
      <w:r w:rsidR="00D615F9" w:rsidRPr="00AF2AB4">
        <w:rPr>
          <w:rFonts w:ascii="Arial" w:hAnsi="Arial" w:cs="Arial"/>
          <w:sz w:val="22"/>
          <w:szCs w:val="22"/>
        </w:rPr>
        <w:t xml:space="preserve"> vyhlášení.</w:t>
      </w:r>
    </w:p>
    <w:p w14:paraId="242B9C7A" w14:textId="77777777" w:rsidR="00FD072A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4E23B023" w14:textId="77777777" w:rsidR="00AF2AB4" w:rsidRDefault="00AF2AB4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2602E130" w14:textId="77777777" w:rsidR="00AF2AB4" w:rsidRDefault="00AF2AB4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4479B2DC" w14:textId="77777777" w:rsidR="00AF2AB4" w:rsidRDefault="00AF2AB4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2FC650CB" w14:textId="77777777" w:rsidR="00AF2AB4" w:rsidRDefault="00AF2AB4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7DFB99E8" w14:textId="77777777" w:rsidR="00AF2AB4" w:rsidRDefault="00AF2AB4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64F7B172" w14:textId="77777777" w:rsidR="00AF2AB4" w:rsidRDefault="00AF2AB4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1CE75523" w14:textId="77777777" w:rsidR="00AF2AB4" w:rsidRDefault="00AF2AB4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11CE7275" w14:textId="77777777" w:rsidR="00AF2AB4" w:rsidRPr="00C64987" w:rsidRDefault="00AF2AB4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381EBB47" w14:textId="77777777" w:rsidR="00FD072A" w:rsidRPr="00C64987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0E036D29" w14:textId="77777777" w:rsidR="00FD072A" w:rsidRPr="00C64987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347F739F" w14:textId="77777777" w:rsidR="00FD072A" w:rsidRPr="00C64987" w:rsidRDefault="00FD072A" w:rsidP="00FD072A">
      <w:pPr>
        <w:rPr>
          <w:rFonts w:ascii="Arial" w:hAnsi="Arial" w:cs="Arial"/>
        </w:rPr>
      </w:pPr>
      <w:r w:rsidRPr="00C64987">
        <w:rPr>
          <w:rFonts w:ascii="Arial" w:hAnsi="Arial" w:cs="Arial"/>
        </w:rPr>
        <w:t xml:space="preserve">    ……………….                                                                </w:t>
      </w:r>
      <w:r w:rsidR="007D5679">
        <w:rPr>
          <w:rFonts w:ascii="Arial" w:hAnsi="Arial" w:cs="Arial"/>
        </w:rPr>
        <w:t xml:space="preserve">        </w:t>
      </w:r>
      <w:r w:rsidR="00906648">
        <w:rPr>
          <w:rFonts w:ascii="Arial" w:hAnsi="Arial" w:cs="Arial"/>
        </w:rPr>
        <w:t xml:space="preserve">    ..……………….</w:t>
      </w:r>
    </w:p>
    <w:p w14:paraId="1883574E" w14:textId="40243F55" w:rsidR="00FD072A" w:rsidRPr="00C64987" w:rsidRDefault="00AF2AB4" w:rsidP="00FD072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Věra Radilová</w:t>
      </w:r>
      <w:r w:rsidR="00FD072A" w:rsidRPr="000C026B">
        <w:rPr>
          <w:rFonts w:ascii="Arial" w:hAnsi="Arial" w:cs="Arial"/>
        </w:rPr>
        <w:t xml:space="preserve"> </w:t>
      </w:r>
      <w:r w:rsidR="007D5679" w:rsidRPr="000C026B">
        <w:rPr>
          <w:rFonts w:ascii="Arial" w:hAnsi="Arial" w:cs="Arial"/>
        </w:rPr>
        <w:t>v. r.</w:t>
      </w:r>
      <w:r w:rsidR="00FD072A" w:rsidRPr="000C026B">
        <w:rPr>
          <w:rFonts w:ascii="Arial" w:hAnsi="Arial" w:cs="Arial"/>
        </w:rPr>
        <w:t xml:space="preserve">                              </w:t>
      </w:r>
      <w:r w:rsidR="007D5679" w:rsidRPr="000C026B">
        <w:rPr>
          <w:rFonts w:ascii="Arial" w:hAnsi="Arial" w:cs="Arial"/>
        </w:rPr>
        <w:t xml:space="preserve">                            </w:t>
      </w:r>
      <w:r>
        <w:rPr>
          <w:rFonts w:ascii="Arial" w:hAnsi="Arial" w:cs="Arial"/>
        </w:rPr>
        <w:t xml:space="preserve">       </w:t>
      </w:r>
      <w:r w:rsidR="00FD072A" w:rsidRPr="000C026B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Viktor Husák, MBA</w:t>
      </w:r>
      <w:r w:rsidR="00D37F7F">
        <w:rPr>
          <w:rFonts w:ascii="Arial" w:hAnsi="Arial" w:cs="Arial"/>
        </w:rPr>
        <w:t xml:space="preserve"> </w:t>
      </w:r>
      <w:r w:rsidR="007D5679" w:rsidRPr="000C026B">
        <w:rPr>
          <w:rFonts w:ascii="Arial" w:hAnsi="Arial" w:cs="Arial"/>
        </w:rPr>
        <w:t>v. r.</w:t>
      </w:r>
    </w:p>
    <w:p w14:paraId="01B91C30" w14:textId="0423ACD8" w:rsidR="00FD072A" w:rsidRDefault="00FD072A" w:rsidP="00906648">
      <w:pPr>
        <w:rPr>
          <w:rFonts w:ascii="Arial" w:hAnsi="Arial" w:cs="Arial"/>
        </w:rPr>
      </w:pPr>
      <w:r w:rsidRPr="00C64987">
        <w:rPr>
          <w:rFonts w:ascii="Arial" w:hAnsi="Arial" w:cs="Arial"/>
        </w:rPr>
        <w:t xml:space="preserve">    místostarost</w:t>
      </w:r>
      <w:r w:rsidR="00AF2AB4">
        <w:rPr>
          <w:rFonts w:ascii="Arial" w:hAnsi="Arial" w:cs="Arial"/>
        </w:rPr>
        <w:t>ka</w:t>
      </w:r>
      <w:r w:rsidRPr="00C64987">
        <w:rPr>
          <w:rFonts w:ascii="Arial" w:hAnsi="Arial" w:cs="Arial"/>
        </w:rPr>
        <w:t xml:space="preserve">                                                                </w:t>
      </w:r>
      <w:r w:rsidR="007D5679">
        <w:rPr>
          <w:rFonts w:ascii="Arial" w:hAnsi="Arial" w:cs="Arial"/>
        </w:rPr>
        <w:t xml:space="preserve">              </w:t>
      </w:r>
      <w:r w:rsidRPr="00C64987">
        <w:rPr>
          <w:rFonts w:ascii="Arial" w:hAnsi="Arial" w:cs="Arial"/>
        </w:rPr>
        <w:t xml:space="preserve">    starosta </w:t>
      </w:r>
    </w:p>
    <w:p w14:paraId="5E4909AE" w14:textId="77777777" w:rsidR="00AF2AB4" w:rsidRDefault="00AF2AB4" w:rsidP="00906648">
      <w:pPr>
        <w:rPr>
          <w:rFonts w:ascii="Arial" w:hAnsi="Arial" w:cs="Arial"/>
        </w:rPr>
      </w:pPr>
    </w:p>
    <w:p w14:paraId="6BC232D9" w14:textId="77777777" w:rsidR="00AF2AB4" w:rsidRDefault="00AF2AB4" w:rsidP="00906648">
      <w:pPr>
        <w:rPr>
          <w:rFonts w:ascii="Arial" w:hAnsi="Arial" w:cs="Arial"/>
        </w:rPr>
      </w:pPr>
    </w:p>
    <w:p w14:paraId="7F971931" w14:textId="77777777" w:rsidR="00AF2AB4" w:rsidRDefault="00AF2AB4" w:rsidP="00906648">
      <w:pPr>
        <w:rPr>
          <w:rFonts w:ascii="Arial" w:hAnsi="Arial" w:cs="Arial"/>
        </w:rPr>
      </w:pPr>
    </w:p>
    <w:p w14:paraId="5565560B" w14:textId="77777777" w:rsidR="00AF2AB4" w:rsidRDefault="00AF2AB4" w:rsidP="00906648">
      <w:pPr>
        <w:rPr>
          <w:rFonts w:ascii="Arial" w:hAnsi="Arial" w:cs="Arial"/>
        </w:rPr>
      </w:pPr>
    </w:p>
    <w:p w14:paraId="1D28AE9D" w14:textId="77777777" w:rsidR="00AF2AB4" w:rsidRDefault="00AF2AB4" w:rsidP="00906648">
      <w:pPr>
        <w:rPr>
          <w:rFonts w:ascii="Arial" w:hAnsi="Arial" w:cs="Arial"/>
        </w:rPr>
      </w:pPr>
    </w:p>
    <w:p w14:paraId="1BFACD56" w14:textId="05529D19" w:rsidR="00AF2AB4" w:rsidRDefault="00AF2AB4" w:rsidP="00AF2AB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……………………..</w:t>
      </w:r>
    </w:p>
    <w:p w14:paraId="2E697EA9" w14:textId="0A450619" w:rsidR="00AF2AB4" w:rsidRDefault="00AF2AB4" w:rsidP="00AF2AB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Ondřej Kolář v.r.</w:t>
      </w:r>
    </w:p>
    <w:p w14:paraId="62596C17" w14:textId="2A20AAD5" w:rsidR="00AF2AB4" w:rsidRPr="00C64987" w:rsidRDefault="00AF2AB4" w:rsidP="00AF2AB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místostarosta</w:t>
      </w:r>
    </w:p>
    <w:sectPr w:rsidR="00AF2AB4" w:rsidRPr="00C64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8A337D"/>
    <w:multiLevelType w:val="hybridMultilevel"/>
    <w:tmpl w:val="6FEE781C"/>
    <w:lvl w:ilvl="0" w:tplc="BE70697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B808BF"/>
    <w:multiLevelType w:val="hybridMultilevel"/>
    <w:tmpl w:val="54525D8C"/>
    <w:lvl w:ilvl="0" w:tplc="040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7ABD7F19"/>
    <w:multiLevelType w:val="hybridMultilevel"/>
    <w:tmpl w:val="CF4C2F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6890926">
    <w:abstractNumId w:val="1"/>
  </w:num>
  <w:num w:numId="2" w16cid:durableId="289359884">
    <w:abstractNumId w:val="2"/>
  </w:num>
  <w:num w:numId="3" w16cid:durableId="568535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72A"/>
    <w:rsid w:val="00082E2B"/>
    <w:rsid w:val="0009290E"/>
    <w:rsid w:val="000C026B"/>
    <w:rsid w:val="000E1991"/>
    <w:rsid w:val="00113427"/>
    <w:rsid w:val="00171880"/>
    <w:rsid w:val="00187896"/>
    <w:rsid w:val="00291522"/>
    <w:rsid w:val="002D5511"/>
    <w:rsid w:val="00307EE3"/>
    <w:rsid w:val="003B076E"/>
    <w:rsid w:val="003D0FA2"/>
    <w:rsid w:val="003E2765"/>
    <w:rsid w:val="003E654B"/>
    <w:rsid w:val="003F5F7B"/>
    <w:rsid w:val="004667B7"/>
    <w:rsid w:val="004754AB"/>
    <w:rsid w:val="00560B04"/>
    <w:rsid w:val="00583679"/>
    <w:rsid w:val="00587A8A"/>
    <w:rsid w:val="005D4CEE"/>
    <w:rsid w:val="006D629C"/>
    <w:rsid w:val="007D5679"/>
    <w:rsid w:val="0083062B"/>
    <w:rsid w:val="00860ECA"/>
    <w:rsid w:val="008E4287"/>
    <w:rsid w:val="00906648"/>
    <w:rsid w:val="00911E49"/>
    <w:rsid w:val="009727A7"/>
    <w:rsid w:val="00A41BBC"/>
    <w:rsid w:val="00AA023C"/>
    <w:rsid w:val="00AA57CB"/>
    <w:rsid w:val="00AF2AB4"/>
    <w:rsid w:val="00B02918"/>
    <w:rsid w:val="00B24EF1"/>
    <w:rsid w:val="00BC7882"/>
    <w:rsid w:val="00C418E6"/>
    <w:rsid w:val="00C64987"/>
    <w:rsid w:val="00C867A3"/>
    <w:rsid w:val="00C92548"/>
    <w:rsid w:val="00CC384B"/>
    <w:rsid w:val="00CD355F"/>
    <w:rsid w:val="00D01DC6"/>
    <w:rsid w:val="00D26BF8"/>
    <w:rsid w:val="00D30782"/>
    <w:rsid w:val="00D37F7F"/>
    <w:rsid w:val="00D615F9"/>
    <w:rsid w:val="00DA0A0A"/>
    <w:rsid w:val="00E20A4F"/>
    <w:rsid w:val="00E829CB"/>
    <w:rsid w:val="00E83062"/>
    <w:rsid w:val="00EB25DE"/>
    <w:rsid w:val="00EE1532"/>
    <w:rsid w:val="00F129D0"/>
    <w:rsid w:val="00F35F8C"/>
    <w:rsid w:val="00F60337"/>
    <w:rsid w:val="00FB6F87"/>
    <w:rsid w:val="00FC12B7"/>
    <w:rsid w:val="00FC4F70"/>
    <w:rsid w:val="00FD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9E4774"/>
  <w15:chartTrackingRefBased/>
  <w15:docId w15:val="{813376B4-D41B-4751-8940-F3EA5B8E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D072A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FD072A"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rsid w:val="00FD072A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FD072A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dc:description/>
  <cp:lastModifiedBy>Viktor Husák</cp:lastModifiedBy>
  <cp:revision>2</cp:revision>
  <cp:lastPrinted>2017-04-24T10:28:00Z</cp:lastPrinted>
  <dcterms:created xsi:type="dcterms:W3CDTF">2025-08-27T07:09:00Z</dcterms:created>
  <dcterms:modified xsi:type="dcterms:W3CDTF">2025-08-27T07:09:00Z</dcterms:modified>
</cp:coreProperties>
</file>