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A04D" w14:textId="77777777" w:rsidR="000E55CF" w:rsidRDefault="00E93B79">
      <w:pPr>
        <w:rPr>
          <w:b/>
        </w:rPr>
      </w:pPr>
      <w:r w:rsidRPr="00E93B79">
        <w:rPr>
          <w:b/>
        </w:rPr>
        <w:t>Město Pelhřimov</w:t>
      </w:r>
    </w:p>
    <w:p w14:paraId="67BC762C" w14:textId="77777777" w:rsidR="00EF547C" w:rsidRDefault="00EF547C" w:rsidP="00E93B79">
      <w:pPr>
        <w:jc w:val="center"/>
        <w:rPr>
          <w:b/>
          <w:sz w:val="28"/>
          <w:szCs w:val="28"/>
        </w:rPr>
      </w:pPr>
    </w:p>
    <w:p w14:paraId="440E6BC6" w14:textId="77777777" w:rsidR="00E93B79" w:rsidRDefault="00E93B79" w:rsidP="00E93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</w:p>
    <w:p w14:paraId="78495315" w14:textId="77777777" w:rsidR="00E93B79" w:rsidRDefault="00E93B79" w:rsidP="00E93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Města Pelhřimova </w:t>
      </w:r>
    </w:p>
    <w:p w14:paraId="300549C3" w14:textId="77777777" w:rsidR="00E93B79" w:rsidRDefault="00E93B79" w:rsidP="00E93B79">
      <w:pPr>
        <w:jc w:val="center"/>
        <w:rPr>
          <w:b/>
          <w:sz w:val="24"/>
          <w:szCs w:val="24"/>
        </w:rPr>
      </w:pPr>
    </w:p>
    <w:p w14:paraId="55EB7E80" w14:textId="77777777" w:rsidR="00E93B79" w:rsidRDefault="00E93B79" w:rsidP="00E93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ochraně veřejného pořádku spočívající v omezení konzumace alkoholu na veřejném prostranství</w:t>
      </w:r>
    </w:p>
    <w:p w14:paraId="4660EB56" w14:textId="77777777" w:rsidR="008B3E6D" w:rsidRDefault="008B3E6D" w:rsidP="00EF547C">
      <w:pPr>
        <w:rPr>
          <w:b/>
          <w:sz w:val="24"/>
          <w:szCs w:val="24"/>
        </w:rPr>
      </w:pPr>
    </w:p>
    <w:p w14:paraId="0F311F3B" w14:textId="77777777" w:rsidR="00E93B79" w:rsidRDefault="0020702E" w:rsidP="00631B92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6D1CD8">
        <w:rPr>
          <w:sz w:val="24"/>
        </w:rPr>
        <w:t>Zastupitelstvo města Pelhřimov se na svém zasedání</w:t>
      </w:r>
      <w:r w:rsidRPr="006D1CD8">
        <w:rPr>
          <w:i/>
        </w:rPr>
        <w:t xml:space="preserve"> </w:t>
      </w:r>
      <w:r w:rsidRPr="006D1CD8">
        <w:rPr>
          <w:sz w:val="24"/>
        </w:rPr>
        <w:t xml:space="preserve">dne </w:t>
      </w:r>
      <w:r>
        <w:rPr>
          <w:sz w:val="24"/>
        </w:rPr>
        <w:t>24. září 2025</w:t>
      </w:r>
      <w:r w:rsidRPr="006D1CD8">
        <w:rPr>
          <w:sz w:val="24"/>
        </w:rPr>
        <w:t xml:space="preserve"> usneslo vydat</w:t>
      </w:r>
      <w:r w:rsidRPr="006D1CD8">
        <w:rPr>
          <w:b/>
          <w:sz w:val="24"/>
        </w:rPr>
        <w:t xml:space="preserve"> </w:t>
      </w:r>
      <w:r w:rsidRPr="006D1CD8">
        <w:rPr>
          <w:sz w:val="24"/>
        </w:rPr>
        <w:t xml:space="preserve">podle § </w:t>
      </w:r>
      <w:r w:rsidR="00E93B79">
        <w:rPr>
          <w:sz w:val="24"/>
          <w:szCs w:val="24"/>
        </w:rPr>
        <w:t xml:space="preserve">§ 10 písm. a) a § 84 odst. 2 písm. h) zákona č. 128/2000 Sb. o obcích (obecní zřízení), ve znění pozdějších předpisů, </w:t>
      </w:r>
      <w:r>
        <w:rPr>
          <w:sz w:val="24"/>
          <w:szCs w:val="24"/>
        </w:rPr>
        <w:t xml:space="preserve">a podle § 17 odst. 2 písm. a) zákona č. 65/2017 Sb. </w:t>
      </w:r>
      <w:r w:rsidRPr="0020702E">
        <w:rPr>
          <w:bCs/>
          <w:sz w:val="24"/>
          <w:szCs w:val="24"/>
        </w:rPr>
        <w:t>o ochraně zdraví před škodlivými účinky návykových látek</w:t>
      </w:r>
      <w:r>
        <w:rPr>
          <w:sz w:val="24"/>
          <w:szCs w:val="24"/>
        </w:rPr>
        <w:t xml:space="preserve"> </w:t>
      </w:r>
      <w:r w:rsidR="00E93B79">
        <w:rPr>
          <w:sz w:val="24"/>
          <w:szCs w:val="24"/>
        </w:rPr>
        <w:t>tuto obecně závaznou vyhlášku</w:t>
      </w:r>
    </w:p>
    <w:p w14:paraId="6A87DDDE" w14:textId="77777777" w:rsidR="00E93B79" w:rsidRDefault="00E93B79" w:rsidP="00EF547C">
      <w:pPr>
        <w:rPr>
          <w:sz w:val="24"/>
          <w:szCs w:val="24"/>
        </w:rPr>
      </w:pPr>
    </w:p>
    <w:p w14:paraId="795779C4" w14:textId="77777777" w:rsidR="00E93B79" w:rsidRDefault="00643B72" w:rsidP="00E93B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Čl. </w:t>
      </w:r>
      <w:r w:rsidR="00E93B79">
        <w:rPr>
          <w:sz w:val="24"/>
          <w:szCs w:val="24"/>
        </w:rPr>
        <w:t>1</w:t>
      </w:r>
    </w:p>
    <w:p w14:paraId="2BE75887" w14:textId="77777777" w:rsidR="00E93B79" w:rsidRDefault="00E93B79" w:rsidP="00631B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Činností, která by mohla narušit veřejný pořádek nebo být v rozporu s dobrými mravy a ochranou bezpečnosti, zdraví a majetku je požívání alkoholických nápojů na </w:t>
      </w:r>
      <w:r w:rsidR="00E441ED">
        <w:rPr>
          <w:sz w:val="24"/>
          <w:szCs w:val="24"/>
        </w:rPr>
        <w:t xml:space="preserve">vyjmenovaných </w:t>
      </w:r>
      <w:r>
        <w:rPr>
          <w:sz w:val="24"/>
          <w:szCs w:val="24"/>
        </w:rPr>
        <w:t>veřejných prostranstvích.</w:t>
      </w:r>
    </w:p>
    <w:p w14:paraId="653C047D" w14:textId="77777777" w:rsidR="00E93B79" w:rsidRDefault="00E93B79" w:rsidP="00E93B79">
      <w:pPr>
        <w:rPr>
          <w:sz w:val="24"/>
          <w:szCs w:val="24"/>
        </w:rPr>
      </w:pPr>
    </w:p>
    <w:p w14:paraId="4A851A42" w14:textId="77777777" w:rsidR="00E93B79" w:rsidRDefault="00643B72" w:rsidP="00E93B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Čl. </w:t>
      </w:r>
      <w:r w:rsidR="00E93B79">
        <w:rPr>
          <w:sz w:val="24"/>
          <w:szCs w:val="24"/>
        </w:rPr>
        <w:t>2</w:t>
      </w:r>
    </w:p>
    <w:p w14:paraId="6F4D3090" w14:textId="77777777" w:rsidR="00E93B79" w:rsidRDefault="00E93B79" w:rsidP="00631B92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Činnost uvedená v</w:t>
      </w:r>
      <w:r w:rsidR="00683925">
        <w:rPr>
          <w:sz w:val="24"/>
          <w:szCs w:val="24"/>
        </w:rPr>
        <w:t> </w:t>
      </w:r>
      <w:r w:rsidR="00643B72">
        <w:rPr>
          <w:sz w:val="24"/>
          <w:szCs w:val="24"/>
        </w:rPr>
        <w:t>Čl</w:t>
      </w:r>
      <w:r w:rsidR="00683925">
        <w:rPr>
          <w:sz w:val="24"/>
          <w:szCs w:val="24"/>
        </w:rPr>
        <w:t>.</w:t>
      </w:r>
      <w:r>
        <w:rPr>
          <w:sz w:val="24"/>
          <w:szCs w:val="24"/>
        </w:rPr>
        <w:t xml:space="preserve"> 1 je zakázána na vymezených plochách veřejného prostranství v územním obvodu města Pelhřimov.</w:t>
      </w:r>
    </w:p>
    <w:p w14:paraId="7F4CF54D" w14:textId="77777777" w:rsidR="00E93B79" w:rsidRDefault="00E93B79" w:rsidP="00631B92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Vymezené plochy se zákazem požívání alkoholických nápojů na veřejném prostrans</w:t>
      </w:r>
      <w:r w:rsidR="00870873">
        <w:rPr>
          <w:sz w:val="24"/>
          <w:szCs w:val="24"/>
        </w:rPr>
        <w:t>tví jsou uvedeny v příloze</w:t>
      </w:r>
      <w:r>
        <w:rPr>
          <w:sz w:val="24"/>
          <w:szCs w:val="24"/>
        </w:rPr>
        <w:t>, které jsou nedílnou součástí této obecně závazné vyhlášky.</w:t>
      </w:r>
    </w:p>
    <w:p w14:paraId="466B87E1" w14:textId="77777777" w:rsidR="00E93B79" w:rsidRDefault="00E93B79" w:rsidP="00E93B79">
      <w:pPr>
        <w:rPr>
          <w:sz w:val="24"/>
          <w:szCs w:val="24"/>
        </w:rPr>
      </w:pPr>
    </w:p>
    <w:p w14:paraId="264894C9" w14:textId="77777777" w:rsidR="00E93B79" w:rsidRPr="00FC54E7" w:rsidRDefault="00643B72" w:rsidP="00E93B79">
      <w:pPr>
        <w:jc w:val="center"/>
        <w:rPr>
          <w:sz w:val="24"/>
          <w:szCs w:val="24"/>
        </w:rPr>
      </w:pPr>
      <w:r w:rsidRPr="00FC54E7">
        <w:rPr>
          <w:sz w:val="24"/>
          <w:szCs w:val="24"/>
        </w:rPr>
        <w:t xml:space="preserve">Čl. </w:t>
      </w:r>
      <w:r w:rsidR="00E93B79" w:rsidRPr="00FC54E7">
        <w:rPr>
          <w:sz w:val="24"/>
          <w:szCs w:val="24"/>
        </w:rPr>
        <w:t>3</w:t>
      </w:r>
    </w:p>
    <w:p w14:paraId="4980B8E3" w14:textId="77777777" w:rsidR="00631B92" w:rsidRPr="00FC54E7" w:rsidRDefault="00631B92" w:rsidP="00631B92">
      <w:pPr>
        <w:jc w:val="both"/>
        <w:rPr>
          <w:bCs/>
          <w:sz w:val="24"/>
          <w:szCs w:val="24"/>
        </w:rPr>
      </w:pPr>
      <w:r w:rsidRPr="00FC54E7">
        <w:rPr>
          <w:bCs/>
          <w:sz w:val="24"/>
          <w:szCs w:val="24"/>
        </w:rPr>
        <w:t xml:space="preserve">Ustanovení </w:t>
      </w:r>
      <w:r w:rsidR="00643B72" w:rsidRPr="00FC54E7">
        <w:rPr>
          <w:bCs/>
          <w:sz w:val="24"/>
          <w:szCs w:val="24"/>
        </w:rPr>
        <w:t>Čl.</w:t>
      </w:r>
      <w:r w:rsidRPr="00FC54E7">
        <w:rPr>
          <w:bCs/>
          <w:sz w:val="24"/>
          <w:szCs w:val="24"/>
        </w:rPr>
        <w:t xml:space="preserve"> 2 se nevztahuje na:</w:t>
      </w:r>
    </w:p>
    <w:p w14:paraId="6A41BC72" w14:textId="77777777" w:rsidR="00631B92" w:rsidRPr="00FC54E7" w:rsidRDefault="00631B92" w:rsidP="00631B92">
      <w:pPr>
        <w:pStyle w:val="Odstavecseseznamem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FC54E7">
        <w:rPr>
          <w:bCs/>
          <w:sz w:val="24"/>
          <w:szCs w:val="24"/>
        </w:rPr>
        <w:t xml:space="preserve">prostory zahrádek, </w:t>
      </w:r>
      <w:r w:rsidR="00EC75FA" w:rsidRPr="00FC54E7">
        <w:rPr>
          <w:bCs/>
          <w:sz w:val="24"/>
          <w:szCs w:val="24"/>
        </w:rPr>
        <w:t xml:space="preserve">či </w:t>
      </w:r>
      <w:r w:rsidRPr="00FC54E7">
        <w:rPr>
          <w:bCs/>
          <w:sz w:val="24"/>
          <w:szCs w:val="24"/>
        </w:rPr>
        <w:t xml:space="preserve">předzahrádek umístěných u </w:t>
      </w:r>
      <w:r w:rsidR="00EC75FA" w:rsidRPr="00FC54E7">
        <w:rPr>
          <w:bCs/>
          <w:sz w:val="24"/>
          <w:szCs w:val="24"/>
        </w:rPr>
        <w:t>zařízení společného stravování,</w:t>
      </w:r>
      <w:r w:rsidRPr="00FC54E7">
        <w:rPr>
          <w:bCs/>
          <w:sz w:val="24"/>
          <w:szCs w:val="24"/>
        </w:rPr>
        <w:t xml:space="preserve"> během jejich provozu,</w:t>
      </w:r>
    </w:p>
    <w:p w14:paraId="76E75566" w14:textId="77777777" w:rsidR="00631B92" w:rsidRPr="00FC54E7" w:rsidRDefault="00631B92" w:rsidP="00631B92">
      <w:pPr>
        <w:pStyle w:val="Odstavecseseznamem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FC54E7">
        <w:rPr>
          <w:bCs/>
          <w:sz w:val="24"/>
          <w:szCs w:val="24"/>
        </w:rPr>
        <w:t>prostory, kde se konají společenské, kulturní a jiné podobné akce</w:t>
      </w:r>
      <w:r w:rsidR="00DE0B44" w:rsidRPr="00FC54E7">
        <w:rPr>
          <w:bCs/>
          <w:sz w:val="24"/>
          <w:szCs w:val="24"/>
        </w:rPr>
        <w:t>,</w:t>
      </w:r>
      <w:r w:rsidR="003661C1" w:rsidRPr="00FC54E7">
        <w:rPr>
          <w:bCs/>
          <w:sz w:val="24"/>
          <w:szCs w:val="24"/>
        </w:rPr>
        <w:t xml:space="preserve"> v průběhu těchto akcí</w:t>
      </w:r>
      <w:r w:rsidRPr="00FC54E7">
        <w:rPr>
          <w:bCs/>
          <w:sz w:val="24"/>
          <w:szCs w:val="24"/>
        </w:rPr>
        <w:t>.</w:t>
      </w:r>
    </w:p>
    <w:p w14:paraId="23C43127" w14:textId="77777777" w:rsidR="00631B92" w:rsidRDefault="00631B92" w:rsidP="00E93B79">
      <w:pPr>
        <w:rPr>
          <w:sz w:val="24"/>
          <w:szCs w:val="24"/>
        </w:rPr>
      </w:pPr>
    </w:p>
    <w:p w14:paraId="389E6BD3" w14:textId="77777777" w:rsidR="008B3E6D" w:rsidRDefault="00643B72" w:rsidP="008B3E6D">
      <w:pPr>
        <w:jc w:val="center"/>
        <w:rPr>
          <w:sz w:val="24"/>
        </w:rPr>
      </w:pPr>
      <w:r>
        <w:rPr>
          <w:sz w:val="24"/>
        </w:rPr>
        <w:t>Čl. 4</w:t>
      </w:r>
    </w:p>
    <w:p w14:paraId="309B6282" w14:textId="77777777" w:rsidR="00B4295D" w:rsidRDefault="00B4295D" w:rsidP="00243F79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B4295D">
        <w:rPr>
          <w:sz w:val="24"/>
          <w:szCs w:val="24"/>
        </w:rPr>
        <w:t xml:space="preserve">Touto obecně závaznou vyhláškou se ruší </w:t>
      </w:r>
      <w:r w:rsidR="00243F79">
        <w:rPr>
          <w:sz w:val="24"/>
          <w:szCs w:val="24"/>
        </w:rPr>
        <w:t>o</w:t>
      </w:r>
      <w:r w:rsidRPr="00B4295D">
        <w:rPr>
          <w:sz w:val="24"/>
          <w:szCs w:val="24"/>
        </w:rPr>
        <w:t>becně závazná vyhláška</w:t>
      </w:r>
      <w:r>
        <w:rPr>
          <w:sz w:val="24"/>
          <w:szCs w:val="24"/>
        </w:rPr>
        <w:t xml:space="preserve"> </w:t>
      </w:r>
      <w:r w:rsidRPr="00B4295D">
        <w:rPr>
          <w:sz w:val="24"/>
          <w:szCs w:val="24"/>
        </w:rPr>
        <w:t>Města Pelhřimova č.3/2010</w:t>
      </w:r>
      <w:r>
        <w:rPr>
          <w:sz w:val="24"/>
          <w:szCs w:val="24"/>
        </w:rPr>
        <w:t xml:space="preserve"> o</w:t>
      </w:r>
      <w:r w:rsidRPr="00B4295D">
        <w:rPr>
          <w:sz w:val="24"/>
          <w:szCs w:val="24"/>
        </w:rPr>
        <w:t xml:space="preserve"> ochraně veřejného pořádku spočívající v omezení konzumace alkoholu na veřejném prostranství</w:t>
      </w:r>
      <w:r>
        <w:rPr>
          <w:sz w:val="24"/>
          <w:szCs w:val="24"/>
        </w:rPr>
        <w:t xml:space="preserve"> </w:t>
      </w:r>
      <w:r w:rsidRPr="00B4295D">
        <w:rPr>
          <w:sz w:val="24"/>
          <w:szCs w:val="24"/>
        </w:rPr>
        <w:t>a kterou se doplňuje obecně závazná vyhláška č. 3/2007 o ochraně veřejného pořádku a čistoty města</w:t>
      </w:r>
      <w:r w:rsidR="00243F79">
        <w:rPr>
          <w:sz w:val="24"/>
          <w:szCs w:val="24"/>
        </w:rPr>
        <w:t>.</w:t>
      </w:r>
    </w:p>
    <w:p w14:paraId="541EDB6F" w14:textId="77777777" w:rsidR="00243F79" w:rsidRPr="00243F79" w:rsidRDefault="00243F79" w:rsidP="00243F79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243F79">
        <w:rPr>
          <w:sz w:val="24"/>
          <w:szCs w:val="24"/>
        </w:rPr>
        <w:t xml:space="preserve">Touto obecně závaznou vyhláškou se ruší </w:t>
      </w:r>
      <w:r w:rsidRPr="00243F79">
        <w:rPr>
          <w:bCs/>
          <w:sz w:val="24"/>
          <w:szCs w:val="24"/>
        </w:rPr>
        <w:t>obecně závazná vyhláška</w:t>
      </w:r>
      <w:r w:rsidRPr="00243F79">
        <w:rPr>
          <w:sz w:val="24"/>
          <w:szCs w:val="24"/>
        </w:rPr>
        <w:t xml:space="preserve"> </w:t>
      </w:r>
      <w:r w:rsidRPr="00243F79">
        <w:rPr>
          <w:bCs/>
          <w:sz w:val="24"/>
          <w:szCs w:val="24"/>
        </w:rPr>
        <w:t>města Pelhřimov č. 2/2012, kterou se mění a doplňuje obecně závazná vyhláška města Pelhřimov č.3/2010</w:t>
      </w:r>
      <w:r w:rsidRPr="00243F79">
        <w:rPr>
          <w:sz w:val="24"/>
          <w:szCs w:val="24"/>
        </w:rPr>
        <w:t xml:space="preserve"> </w:t>
      </w:r>
      <w:r w:rsidRPr="00243F79">
        <w:rPr>
          <w:bCs/>
          <w:sz w:val="24"/>
          <w:szCs w:val="24"/>
        </w:rPr>
        <w:t>o ochraně veřejného pořádku spočívající v omezení konzumace alkoholu na veřejném prostranství</w:t>
      </w:r>
      <w:r>
        <w:rPr>
          <w:bCs/>
          <w:sz w:val="24"/>
          <w:szCs w:val="24"/>
        </w:rPr>
        <w:t xml:space="preserve"> </w:t>
      </w:r>
      <w:r w:rsidRPr="00243F79">
        <w:rPr>
          <w:bCs/>
          <w:sz w:val="24"/>
          <w:szCs w:val="24"/>
        </w:rPr>
        <w:t>a kterou se doplňuje obecně závazná vyhláška č. 3/2007 o ochraně veřejného pořádku a čistoty města</w:t>
      </w:r>
      <w:r>
        <w:rPr>
          <w:bCs/>
          <w:sz w:val="24"/>
          <w:szCs w:val="24"/>
        </w:rPr>
        <w:t>.</w:t>
      </w:r>
    </w:p>
    <w:p w14:paraId="3ED512BB" w14:textId="77777777" w:rsidR="00B4295D" w:rsidRPr="00B4295D" w:rsidRDefault="00B4295D" w:rsidP="00B4295D">
      <w:pPr>
        <w:jc w:val="both"/>
        <w:rPr>
          <w:sz w:val="24"/>
          <w:szCs w:val="24"/>
        </w:rPr>
      </w:pPr>
    </w:p>
    <w:p w14:paraId="0F3C6EDF" w14:textId="77777777" w:rsidR="00BF0221" w:rsidRDefault="00643B72" w:rsidP="00BF0221">
      <w:pPr>
        <w:pStyle w:val="Zkladntextodsazen2"/>
        <w:ind w:left="0" w:firstLine="0"/>
        <w:jc w:val="center"/>
      </w:pPr>
      <w:r>
        <w:t>Čl. 5</w:t>
      </w:r>
    </w:p>
    <w:p w14:paraId="1C7619CF" w14:textId="77777777" w:rsidR="00374DB2" w:rsidRPr="00646DA6" w:rsidRDefault="00374DB2" w:rsidP="00374DB2">
      <w:pPr>
        <w:pStyle w:val="Nzev"/>
        <w:jc w:val="both"/>
        <w:rPr>
          <w:b w:val="0"/>
          <w:bCs/>
          <w:sz w:val="24"/>
          <w:szCs w:val="24"/>
          <w:u w:val="none"/>
        </w:rPr>
      </w:pPr>
      <w:r w:rsidRPr="00646DA6">
        <w:rPr>
          <w:b w:val="0"/>
          <w:bCs/>
          <w:sz w:val="24"/>
          <w:szCs w:val="24"/>
          <w:u w:val="none"/>
        </w:rPr>
        <w:t>Tato vyhláška nabývá účinnosti počátkem patnáctého dne následujícího po dni jejího vyhlášení.</w:t>
      </w:r>
    </w:p>
    <w:p w14:paraId="79C8E7E6" w14:textId="77777777" w:rsidR="00721D5B" w:rsidRDefault="00721D5B" w:rsidP="00721D5B">
      <w:pPr>
        <w:rPr>
          <w:sz w:val="24"/>
          <w:szCs w:val="24"/>
        </w:rPr>
      </w:pPr>
    </w:p>
    <w:p w14:paraId="2B754A42" w14:textId="77777777" w:rsidR="00721D5B" w:rsidRDefault="00721D5B" w:rsidP="00721D5B">
      <w:pPr>
        <w:rPr>
          <w:sz w:val="24"/>
          <w:szCs w:val="24"/>
        </w:rPr>
      </w:pPr>
    </w:p>
    <w:p w14:paraId="4DAE8870" w14:textId="77777777" w:rsidR="00721D5B" w:rsidRDefault="00721D5B" w:rsidP="00721D5B">
      <w:pPr>
        <w:jc w:val="center"/>
        <w:rPr>
          <w:sz w:val="24"/>
          <w:szCs w:val="24"/>
        </w:rPr>
      </w:pPr>
      <w:r>
        <w:rPr>
          <w:sz w:val="24"/>
          <w:szCs w:val="24"/>
        </w:rPr>
        <w:t>L.S.</w:t>
      </w:r>
    </w:p>
    <w:p w14:paraId="3BB50EF3" w14:textId="77777777" w:rsidR="00721D5B" w:rsidRDefault="00721D5B" w:rsidP="00721D5B">
      <w:pPr>
        <w:jc w:val="center"/>
        <w:rPr>
          <w:sz w:val="24"/>
          <w:szCs w:val="24"/>
        </w:rPr>
      </w:pPr>
    </w:p>
    <w:p w14:paraId="2C0B4716" w14:textId="77777777" w:rsidR="00011CFC" w:rsidRDefault="00011CFC" w:rsidP="00EF547C">
      <w:pPr>
        <w:rPr>
          <w:sz w:val="24"/>
          <w:szCs w:val="24"/>
        </w:rPr>
      </w:pPr>
    </w:p>
    <w:p w14:paraId="47B2E36B" w14:textId="77777777" w:rsidR="00721D5B" w:rsidRDefault="00643B72" w:rsidP="00721D5B">
      <w:pPr>
        <w:rPr>
          <w:sz w:val="24"/>
          <w:szCs w:val="24"/>
        </w:rPr>
      </w:pPr>
      <w:r>
        <w:rPr>
          <w:sz w:val="24"/>
          <w:szCs w:val="24"/>
        </w:rPr>
        <w:t xml:space="preserve">     Ladislav Med</w:t>
      </w:r>
      <w:r w:rsidR="00721D5B">
        <w:rPr>
          <w:sz w:val="24"/>
          <w:szCs w:val="24"/>
        </w:rPr>
        <w:t xml:space="preserve">                                                          </w:t>
      </w:r>
      <w:r w:rsidR="00EF547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</w:t>
      </w:r>
      <w:r w:rsidR="00EF547C">
        <w:rPr>
          <w:sz w:val="24"/>
          <w:szCs w:val="24"/>
        </w:rPr>
        <w:t xml:space="preserve"> </w:t>
      </w:r>
      <w:r>
        <w:rPr>
          <w:sz w:val="24"/>
          <w:szCs w:val="24"/>
        </w:rPr>
        <w:t>Zdeněk Jaroš</w:t>
      </w:r>
    </w:p>
    <w:p w14:paraId="34CB6433" w14:textId="77777777" w:rsidR="00011CFC" w:rsidRDefault="00721D5B" w:rsidP="00721D5B">
      <w:pPr>
        <w:rPr>
          <w:sz w:val="24"/>
          <w:szCs w:val="24"/>
        </w:rPr>
      </w:pPr>
      <w:r>
        <w:rPr>
          <w:sz w:val="24"/>
          <w:szCs w:val="24"/>
        </w:rPr>
        <w:t xml:space="preserve">     starosta města                                                                               </w:t>
      </w:r>
      <w:r w:rsidR="00EF547C">
        <w:rPr>
          <w:sz w:val="24"/>
          <w:szCs w:val="24"/>
        </w:rPr>
        <w:t xml:space="preserve">          </w:t>
      </w:r>
      <w:r>
        <w:rPr>
          <w:sz w:val="24"/>
          <w:szCs w:val="24"/>
        </w:rPr>
        <w:t>místostarosta</w:t>
      </w:r>
    </w:p>
    <w:p w14:paraId="79CFDAAE" w14:textId="77777777" w:rsidR="00E441ED" w:rsidRDefault="00E441ED" w:rsidP="00E441ED">
      <w:pPr>
        <w:pStyle w:val="Zkladntextodsazen2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Příloha</w:t>
      </w:r>
      <w:r w:rsidR="0020702E">
        <w:rPr>
          <w:b/>
          <w:sz w:val="28"/>
          <w:szCs w:val="28"/>
        </w:rPr>
        <w:t xml:space="preserve"> </w:t>
      </w:r>
      <w:r w:rsidR="0020702E" w:rsidRPr="0020702E">
        <w:rPr>
          <w:b/>
          <w:szCs w:val="24"/>
        </w:rPr>
        <w:t>(textová část)</w:t>
      </w:r>
    </w:p>
    <w:p w14:paraId="36054377" w14:textId="77777777" w:rsidR="00E441ED" w:rsidRPr="00E441ED" w:rsidRDefault="00E441ED" w:rsidP="00E441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 o</w:t>
      </w:r>
      <w:r w:rsidRPr="00E441ED">
        <w:rPr>
          <w:b/>
          <w:sz w:val="24"/>
          <w:szCs w:val="24"/>
        </w:rPr>
        <w:t>becně závazn</w:t>
      </w:r>
      <w:r>
        <w:rPr>
          <w:b/>
          <w:sz w:val="24"/>
          <w:szCs w:val="24"/>
        </w:rPr>
        <w:t>é</w:t>
      </w:r>
      <w:r w:rsidRPr="00E441ED">
        <w:rPr>
          <w:b/>
          <w:sz w:val="24"/>
          <w:szCs w:val="24"/>
        </w:rPr>
        <w:t xml:space="preserve"> vyhláš</w:t>
      </w:r>
      <w:r>
        <w:rPr>
          <w:b/>
          <w:sz w:val="24"/>
          <w:szCs w:val="24"/>
        </w:rPr>
        <w:t xml:space="preserve">ce </w:t>
      </w:r>
      <w:r w:rsidRPr="00E441ED">
        <w:rPr>
          <w:b/>
          <w:sz w:val="24"/>
          <w:szCs w:val="24"/>
        </w:rPr>
        <w:t>Města Pelhřimova</w:t>
      </w:r>
    </w:p>
    <w:p w14:paraId="02FA089F" w14:textId="77777777" w:rsidR="00E441ED" w:rsidRDefault="00E441ED" w:rsidP="00E441ED">
      <w:pPr>
        <w:pStyle w:val="Zkladntextodsazen2"/>
        <w:ind w:left="0" w:firstLine="0"/>
        <w:jc w:val="center"/>
        <w:rPr>
          <w:b/>
          <w:szCs w:val="24"/>
        </w:rPr>
      </w:pPr>
      <w:r w:rsidRPr="00E441ED">
        <w:rPr>
          <w:b/>
          <w:szCs w:val="24"/>
        </w:rPr>
        <w:t>O ochraně veřejného pořádku spočívající v omezení konzumace alkoholu na veřejném prostranství</w:t>
      </w:r>
    </w:p>
    <w:p w14:paraId="4D296DD0" w14:textId="77777777" w:rsidR="00E441ED" w:rsidRDefault="00E441ED" w:rsidP="00E441ED">
      <w:pPr>
        <w:pStyle w:val="Zkladntextodsazen2"/>
        <w:ind w:left="0" w:firstLine="0"/>
        <w:jc w:val="center"/>
        <w:rPr>
          <w:b/>
          <w:szCs w:val="24"/>
        </w:rPr>
      </w:pPr>
    </w:p>
    <w:p w14:paraId="4966AB4B" w14:textId="77777777" w:rsidR="00E441ED" w:rsidRPr="00E441ED" w:rsidRDefault="00E441ED" w:rsidP="00E441ED">
      <w:pPr>
        <w:pStyle w:val="Zkladntextodsazen2"/>
        <w:ind w:left="0" w:firstLine="0"/>
        <w:jc w:val="center"/>
        <w:rPr>
          <w:b/>
          <w:szCs w:val="24"/>
        </w:rPr>
      </w:pPr>
    </w:p>
    <w:p w14:paraId="02C627DA" w14:textId="77777777" w:rsidR="00E441ED" w:rsidRPr="00FA7308" w:rsidRDefault="00E441ED" w:rsidP="003661C1">
      <w:pPr>
        <w:pStyle w:val="Zkladntextodsazen2"/>
        <w:ind w:left="0" w:firstLine="0"/>
        <w:jc w:val="both"/>
        <w:rPr>
          <w:b/>
          <w:sz w:val="28"/>
          <w:szCs w:val="28"/>
        </w:rPr>
      </w:pPr>
      <w:r w:rsidRPr="00FA7308">
        <w:rPr>
          <w:b/>
          <w:sz w:val="28"/>
          <w:szCs w:val="28"/>
        </w:rPr>
        <w:t>Vymezení míst, kde je zakázáno požívání alkoholických nápojů na veřejném prostranství:</w:t>
      </w:r>
    </w:p>
    <w:p w14:paraId="06F3943D" w14:textId="77777777" w:rsidR="00E441ED" w:rsidRDefault="00E441ED" w:rsidP="00E441ED">
      <w:pPr>
        <w:pStyle w:val="Zkladntextodsazen2"/>
        <w:ind w:left="0" w:firstLine="0"/>
        <w:rPr>
          <w:b/>
          <w:szCs w:val="24"/>
        </w:rPr>
      </w:pPr>
    </w:p>
    <w:p w14:paraId="498AAAEC" w14:textId="77777777" w:rsidR="00E441ED" w:rsidRPr="00542F5B" w:rsidRDefault="00E441ED" w:rsidP="003661C1">
      <w:pPr>
        <w:pStyle w:val="Zkladntextodsazen2"/>
        <w:numPr>
          <w:ilvl w:val="0"/>
          <w:numId w:val="4"/>
        </w:numPr>
        <w:ind w:left="284" w:hanging="284"/>
        <w:jc w:val="both"/>
        <w:rPr>
          <w:b/>
          <w:szCs w:val="24"/>
        </w:rPr>
      </w:pPr>
      <w:r>
        <w:rPr>
          <w:b/>
          <w:szCs w:val="24"/>
        </w:rPr>
        <w:t>Městské sady</w:t>
      </w:r>
      <w:r>
        <w:rPr>
          <w:szCs w:val="24"/>
        </w:rPr>
        <w:t xml:space="preserve"> v části ohraničené plotem u průmyslového areálu, řekou Bělá mezi pěšími mosty přes řeku, chodníkem od mostu k Domovu pro seniory včetně, chodníkem kolem zadního traktu Domova pro seniory včetně, pojezdovým chodníkem ve svahu nad ulicí Radětínská včetně a částí ulice Radětínská v prodloužení k plotu u průmyslového areálu včetně,</w:t>
      </w:r>
    </w:p>
    <w:p w14:paraId="67CC0A7F" w14:textId="77777777" w:rsidR="00E441ED" w:rsidRPr="00542F5B" w:rsidRDefault="00E441ED" w:rsidP="00E441ED">
      <w:pPr>
        <w:pStyle w:val="Zkladntextodsazen2"/>
        <w:ind w:left="284" w:firstLine="0"/>
        <w:rPr>
          <w:b/>
          <w:szCs w:val="24"/>
        </w:rPr>
      </w:pPr>
    </w:p>
    <w:p w14:paraId="19BB94D6" w14:textId="77777777" w:rsidR="00E441ED" w:rsidRPr="00913EE9" w:rsidRDefault="00E441ED" w:rsidP="003661C1">
      <w:pPr>
        <w:pStyle w:val="Zkladntextodsazen2"/>
        <w:numPr>
          <w:ilvl w:val="0"/>
          <w:numId w:val="4"/>
        </w:numPr>
        <w:ind w:left="284" w:hanging="284"/>
        <w:jc w:val="both"/>
        <w:rPr>
          <w:b/>
          <w:szCs w:val="24"/>
        </w:rPr>
      </w:pPr>
      <w:r>
        <w:rPr>
          <w:b/>
          <w:szCs w:val="24"/>
        </w:rPr>
        <w:t>Veřejné prostranství mezi parkánem a hradbou</w:t>
      </w:r>
      <w:r>
        <w:rPr>
          <w:szCs w:val="24"/>
        </w:rPr>
        <w:t>, včetně těchto staveb, v prostoru mezi ulicí Děkanská a parkovištěm za radnicí na „Tržním náměstí“,</w:t>
      </w:r>
    </w:p>
    <w:p w14:paraId="4C49A265" w14:textId="77777777" w:rsidR="00E441ED" w:rsidRDefault="00E441ED" w:rsidP="00E441ED">
      <w:pPr>
        <w:pStyle w:val="Odstavecseseznamem"/>
        <w:rPr>
          <w:b/>
          <w:szCs w:val="24"/>
        </w:rPr>
      </w:pPr>
    </w:p>
    <w:p w14:paraId="3FE7CF90" w14:textId="77777777" w:rsidR="00E441ED" w:rsidRPr="00C16611" w:rsidRDefault="00E441ED" w:rsidP="00E441ED">
      <w:pPr>
        <w:pStyle w:val="Zkladntextodsazen2"/>
        <w:numPr>
          <w:ilvl w:val="0"/>
          <w:numId w:val="4"/>
        </w:numPr>
        <w:ind w:left="284" w:hanging="284"/>
        <w:rPr>
          <w:b/>
          <w:szCs w:val="24"/>
        </w:rPr>
      </w:pPr>
      <w:r>
        <w:rPr>
          <w:b/>
          <w:szCs w:val="24"/>
        </w:rPr>
        <w:t>Děkanská zahrada</w:t>
      </w:r>
      <w:r>
        <w:rPr>
          <w:szCs w:val="24"/>
        </w:rPr>
        <w:t>.</w:t>
      </w:r>
    </w:p>
    <w:p w14:paraId="3B129D1B" w14:textId="77777777" w:rsidR="00E441ED" w:rsidRDefault="00E441ED" w:rsidP="00E441ED">
      <w:pPr>
        <w:pStyle w:val="Odstavecseseznamem"/>
        <w:rPr>
          <w:b/>
          <w:szCs w:val="24"/>
        </w:rPr>
      </w:pPr>
    </w:p>
    <w:p w14:paraId="5421EDD3" w14:textId="77777777" w:rsidR="00E441ED" w:rsidRPr="00991469" w:rsidRDefault="00E441ED" w:rsidP="003661C1">
      <w:pPr>
        <w:pStyle w:val="Zkladntextodsazen2"/>
        <w:numPr>
          <w:ilvl w:val="0"/>
          <w:numId w:val="4"/>
        </w:numPr>
        <w:ind w:left="284" w:hanging="284"/>
        <w:jc w:val="both"/>
        <w:rPr>
          <w:b/>
          <w:szCs w:val="24"/>
        </w:rPr>
      </w:pPr>
      <w:r>
        <w:rPr>
          <w:b/>
          <w:szCs w:val="24"/>
        </w:rPr>
        <w:t>Veřejné prostranství pod „Kalvárií“</w:t>
      </w:r>
      <w:r>
        <w:rPr>
          <w:szCs w:val="24"/>
        </w:rPr>
        <w:t xml:space="preserve"> v prostoru uzavřeném ulicí Na Hradišti, ulicí Pod Kalvárií, budovou Základní umělecké školy, zdí Pivovaru Poutník a prodloužením přilehlé zdi trafostanice, stojící ve směru k ulici Strachovská,</w:t>
      </w:r>
    </w:p>
    <w:p w14:paraId="34AD8966" w14:textId="77777777" w:rsidR="00E441ED" w:rsidRDefault="00E441ED" w:rsidP="00E441ED">
      <w:pPr>
        <w:pStyle w:val="Odstavecseseznamem"/>
        <w:rPr>
          <w:b/>
          <w:szCs w:val="24"/>
        </w:rPr>
      </w:pPr>
    </w:p>
    <w:p w14:paraId="007CEE6B" w14:textId="77777777" w:rsidR="00E441ED" w:rsidRPr="000A2EC4" w:rsidRDefault="00E441ED" w:rsidP="003661C1">
      <w:pPr>
        <w:pStyle w:val="Zkladntextodsazen2"/>
        <w:numPr>
          <w:ilvl w:val="0"/>
          <w:numId w:val="4"/>
        </w:numPr>
        <w:ind w:left="284" w:hanging="284"/>
        <w:jc w:val="both"/>
        <w:rPr>
          <w:b/>
          <w:szCs w:val="24"/>
        </w:rPr>
      </w:pPr>
      <w:r>
        <w:rPr>
          <w:b/>
          <w:szCs w:val="24"/>
        </w:rPr>
        <w:t>Veřejné prostranství kolem kostel</w:t>
      </w:r>
      <w:r w:rsidR="00976A71">
        <w:rPr>
          <w:b/>
          <w:szCs w:val="24"/>
        </w:rPr>
        <w:t>a</w:t>
      </w:r>
      <w:r>
        <w:rPr>
          <w:b/>
          <w:szCs w:val="24"/>
        </w:rPr>
        <w:t xml:space="preserve"> sv. kříže (tzv. Kalvárie)</w:t>
      </w:r>
      <w:r>
        <w:rPr>
          <w:szCs w:val="24"/>
        </w:rPr>
        <w:t xml:space="preserve">, uzavřené ulicemi Vlásenická a Krásovy Domky a oplocením fotbalového hřiště, </w:t>
      </w:r>
      <w:r w:rsidRPr="000A2EC4">
        <w:rPr>
          <w:b/>
          <w:szCs w:val="24"/>
        </w:rPr>
        <w:t>včetně stavby schodiště ke kostelu</w:t>
      </w:r>
      <w:r>
        <w:rPr>
          <w:szCs w:val="24"/>
        </w:rPr>
        <w:t>,</w:t>
      </w:r>
    </w:p>
    <w:p w14:paraId="53D3229C" w14:textId="77777777" w:rsidR="00E441ED" w:rsidRDefault="00E441ED" w:rsidP="00E441ED">
      <w:pPr>
        <w:pStyle w:val="Odstavecseseznamem"/>
        <w:rPr>
          <w:b/>
          <w:szCs w:val="24"/>
        </w:rPr>
      </w:pPr>
    </w:p>
    <w:p w14:paraId="65E3AD29" w14:textId="77777777" w:rsidR="00E441ED" w:rsidRPr="00A654A9" w:rsidRDefault="00E441ED" w:rsidP="003661C1">
      <w:pPr>
        <w:pStyle w:val="Zkladntextodsazen2"/>
        <w:numPr>
          <w:ilvl w:val="0"/>
          <w:numId w:val="4"/>
        </w:numPr>
        <w:ind w:left="284" w:hanging="284"/>
        <w:jc w:val="both"/>
        <w:rPr>
          <w:b/>
          <w:szCs w:val="24"/>
        </w:rPr>
      </w:pPr>
      <w:r>
        <w:rPr>
          <w:b/>
          <w:szCs w:val="24"/>
        </w:rPr>
        <w:t>Veřejné prostranství mezi Obchodní akademií a Gymnáziem, včetně ulice Jirsíkova</w:t>
      </w:r>
      <w:r>
        <w:rPr>
          <w:szCs w:val="24"/>
        </w:rPr>
        <w:t>, mezi ulicemi Třída Legií a Tylova,</w:t>
      </w:r>
    </w:p>
    <w:p w14:paraId="6A76F82D" w14:textId="77777777" w:rsidR="00E441ED" w:rsidRDefault="00E441ED" w:rsidP="00E441ED">
      <w:pPr>
        <w:pStyle w:val="Odstavecseseznamem"/>
        <w:rPr>
          <w:b/>
          <w:szCs w:val="24"/>
        </w:rPr>
      </w:pPr>
    </w:p>
    <w:p w14:paraId="711BC0F8" w14:textId="77777777" w:rsidR="00E441ED" w:rsidRPr="00477733" w:rsidRDefault="00E441ED" w:rsidP="003661C1">
      <w:pPr>
        <w:pStyle w:val="Zkladntextodsazen2"/>
        <w:numPr>
          <w:ilvl w:val="0"/>
          <w:numId w:val="4"/>
        </w:numPr>
        <w:ind w:left="284" w:hanging="284"/>
        <w:jc w:val="both"/>
        <w:rPr>
          <w:b/>
          <w:szCs w:val="24"/>
        </w:rPr>
      </w:pPr>
      <w:r>
        <w:rPr>
          <w:b/>
          <w:szCs w:val="24"/>
        </w:rPr>
        <w:t>Park v lokalitě „Starý hřbitov“</w:t>
      </w:r>
      <w:r>
        <w:rPr>
          <w:szCs w:val="24"/>
        </w:rPr>
        <w:t>, uzavřený ulicí Lipová, ulicí Třída Legií, chodníkem spojujícím ulice Nádražní a Říčanského a chodníkem oddělujícím park a bytové domy stojící v ulici Říčanského včetně,</w:t>
      </w:r>
    </w:p>
    <w:p w14:paraId="50C6D624" w14:textId="77777777" w:rsidR="00E441ED" w:rsidRDefault="00E441ED" w:rsidP="00E441ED">
      <w:pPr>
        <w:pStyle w:val="Odstavecseseznamem"/>
        <w:rPr>
          <w:b/>
          <w:szCs w:val="24"/>
        </w:rPr>
      </w:pPr>
    </w:p>
    <w:p w14:paraId="7711FA37" w14:textId="77777777" w:rsidR="00E441ED" w:rsidRPr="009D1C42" w:rsidRDefault="00E441ED" w:rsidP="00E441ED">
      <w:pPr>
        <w:pStyle w:val="Zkladntextodsazen2"/>
        <w:numPr>
          <w:ilvl w:val="0"/>
          <w:numId w:val="4"/>
        </w:numPr>
        <w:ind w:left="284" w:hanging="284"/>
        <w:rPr>
          <w:b/>
          <w:szCs w:val="24"/>
        </w:rPr>
      </w:pPr>
      <w:r>
        <w:rPr>
          <w:b/>
          <w:szCs w:val="24"/>
        </w:rPr>
        <w:t>Sportovní areál</w:t>
      </w:r>
      <w:r>
        <w:rPr>
          <w:szCs w:val="24"/>
        </w:rPr>
        <w:t>,</w:t>
      </w:r>
    </w:p>
    <w:p w14:paraId="07B919B4" w14:textId="77777777" w:rsidR="00E441ED" w:rsidRDefault="00E441ED" w:rsidP="00E441ED">
      <w:pPr>
        <w:pStyle w:val="Odstavecseseznamem"/>
        <w:rPr>
          <w:b/>
          <w:szCs w:val="24"/>
        </w:rPr>
      </w:pPr>
    </w:p>
    <w:p w14:paraId="631BBC78" w14:textId="77777777" w:rsidR="00E441ED" w:rsidRDefault="00E441ED" w:rsidP="00E441ED">
      <w:pPr>
        <w:pStyle w:val="Zkladntextodsazen2"/>
        <w:numPr>
          <w:ilvl w:val="0"/>
          <w:numId w:val="4"/>
        </w:numPr>
        <w:ind w:left="284" w:hanging="284"/>
        <w:rPr>
          <w:b/>
          <w:szCs w:val="24"/>
        </w:rPr>
      </w:pPr>
      <w:r>
        <w:rPr>
          <w:b/>
          <w:szCs w:val="24"/>
        </w:rPr>
        <w:t xml:space="preserve">Víceúčelové hřiště </w:t>
      </w:r>
      <w:r>
        <w:rPr>
          <w:szCs w:val="24"/>
        </w:rPr>
        <w:t>v ulici Pražská,</w:t>
      </w:r>
    </w:p>
    <w:p w14:paraId="3A1A3CA2" w14:textId="77777777" w:rsidR="00E441ED" w:rsidRPr="00477733" w:rsidRDefault="00E441ED" w:rsidP="00E441ED">
      <w:pPr>
        <w:pStyle w:val="Odstavecseseznamem"/>
        <w:rPr>
          <w:b/>
        </w:rPr>
      </w:pPr>
    </w:p>
    <w:p w14:paraId="1B94E20E" w14:textId="77777777" w:rsidR="00E441ED" w:rsidRDefault="00E441ED" w:rsidP="00E441ED">
      <w:pPr>
        <w:pStyle w:val="Zkladntextodsazen2"/>
        <w:rPr>
          <w:b/>
          <w:szCs w:val="24"/>
        </w:rPr>
      </w:pPr>
      <w:r w:rsidRPr="00E441ED">
        <w:rPr>
          <w:bCs/>
          <w:szCs w:val="24"/>
        </w:rPr>
        <w:t>1</w:t>
      </w:r>
      <w:r>
        <w:rPr>
          <w:bCs/>
          <w:szCs w:val="24"/>
        </w:rPr>
        <w:t>0</w:t>
      </w:r>
      <w:r w:rsidRPr="00E441ED">
        <w:rPr>
          <w:bCs/>
          <w:szCs w:val="24"/>
        </w:rPr>
        <w:t>.</w:t>
      </w:r>
      <w:r>
        <w:rPr>
          <w:szCs w:val="24"/>
        </w:rPr>
        <w:t xml:space="preserve"> </w:t>
      </w:r>
      <w:r>
        <w:rPr>
          <w:b/>
          <w:szCs w:val="24"/>
        </w:rPr>
        <w:t>Dětská hřiště:</w:t>
      </w:r>
    </w:p>
    <w:p w14:paraId="39B0E656" w14:textId="77777777" w:rsidR="00E441ED" w:rsidRDefault="00E441ED" w:rsidP="00E441ED">
      <w:pPr>
        <w:pStyle w:val="Odstavecseseznamem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111 - </w:t>
      </w:r>
      <w:r>
        <w:rPr>
          <w:sz w:val="24"/>
          <w:szCs w:val="24"/>
        </w:rPr>
        <w:t>v</w:t>
      </w:r>
      <w:r w:rsidRPr="00477733">
        <w:rPr>
          <w:sz w:val="24"/>
          <w:szCs w:val="24"/>
        </w:rPr>
        <w:t> ulici Boženy Němcové</w:t>
      </w:r>
      <w:r>
        <w:rPr>
          <w:sz w:val="24"/>
          <w:szCs w:val="24"/>
        </w:rPr>
        <w:t xml:space="preserve"> na pozemku p.č. 865/12</w:t>
      </w:r>
    </w:p>
    <w:p w14:paraId="5281545F" w14:textId="77777777" w:rsidR="00E441ED" w:rsidRDefault="00E441ED" w:rsidP="00E441ED">
      <w:pPr>
        <w:pStyle w:val="Odstavecseseznamem"/>
        <w:ind w:left="284"/>
        <w:rPr>
          <w:sz w:val="24"/>
          <w:szCs w:val="24"/>
        </w:rPr>
      </w:pPr>
      <w:r>
        <w:rPr>
          <w:b/>
          <w:sz w:val="24"/>
          <w:szCs w:val="24"/>
        </w:rPr>
        <w:t xml:space="preserve">  112 - </w:t>
      </w:r>
      <w:r>
        <w:rPr>
          <w:sz w:val="24"/>
          <w:szCs w:val="24"/>
        </w:rPr>
        <w:t>v ulici Boženy Němcové na pozemku 865/41</w:t>
      </w:r>
    </w:p>
    <w:p w14:paraId="468EA644" w14:textId="77777777" w:rsidR="00E441ED" w:rsidRPr="00477733" w:rsidRDefault="00E441ED" w:rsidP="00E441ED">
      <w:pPr>
        <w:pStyle w:val="Odstavecseseznamem"/>
        <w:ind w:left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113 - </w:t>
      </w:r>
      <w:r>
        <w:rPr>
          <w:bCs/>
          <w:sz w:val="24"/>
          <w:szCs w:val="24"/>
        </w:rPr>
        <w:t>u</w:t>
      </w:r>
      <w:r w:rsidRPr="00634E98">
        <w:rPr>
          <w:bCs/>
          <w:sz w:val="24"/>
          <w:szCs w:val="24"/>
        </w:rPr>
        <w:t xml:space="preserve"> ZŠ Pelhřimov Krásovy Domky</w:t>
      </w:r>
      <w:r>
        <w:rPr>
          <w:bCs/>
          <w:sz w:val="24"/>
          <w:szCs w:val="24"/>
        </w:rPr>
        <w:t xml:space="preserve"> 989, na pozemcích </w:t>
      </w:r>
      <w:r w:rsidRPr="00634E98">
        <w:rPr>
          <w:bCs/>
          <w:sz w:val="24"/>
          <w:szCs w:val="24"/>
        </w:rPr>
        <w:t>p.č. 966/18 a 966/19</w:t>
      </w:r>
    </w:p>
    <w:p w14:paraId="698D4BCD" w14:textId="77777777" w:rsidR="00E441ED" w:rsidRDefault="00E441ED" w:rsidP="00E441ED">
      <w:pPr>
        <w:pStyle w:val="Odstavecseseznamem"/>
        <w:ind w:left="28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114 - </w:t>
      </w:r>
      <w:r>
        <w:rPr>
          <w:bCs/>
          <w:sz w:val="24"/>
          <w:szCs w:val="24"/>
        </w:rPr>
        <w:t>v</w:t>
      </w:r>
      <w:r w:rsidRPr="00634E9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ulici</w:t>
      </w:r>
      <w:r w:rsidRPr="00634E98">
        <w:rPr>
          <w:bCs/>
          <w:sz w:val="24"/>
          <w:szCs w:val="24"/>
        </w:rPr>
        <w:t xml:space="preserve"> Lesní </w:t>
      </w:r>
      <w:r>
        <w:rPr>
          <w:bCs/>
          <w:sz w:val="24"/>
          <w:szCs w:val="24"/>
        </w:rPr>
        <w:t>na pozemku p.č.</w:t>
      </w:r>
      <w:r w:rsidRPr="00634E98">
        <w:rPr>
          <w:bCs/>
          <w:sz w:val="24"/>
          <w:szCs w:val="24"/>
        </w:rPr>
        <w:t xml:space="preserve"> 3197/1</w:t>
      </w:r>
    </w:p>
    <w:p w14:paraId="6CA1F427" w14:textId="77777777" w:rsidR="00E441ED" w:rsidRDefault="00E441ED" w:rsidP="00E441ED">
      <w:pPr>
        <w:pStyle w:val="Odstavecseseznamem"/>
        <w:ind w:left="28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115 - </w:t>
      </w:r>
      <w:r>
        <w:rPr>
          <w:bCs/>
          <w:sz w:val="24"/>
          <w:szCs w:val="24"/>
        </w:rPr>
        <w:t>palisádové v ulici Pražská na pozemcích p.č.</w:t>
      </w:r>
      <w:r w:rsidRPr="007E3DBB">
        <w:rPr>
          <w:b/>
          <w:bCs/>
          <w:szCs w:val="24"/>
        </w:rPr>
        <w:t xml:space="preserve"> </w:t>
      </w:r>
      <w:r>
        <w:rPr>
          <w:bCs/>
          <w:sz w:val="24"/>
          <w:szCs w:val="24"/>
        </w:rPr>
        <w:t xml:space="preserve">2983/3 </w:t>
      </w:r>
    </w:p>
    <w:p w14:paraId="1C205F9A" w14:textId="77777777" w:rsidR="00E441ED" w:rsidRDefault="00E441ED" w:rsidP="00E441ED">
      <w:pPr>
        <w:pStyle w:val="Odstavecseseznamem"/>
        <w:ind w:left="28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116 - </w:t>
      </w:r>
      <w:r>
        <w:rPr>
          <w:bCs/>
          <w:sz w:val="24"/>
          <w:szCs w:val="24"/>
        </w:rPr>
        <w:t>Houfy, na pozemku p.č. 2005/20</w:t>
      </w:r>
    </w:p>
    <w:p w14:paraId="21004BEC" w14:textId="77777777" w:rsidR="00E441ED" w:rsidRPr="009D1C42" w:rsidRDefault="00E441ED" w:rsidP="00E441ED">
      <w:pPr>
        <w:pStyle w:val="Odstavecseseznamem"/>
        <w:ind w:left="28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117 - </w:t>
      </w:r>
      <w:r>
        <w:rPr>
          <w:bCs/>
          <w:sz w:val="24"/>
          <w:szCs w:val="24"/>
        </w:rPr>
        <w:t xml:space="preserve">v ulici Táborská u č.p. </w:t>
      </w:r>
      <w:smartTag w:uri="urn:schemas-microsoft-com:office:smarttags" w:element="metricconverter">
        <w:smartTagPr>
          <w:attr w:name="ProductID" w:val="1875 a"/>
        </w:smartTagPr>
        <w:r>
          <w:rPr>
            <w:bCs/>
            <w:sz w:val="24"/>
            <w:szCs w:val="24"/>
          </w:rPr>
          <w:t>1875 a</w:t>
        </w:r>
      </w:smartTag>
      <w:r>
        <w:rPr>
          <w:bCs/>
          <w:sz w:val="24"/>
          <w:szCs w:val="24"/>
        </w:rPr>
        <w:t xml:space="preserve"> u č.p. 1813, na pozemku p.č. 2983/2</w:t>
      </w:r>
    </w:p>
    <w:p w14:paraId="236D6052" w14:textId="77777777" w:rsidR="00E441ED" w:rsidRDefault="00E441ED" w:rsidP="00E441ED">
      <w:pPr>
        <w:pStyle w:val="Odstavecseseznamem"/>
        <w:ind w:left="28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118 - </w:t>
      </w:r>
      <w:r>
        <w:rPr>
          <w:bCs/>
          <w:sz w:val="24"/>
          <w:szCs w:val="24"/>
        </w:rPr>
        <w:t>v ulici V.B.Juhna na pozemku p.č. 186/1</w:t>
      </w:r>
    </w:p>
    <w:p w14:paraId="3614FD7C" w14:textId="77777777" w:rsidR="00E441ED" w:rsidRDefault="00E441ED" w:rsidP="00E441ED">
      <w:pPr>
        <w:pStyle w:val="Odstavecseseznamem"/>
        <w:ind w:left="28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119 - </w:t>
      </w:r>
      <w:r>
        <w:rPr>
          <w:bCs/>
          <w:sz w:val="24"/>
          <w:szCs w:val="24"/>
        </w:rPr>
        <w:t>v Rynárecké ulici („u Centrálu“) na pozemku p.č. 1510/1</w:t>
      </w:r>
    </w:p>
    <w:p w14:paraId="5E4D53C3" w14:textId="77777777" w:rsidR="00E441ED" w:rsidRDefault="00E441ED" w:rsidP="00E441ED">
      <w:pPr>
        <w:pStyle w:val="Odstavecseseznamem"/>
        <w:ind w:left="28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120 - </w:t>
      </w:r>
      <w:r>
        <w:rPr>
          <w:bCs/>
          <w:sz w:val="24"/>
          <w:szCs w:val="24"/>
        </w:rPr>
        <w:t>v ulici Čajkovského na pozemku p.č. 1661/16</w:t>
      </w:r>
    </w:p>
    <w:p w14:paraId="57935840" w14:textId="77777777" w:rsidR="00E441ED" w:rsidRDefault="00E441ED" w:rsidP="00E441ED">
      <w:pPr>
        <w:pStyle w:val="Odstavecseseznamem"/>
        <w:ind w:left="28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121 - </w:t>
      </w:r>
      <w:r>
        <w:rPr>
          <w:bCs/>
          <w:sz w:val="24"/>
          <w:szCs w:val="24"/>
        </w:rPr>
        <w:t>v ulici Družstevní na pozemku p.č. 2701/1</w:t>
      </w:r>
    </w:p>
    <w:p w14:paraId="4AAD651E" w14:textId="77777777" w:rsidR="00E441ED" w:rsidRDefault="00E441ED" w:rsidP="00E441ED">
      <w:pPr>
        <w:pStyle w:val="Odstavecseseznamem"/>
        <w:ind w:left="28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122 - </w:t>
      </w:r>
      <w:r>
        <w:rPr>
          <w:bCs/>
          <w:sz w:val="24"/>
          <w:szCs w:val="24"/>
        </w:rPr>
        <w:t>v ulici 5. května na pozemku p.č. 986/19</w:t>
      </w:r>
    </w:p>
    <w:p w14:paraId="790D0FE1" w14:textId="77777777" w:rsidR="00E441ED" w:rsidRDefault="00E441ED" w:rsidP="00E441ED">
      <w:pPr>
        <w:pStyle w:val="Odstavecseseznamem"/>
        <w:ind w:left="28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123 - </w:t>
      </w:r>
      <w:r>
        <w:rPr>
          <w:bCs/>
          <w:sz w:val="24"/>
          <w:szCs w:val="24"/>
        </w:rPr>
        <w:t xml:space="preserve">Polní Dvůr, na pozemku </w:t>
      </w:r>
      <w:r w:rsidR="00D14914" w:rsidRPr="00EC75FA">
        <w:rPr>
          <w:bCs/>
          <w:sz w:val="24"/>
          <w:szCs w:val="24"/>
        </w:rPr>
        <w:t>p.č. 2346/1</w:t>
      </w:r>
    </w:p>
    <w:p w14:paraId="05271EBB" w14:textId="77777777" w:rsidR="00E441ED" w:rsidRDefault="00E441ED" w:rsidP="00E441ED">
      <w:pPr>
        <w:pStyle w:val="Odstavecseseznamem"/>
        <w:ind w:left="284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124 - </w:t>
      </w:r>
      <w:r>
        <w:rPr>
          <w:bCs/>
          <w:sz w:val="24"/>
          <w:szCs w:val="24"/>
        </w:rPr>
        <w:t>v ulici Pod Floriánem (směrem k rybníku Stráž) na pozemku p.č. 2713/117</w:t>
      </w:r>
    </w:p>
    <w:p w14:paraId="48D2A64D" w14:textId="77777777" w:rsidR="00E441ED" w:rsidRPr="00686FB7" w:rsidRDefault="00E441ED" w:rsidP="00E441ED">
      <w:pPr>
        <w:pStyle w:val="Odstavecseseznamem"/>
        <w:ind w:left="993" w:hanging="709"/>
        <w:rPr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  125 - </w:t>
      </w:r>
      <w:r>
        <w:rPr>
          <w:bCs/>
          <w:sz w:val="24"/>
          <w:szCs w:val="24"/>
        </w:rPr>
        <w:t xml:space="preserve">u </w:t>
      </w:r>
      <w:r w:rsidR="00E971E5" w:rsidRPr="00EC75FA">
        <w:rPr>
          <w:bCs/>
          <w:sz w:val="24"/>
          <w:szCs w:val="24"/>
        </w:rPr>
        <w:t xml:space="preserve">čp. 1932 (Restaurace Vrbičky) </w:t>
      </w:r>
      <w:r w:rsidRPr="00EC75FA">
        <w:rPr>
          <w:bCs/>
          <w:sz w:val="24"/>
          <w:szCs w:val="24"/>
        </w:rPr>
        <w:t>na pozemku p.č. 2983/2</w:t>
      </w:r>
    </w:p>
    <w:p w14:paraId="5442C4EB" w14:textId="77777777" w:rsidR="00E441ED" w:rsidRDefault="00E441ED" w:rsidP="00E441ED">
      <w:pPr>
        <w:pStyle w:val="Odstavecseseznamem"/>
        <w:ind w:left="993" w:hanging="709"/>
        <w:rPr>
          <w:bCs/>
          <w:sz w:val="24"/>
          <w:szCs w:val="24"/>
        </w:rPr>
      </w:pPr>
    </w:p>
    <w:p w14:paraId="20894942" w14:textId="77777777" w:rsidR="00E441ED" w:rsidRDefault="00E441ED" w:rsidP="00E971E5">
      <w:pPr>
        <w:pStyle w:val="Odstavecseseznamem"/>
        <w:ind w:left="0"/>
        <w:rPr>
          <w:sz w:val="24"/>
          <w:szCs w:val="24"/>
        </w:rPr>
      </w:pPr>
      <w:r w:rsidRPr="00E441ED">
        <w:rPr>
          <w:sz w:val="24"/>
          <w:szCs w:val="24"/>
        </w:rPr>
        <w:t>12.</w:t>
      </w:r>
      <w:r w:rsidRPr="00BB4FF3">
        <w:rPr>
          <w:bCs/>
          <w:sz w:val="24"/>
          <w:szCs w:val="24"/>
        </w:rPr>
        <w:t xml:space="preserve"> </w:t>
      </w:r>
      <w:r w:rsidRPr="00E441ED">
        <w:rPr>
          <w:b/>
          <w:bCs/>
          <w:sz w:val="24"/>
          <w:szCs w:val="24"/>
        </w:rPr>
        <w:t>Školní sportovní areál při ZŠ Pelhřimov, Na Pražské</w:t>
      </w:r>
      <w:r w:rsidRPr="00BB4FF3">
        <w:rPr>
          <w:sz w:val="24"/>
          <w:szCs w:val="24"/>
        </w:rPr>
        <w:t xml:space="preserve"> </w:t>
      </w:r>
      <w:r w:rsidRPr="00E971E5">
        <w:rPr>
          <w:b/>
          <w:bCs/>
          <w:sz w:val="24"/>
          <w:szCs w:val="24"/>
        </w:rPr>
        <w:t>1543</w:t>
      </w:r>
      <w:r w:rsidRPr="00BB4FF3">
        <w:rPr>
          <w:sz w:val="24"/>
          <w:szCs w:val="24"/>
        </w:rPr>
        <w:t xml:space="preserve"> na pozemku p.č. 666, 665</w:t>
      </w:r>
      <w:r w:rsidR="00A50D94">
        <w:rPr>
          <w:sz w:val="24"/>
          <w:szCs w:val="24"/>
        </w:rPr>
        <w:t>.</w:t>
      </w:r>
    </w:p>
    <w:p w14:paraId="4DCC334E" w14:textId="77777777" w:rsidR="00EC75FA" w:rsidRDefault="00EC75FA" w:rsidP="00E971E5">
      <w:pPr>
        <w:pStyle w:val="Odstavecseseznamem"/>
        <w:ind w:left="0"/>
        <w:rPr>
          <w:sz w:val="24"/>
          <w:szCs w:val="24"/>
        </w:rPr>
      </w:pPr>
    </w:p>
    <w:p w14:paraId="2DD9185F" w14:textId="77777777" w:rsidR="003661C1" w:rsidRDefault="003661C1" w:rsidP="00AF1877">
      <w:pPr>
        <w:pStyle w:val="Odstavecseseznamem"/>
        <w:ind w:left="426" w:hanging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13. </w:t>
      </w:r>
      <w:r w:rsidR="00EC75FA" w:rsidRPr="00AF1877">
        <w:rPr>
          <w:b/>
          <w:sz w:val="24"/>
          <w:szCs w:val="24"/>
        </w:rPr>
        <w:t>Školní s</w:t>
      </w:r>
      <w:r w:rsidRPr="00AF1877">
        <w:rPr>
          <w:b/>
          <w:sz w:val="24"/>
          <w:szCs w:val="24"/>
        </w:rPr>
        <w:t xml:space="preserve">portovní areál </w:t>
      </w:r>
      <w:r w:rsidR="00EC75FA" w:rsidRPr="00AF1877">
        <w:rPr>
          <w:b/>
          <w:sz w:val="24"/>
          <w:szCs w:val="24"/>
        </w:rPr>
        <w:t>při</w:t>
      </w:r>
      <w:r w:rsidRPr="00AF1877">
        <w:rPr>
          <w:b/>
          <w:sz w:val="24"/>
          <w:szCs w:val="24"/>
        </w:rPr>
        <w:t xml:space="preserve"> ZŠ Pelhřimov</w:t>
      </w:r>
      <w:r w:rsidR="00EC75FA" w:rsidRPr="00AF1877">
        <w:rPr>
          <w:b/>
          <w:sz w:val="24"/>
          <w:szCs w:val="24"/>
        </w:rPr>
        <w:t>,</w:t>
      </w:r>
      <w:r w:rsidRPr="00AF1877">
        <w:rPr>
          <w:b/>
          <w:sz w:val="24"/>
          <w:szCs w:val="24"/>
        </w:rPr>
        <w:t xml:space="preserve"> Osvobození 1881</w:t>
      </w:r>
      <w:r>
        <w:rPr>
          <w:bCs/>
          <w:color w:val="FF0000"/>
          <w:sz w:val="24"/>
          <w:szCs w:val="24"/>
        </w:rPr>
        <w:t xml:space="preserve"> </w:t>
      </w:r>
      <w:r w:rsidRPr="00AF1877">
        <w:rPr>
          <w:bCs/>
          <w:sz w:val="24"/>
          <w:szCs w:val="24"/>
        </w:rPr>
        <w:t xml:space="preserve">na pozemku p.č. 2983/2, </w:t>
      </w:r>
      <w:r w:rsidR="00AF1877">
        <w:rPr>
          <w:bCs/>
          <w:sz w:val="24"/>
          <w:szCs w:val="24"/>
        </w:rPr>
        <w:t xml:space="preserve">  </w:t>
      </w:r>
      <w:r w:rsidRPr="00AF1877">
        <w:rPr>
          <w:bCs/>
          <w:sz w:val="24"/>
          <w:szCs w:val="24"/>
        </w:rPr>
        <w:t>2983/127, 2983/128</w:t>
      </w:r>
      <w:r w:rsidR="00AF1877">
        <w:rPr>
          <w:bCs/>
          <w:sz w:val="24"/>
          <w:szCs w:val="24"/>
        </w:rPr>
        <w:t xml:space="preserve"> a</w:t>
      </w:r>
      <w:r w:rsidRPr="00AF1877">
        <w:rPr>
          <w:bCs/>
          <w:sz w:val="24"/>
          <w:szCs w:val="24"/>
        </w:rPr>
        <w:t xml:space="preserve"> 2983/129</w:t>
      </w:r>
    </w:p>
    <w:p w14:paraId="7C88B09A" w14:textId="77777777" w:rsidR="00AF1877" w:rsidRDefault="00AF1877" w:rsidP="00AF1877">
      <w:pPr>
        <w:pStyle w:val="Odstavecseseznamem"/>
        <w:ind w:left="426" w:hanging="426"/>
        <w:jc w:val="both"/>
        <w:rPr>
          <w:bCs/>
          <w:sz w:val="24"/>
          <w:szCs w:val="24"/>
        </w:rPr>
      </w:pPr>
    </w:p>
    <w:p w14:paraId="22EBF7B6" w14:textId="77777777" w:rsidR="00AF1877" w:rsidRDefault="00AF187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518ACD05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54E812BB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66236892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776FA4AB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110D2916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40EDF94C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0481BD51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004884B3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79178A4F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1721FD40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0DFD4E8E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49BB49F1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311090C6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638EB6D2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75088DA6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642F00B4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7A3AECB4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4197A423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7180982C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6D5AB86F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4C625C41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747A1309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0A392FEB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4EEFF05C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65E4D6C8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17109CF0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73615456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77ED6D70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6A8C47D0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22ABE695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37B9AACF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68DAA861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277A81A2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21CBE903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26B6E4AB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516F4006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33F80018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4C28715C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4691ABB1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5D7473E6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578F2D26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2AC3E88B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38BCD8E4" w14:textId="77777777" w:rsidR="00870D47" w:rsidRDefault="00870D47" w:rsidP="00AF1877">
      <w:pPr>
        <w:pStyle w:val="Odstavecseseznamem"/>
        <w:ind w:left="426" w:hanging="426"/>
        <w:jc w:val="both"/>
        <w:rPr>
          <w:sz w:val="24"/>
          <w:szCs w:val="24"/>
        </w:rPr>
      </w:pPr>
    </w:p>
    <w:p w14:paraId="3FD965BD" w14:textId="77777777" w:rsidR="00870D47" w:rsidRDefault="00870D47" w:rsidP="00870D47">
      <w:pPr>
        <w:pStyle w:val="Zkladntextodsazen2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Příloha </w:t>
      </w:r>
      <w:r w:rsidRPr="0020702E">
        <w:rPr>
          <w:b/>
          <w:szCs w:val="24"/>
        </w:rPr>
        <w:t>(</w:t>
      </w:r>
      <w:r>
        <w:rPr>
          <w:b/>
          <w:szCs w:val="24"/>
        </w:rPr>
        <w:t>grafick</w:t>
      </w:r>
      <w:r w:rsidRPr="0020702E">
        <w:rPr>
          <w:b/>
          <w:szCs w:val="24"/>
        </w:rPr>
        <w:t>á část)</w:t>
      </w:r>
    </w:p>
    <w:p w14:paraId="1220E55F" w14:textId="77777777" w:rsidR="00870D47" w:rsidRPr="00870D47" w:rsidRDefault="00870D47" w:rsidP="00870D47">
      <w:pPr>
        <w:jc w:val="center"/>
        <w:rPr>
          <w:b/>
          <w:sz w:val="24"/>
          <w:szCs w:val="24"/>
        </w:rPr>
      </w:pPr>
      <w:r w:rsidRPr="00870D47">
        <w:rPr>
          <w:b/>
          <w:sz w:val="24"/>
          <w:szCs w:val="24"/>
        </w:rPr>
        <w:t>k obecně závazné vyhlášce Města Pelhřimova</w:t>
      </w:r>
    </w:p>
    <w:p w14:paraId="130C1B98" w14:textId="77777777" w:rsidR="00870D47" w:rsidRDefault="00870D47" w:rsidP="00870D47">
      <w:pPr>
        <w:pStyle w:val="Odstavecseseznamem"/>
        <w:ind w:left="426" w:hanging="426"/>
        <w:jc w:val="center"/>
        <w:rPr>
          <w:b/>
          <w:sz w:val="24"/>
          <w:szCs w:val="24"/>
        </w:rPr>
      </w:pPr>
      <w:r w:rsidRPr="00870D47">
        <w:rPr>
          <w:b/>
          <w:sz w:val="24"/>
          <w:szCs w:val="24"/>
        </w:rPr>
        <w:t>O ochraně veřejného pořádku spočívající v omezení konzumace alkoholu na veřejném prostranství</w:t>
      </w:r>
    </w:p>
    <w:p w14:paraId="528B64E5" w14:textId="77777777" w:rsidR="00631032" w:rsidRDefault="00631032" w:rsidP="00870D47">
      <w:pPr>
        <w:pStyle w:val="Odstavecseseznamem"/>
        <w:ind w:left="426" w:hanging="426"/>
        <w:jc w:val="center"/>
        <w:rPr>
          <w:b/>
          <w:sz w:val="24"/>
          <w:szCs w:val="24"/>
        </w:rPr>
      </w:pPr>
    </w:p>
    <w:p w14:paraId="48AA7464" w14:textId="676A9E3E" w:rsidR="00631032" w:rsidRPr="00870D47" w:rsidRDefault="009E6401" w:rsidP="00631032">
      <w:pPr>
        <w:pStyle w:val="Odstavecseseznamem"/>
        <w:ind w:left="426" w:hanging="426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E3FF9F1" wp14:editId="60FD2090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753100" cy="81343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032" w:rsidRPr="00870D47" w:rsidSect="00EF547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7E6A"/>
    <w:multiLevelType w:val="hybridMultilevel"/>
    <w:tmpl w:val="BEE6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3FA1"/>
    <w:multiLevelType w:val="hybridMultilevel"/>
    <w:tmpl w:val="45705F14"/>
    <w:lvl w:ilvl="0" w:tplc="42DC72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32870"/>
    <w:multiLevelType w:val="hybridMultilevel"/>
    <w:tmpl w:val="8C3A06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75CB6"/>
    <w:multiLevelType w:val="hybridMultilevel"/>
    <w:tmpl w:val="2E3C2C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B3E28"/>
    <w:multiLevelType w:val="hybridMultilevel"/>
    <w:tmpl w:val="BFD26512"/>
    <w:lvl w:ilvl="0" w:tplc="D7208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25CC1"/>
    <w:multiLevelType w:val="hybridMultilevel"/>
    <w:tmpl w:val="2E3C0434"/>
    <w:lvl w:ilvl="0" w:tplc="0A6C12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5922">
    <w:abstractNumId w:val="2"/>
  </w:num>
  <w:num w:numId="2" w16cid:durableId="2032291639">
    <w:abstractNumId w:val="1"/>
  </w:num>
  <w:num w:numId="3" w16cid:durableId="1231231982">
    <w:abstractNumId w:val="5"/>
  </w:num>
  <w:num w:numId="4" w16cid:durableId="1115444876">
    <w:abstractNumId w:val="4"/>
  </w:num>
  <w:num w:numId="5" w16cid:durableId="305474744">
    <w:abstractNumId w:val="0"/>
  </w:num>
  <w:num w:numId="6" w16cid:durableId="98030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79"/>
    <w:rsid w:val="00011CFC"/>
    <w:rsid w:val="00075100"/>
    <w:rsid w:val="000960E6"/>
    <w:rsid w:val="000E55CF"/>
    <w:rsid w:val="00160051"/>
    <w:rsid w:val="001E264B"/>
    <w:rsid w:val="0020702E"/>
    <w:rsid w:val="00243F79"/>
    <w:rsid w:val="003244CB"/>
    <w:rsid w:val="00337131"/>
    <w:rsid w:val="003661C1"/>
    <w:rsid w:val="00374DB2"/>
    <w:rsid w:val="003A53C0"/>
    <w:rsid w:val="0043549A"/>
    <w:rsid w:val="004C1647"/>
    <w:rsid w:val="005D2F76"/>
    <w:rsid w:val="005F66DA"/>
    <w:rsid w:val="00631032"/>
    <w:rsid w:val="00631B92"/>
    <w:rsid w:val="00643B72"/>
    <w:rsid w:val="006633EF"/>
    <w:rsid w:val="00683925"/>
    <w:rsid w:val="00686FB7"/>
    <w:rsid w:val="006B0195"/>
    <w:rsid w:val="006C7B56"/>
    <w:rsid w:val="006D4911"/>
    <w:rsid w:val="006F2EF4"/>
    <w:rsid w:val="00713CBF"/>
    <w:rsid w:val="00721D5B"/>
    <w:rsid w:val="00724955"/>
    <w:rsid w:val="007B0BCC"/>
    <w:rsid w:val="00805C80"/>
    <w:rsid w:val="00870873"/>
    <w:rsid w:val="00870D47"/>
    <w:rsid w:val="008778B5"/>
    <w:rsid w:val="0089467E"/>
    <w:rsid w:val="008B3E6D"/>
    <w:rsid w:val="008E198D"/>
    <w:rsid w:val="008F47E9"/>
    <w:rsid w:val="00953056"/>
    <w:rsid w:val="00976A71"/>
    <w:rsid w:val="009E6401"/>
    <w:rsid w:val="00A2254A"/>
    <w:rsid w:val="00A50D94"/>
    <w:rsid w:val="00A83B5D"/>
    <w:rsid w:val="00AA3A1E"/>
    <w:rsid w:val="00AA3BDF"/>
    <w:rsid w:val="00AA7289"/>
    <w:rsid w:val="00AF1877"/>
    <w:rsid w:val="00B4295D"/>
    <w:rsid w:val="00BB062C"/>
    <w:rsid w:val="00BF0221"/>
    <w:rsid w:val="00C228BF"/>
    <w:rsid w:val="00C83277"/>
    <w:rsid w:val="00D14914"/>
    <w:rsid w:val="00D41732"/>
    <w:rsid w:val="00D75A5F"/>
    <w:rsid w:val="00D941CA"/>
    <w:rsid w:val="00DA6DE4"/>
    <w:rsid w:val="00DE0B44"/>
    <w:rsid w:val="00E441ED"/>
    <w:rsid w:val="00E93B79"/>
    <w:rsid w:val="00E971E5"/>
    <w:rsid w:val="00EC75FA"/>
    <w:rsid w:val="00EF547C"/>
    <w:rsid w:val="00F35DD9"/>
    <w:rsid w:val="00FC54E7"/>
    <w:rsid w:val="00FD2A09"/>
    <w:rsid w:val="00FE0A67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3452B3"/>
  <w15:chartTrackingRefBased/>
  <w15:docId w15:val="{DAD4B6ED-6683-4345-89C4-7158AC98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5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3B7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8B3E6D"/>
    <w:pPr>
      <w:ind w:left="360" w:hanging="360"/>
    </w:pPr>
    <w:rPr>
      <w:sz w:val="24"/>
    </w:rPr>
  </w:style>
  <w:style w:type="character" w:customStyle="1" w:styleId="Zkladntextodsazen2Char">
    <w:name w:val="Základní text odsazený 2 Char"/>
    <w:link w:val="Zkladntextodsazen2"/>
    <w:rsid w:val="008B3E6D"/>
    <w:rPr>
      <w:sz w:val="24"/>
    </w:rPr>
  </w:style>
  <w:style w:type="paragraph" w:styleId="Nzev">
    <w:name w:val="Title"/>
    <w:basedOn w:val="Normln"/>
    <w:link w:val="NzevChar"/>
    <w:qFormat/>
    <w:rsid w:val="00374DB2"/>
    <w:pPr>
      <w:jc w:val="center"/>
    </w:pPr>
    <w:rPr>
      <w:b/>
      <w:sz w:val="28"/>
      <w:u w:val="single"/>
    </w:rPr>
  </w:style>
  <w:style w:type="character" w:customStyle="1" w:styleId="NzevChar">
    <w:name w:val="Název Char"/>
    <w:link w:val="Nzev"/>
    <w:rsid w:val="00374DB2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dc:description/>
  <cp:lastModifiedBy>Kubánek Miroslav</cp:lastModifiedBy>
  <cp:revision>2</cp:revision>
  <dcterms:created xsi:type="dcterms:W3CDTF">2025-09-25T08:36:00Z</dcterms:created>
  <dcterms:modified xsi:type="dcterms:W3CDTF">2025-09-25T08:36:00Z</dcterms:modified>
</cp:coreProperties>
</file>