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63C3F" w14:textId="0CCD170D" w:rsidR="006E5517" w:rsidRDefault="005A1026" w:rsidP="00C6744C">
      <w:pPr>
        <w:tabs>
          <w:tab w:val="left" w:pos="1104"/>
        </w:tabs>
        <w:rPr>
          <w:rFonts w:ascii="Times New Roman" w:hAnsi="Times New Roman" w:cs="Times New Roman"/>
          <w:sz w:val="24"/>
          <w:szCs w:val="24"/>
        </w:rPr>
      </w:pPr>
      <w:r w:rsidRPr="009C4980">
        <w:rPr>
          <w:rFonts w:ascii="Times New Roman" w:hAnsi="Times New Roman" w:cs="Times New Roman"/>
          <w:noProof/>
          <w:sz w:val="24"/>
          <w:szCs w:val="24"/>
          <w:lang w:eastAsia="cs-CZ"/>
        </w:rPr>
        <w:drawing>
          <wp:anchor distT="0" distB="0" distL="114300" distR="114300" simplePos="0" relativeHeight="251659264" behindDoc="1" locked="0" layoutInCell="1" allowOverlap="1" wp14:anchorId="527019F2" wp14:editId="5BA3165A">
            <wp:simplePos x="0" y="0"/>
            <wp:positionH relativeFrom="column">
              <wp:posOffset>13335</wp:posOffset>
            </wp:positionH>
            <wp:positionV relativeFrom="paragraph">
              <wp:posOffset>60325</wp:posOffset>
            </wp:positionV>
            <wp:extent cx="1133475" cy="1057275"/>
            <wp:effectExtent l="0" t="0" r="9525" b="9525"/>
            <wp:wrapTight wrapText="bothSides">
              <wp:wrapPolygon edited="0">
                <wp:start x="0" y="0"/>
                <wp:lineTo x="0" y="21405"/>
                <wp:lineTo x="21418" y="21405"/>
                <wp:lineTo x="2141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4980">
        <w:rPr>
          <w:rFonts w:ascii="Times New Roman" w:hAnsi="Times New Roman" w:cs="Times New Roman"/>
          <w:noProof/>
          <w:sz w:val="24"/>
          <w:szCs w:val="24"/>
          <w:lang w:eastAsia="cs-CZ"/>
        </w:rPr>
        <w:drawing>
          <wp:anchor distT="0" distB="0" distL="114300" distR="114300" simplePos="0" relativeHeight="251663360" behindDoc="1" locked="0" layoutInCell="1" allowOverlap="1" wp14:anchorId="561845C6" wp14:editId="32FA13EE">
            <wp:simplePos x="0" y="0"/>
            <wp:positionH relativeFrom="column">
              <wp:posOffset>4737100</wp:posOffset>
            </wp:positionH>
            <wp:positionV relativeFrom="paragraph">
              <wp:posOffset>0</wp:posOffset>
            </wp:positionV>
            <wp:extent cx="1133475" cy="1057275"/>
            <wp:effectExtent l="0" t="0" r="9525" b="9525"/>
            <wp:wrapTight wrapText="bothSides">
              <wp:wrapPolygon edited="0">
                <wp:start x="0" y="0"/>
                <wp:lineTo x="0" y="21405"/>
                <wp:lineTo x="21418" y="21405"/>
                <wp:lineTo x="2141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DF8BA1" w14:textId="6F9CABF4" w:rsidR="009C4980" w:rsidRPr="009C4980" w:rsidRDefault="009C4980" w:rsidP="00C6744C">
      <w:pPr>
        <w:tabs>
          <w:tab w:val="left" w:pos="1104"/>
        </w:tabs>
        <w:rPr>
          <w:rFonts w:ascii="Times New Roman" w:hAnsi="Times New Roman" w:cs="Times New Roman"/>
          <w:sz w:val="24"/>
          <w:szCs w:val="24"/>
        </w:rPr>
      </w:pPr>
    </w:p>
    <w:p w14:paraId="06A6FFCF" w14:textId="5CF4ABBD" w:rsidR="009C4980" w:rsidRPr="009C4980" w:rsidRDefault="009C4980" w:rsidP="00C6744C">
      <w:pPr>
        <w:tabs>
          <w:tab w:val="left" w:pos="1104"/>
        </w:tabs>
        <w:rPr>
          <w:rFonts w:ascii="Times New Roman" w:hAnsi="Times New Roman" w:cs="Times New Roman"/>
          <w:sz w:val="24"/>
          <w:szCs w:val="24"/>
        </w:rPr>
      </w:pPr>
    </w:p>
    <w:p w14:paraId="19EE2C1A" w14:textId="05F7D798" w:rsidR="00D612D5" w:rsidRPr="009C4980" w:rsidRDefault="00C6744C" w:rsidP="009C4980">
      <w:pPr>
        <w:jc w:val="center"/>
        <w:rPr>
          <w:rFonts w:ascii="Times New Roman" w:hAnsi="Times New Roman" w:cs="Times New Roman"/>
          <w:b/>
          <w:bCs/>
          <w:sz w:val="36"/>
          <w:szCs w:val="24"/>
        </w:rPr>
      </w:pPr>
      <w:r w:rsidRPr="009C4980">
        <w:rPr>
          <w:rFonts w:ascii="Times New Roman" w:hAnsi="Times New Roman" w:cs="Times New Roman"/>
          <w:b/>
          <w:bCs/>
          <w:sz w:val="36"/>
          <w:szCs w:val="24"/>
        </w:rPr>
        <w:t>OBEC Vižina</w:t>
      </w:r>
    </w:p>
    <w:p w14:paraId="7B7F5E33" w14:textId="3E91E5B1" w:rsidR="00C6744C" w:rsidRPr="009C4980" w:rsidRDefault="00C6744C" w:rsidP="009C4980">
      <w:pPr>
        <w:pStyle w:val="Odstavecseseznamem"/>
        <w:tabs>
          <w:tab w:val="left" w:pos="372"/>
        </w:tabs>
        <w:ind w:left="0"/>
        <w:jc w:val="center"/>
        <w:rPr>
          <w:rFonts w:ascii="Times New Roman" w:hAnsi="Times New Roman" w:cs="Times New Roman"/>
          <w:b/>
          <w:bCs/>
          <w:sz w:val="36"/>
          <w:szCs w:val="24"/>
        </w:rPr>
      </w:pPr>
      <w:r w:rsidRPr="009C4980">
        <w:rPr>
          <w:rFonts w:ascii="Times New Roman" w:hAnsi="Times New Roman" w:cs="Times New Roman"/>
          <w:b/>
          <w:bCs/>
          <w:sz w:val="36"/>
          <w:szCs w:val="24"/>
        </w:rPr>
        <w:t>Zastupitelstvo obce Vižina</w:t>
      </w:r>
    </w:p>
    <w:p w14:paraId="200E071A" w14:textId="77777777" w:rsidR="007764FF" w:rsidRPr="009C4980" w:rsidRDefault="007764FF" w:rsidP="009C4980">
      <w:pPr>
        <w:pStyle w:val="Odstavecseseznamem"/>
        <w:tabs>
          <w:tab w:val="left" w:pos="372"/>
        </w:tabs>
        <w:ind w:left="0"/>
        <w:jc w:val="center"/>
        <w:rPr>
          <w:rFonts w:ascii="Times New Roman" w:hAnsi="Times New Roman" w:cs="Times New Roman"/>
          <w:b/>
          <w:bCs/>
          <w:sz w:val="36"/>
          <w:szCs w:val="24"/>
        </w:rPr>
      </w:pPr>
      <w:bookmarkStart w:id="0" w:name="_GoBack"/>
      <w:bookmarkEnd w:id="0"/>
    </w:p>
    <w:p w14:paraId="79CF68D4" w14:textId="1FE0417E" w:rsidR="007764FF" w:rsidRPr="009C4980" w:rsidRDefault="00C6744C" w:rsidP="009C4980">
      <w:pPr>
        <w:jc w:val="center"/>
        <w:rPr>
          <w:rFonts w:ascii="Times New Roman" w:hAnsi="Times New Roman" w:cs="Times New Roman"/>
          <w:b/>
          <w:bCs/>
          <w:sz w:val="36"/>
          <w:szCs w:val="24"/>
        </w:rPr>
      </w:pPr>
      <w:r w:rsidRPr="009C4980">
        <w:rPr>
          <w:rFonts w:ascii="Times New Roman" w:hAnsi="Times New Roman" w:cs="Times New Roman"/>
          <w:b/>
          <w:bCs/>
          <w:sz w:val="36"/>
          <w:szCs w:val="24"/>
        </w:rPr>
        <w:t>Obecně závazná vyhláška</w:t>
      </w:r>
      <w:r w:rsidR="002A45D7" w:rsidRPr="009C4980">
        <w:rPr>
          <w:rFonts w:ascii="Times New Roman" w:hAnsi="Times New Roman" w:cs="Times New Roman"/>
          <w:b/>
          <w:bCs/>
          <w:sz w:val="36"/>
          <w:szCs w:val="24"/>
        </w:rPr>
        <w:t xml:space="preserve"> Obce Vižina</w:t>
      </w:r>
    </w:p>
    <w:p w14:paraId="46B1270F" w14:textId="5B0B7EA1" w:rsidR="003007D3" w:rsidRPr="009C4980" w:rsidRDefault="003007D3" w:rsidP="009C4980">
      <w:pPr>
        <w:spacing w:line="240" w:lineRule="auto"/>
        <w:jc w:val="center"/>
        <w:rPr>
          <w:rFonts w:ascii="Times New Roman" w:hAnsi="Times New Roman" w:cs="Times New Roman"/>
          <w:b/>
          <w:bCs/>
          <w:sz w:val="36"/>
          <w:szCs w:val="24"/>
        </w:rPr>
      </w:pPr>
      <w:r w:rsidRPr="009C4980">
        <w:rPr>
          <w:rFonts w:ascii="Times New Roman" w:hAnsi="Times New Roman" w:cs="Times New Roman"/>
          <w:b/>
          <w:bCs/>
          <w:sz w:val="36"/>
          <w:szCs w:val="24"/>
        </w:rPr>
        <w:t xml:space="preserve">č. </w:t>
      </w:r>
      <w:r w:rsidR="009F0846">
        <w:rPr>
          <w:rFonts w:ascii="Times New Roman" w:hAnsi="Times New Roman" w:cs="Times New Roman"/>
          <w:b/>
          <w:bCs/>
          <w:sz w:val="36"/>
          <w:szCs w:val="24"/>
        </w:rPr>
        <w:t>1</w:t>
      </w:r>
      <w:r w:rsidRPr="009C4980">
        <w:rPr>
          <w:rFonts w:ascii="Times New Roman" w:hAnsi="Times New Roman" w:cs="Times New Roman"/>
          <w:b/>
          <w:bCs/>
          <w:sz w:val="36"/>
          <w:szCs w:val="24"/>
        </w:rPr>
        <w:t>/202</w:t>
      </w:r>
      <w:r w:rsidR="009F0846">
        <w:rPr>
          <w:rFonts w:ascii="Times New Roman" w:hAnsi="Times New Roman" w:cs="Times New Roman"/>
          <w:b/>
          <w:bCs/>
          <w:sz w:val="36"/>
          <w:szCs w:val="24"/>
        </w:rPr>
        <w:t>3</w:t>
      </w:r>
    </w:p>
    <w:p w14:paraId="051F4AF6" w14:textId="14523FA4" w:rsidR="00C6744C" w:rsidRPr="009C4980" w:rsidRDefault="009379BD" w:rsidP="009C4980">
      <w:pPr>
        <w:spacing w:line="240" w:lineRule="auto"/>
        <w:jc w:val="center"/>
        <w:rPr>
          <w:rFonts w:ascii="Times New Roman" w:hAnsi="Times New Roman" w:cs="Times New Roman"/>
          <w:b/>
          <w:bCs/>
          <w:sz w:val="36"/>
          <w:szCs w:val="24"/>
        </w:rPr>
      </w:pPr>
      <w:r w:rsidRPr="009C4980">
        <w:rPr>
          <w:rFonts w:ascii="Times New Roman" w:hAnsi="Times New Roman" w:cs="Times New Roman"/>
          <w:b/>
          <w:bCs/>
          <w:sz w:val="36"/>
          <w:szCs w:val="24"/>
        </w:rPr>
        <w:t>o</w:t>
      </w:r>
      <w:r w:rsidR="00C6744C" w:rsidRPr="009C4980">
        <w:rPr>
          <w:rFonts w:ascii="Times New Roman" w:hAnsi="Times New Roman" w:cs="Times New Roman"/>
          <w:b/>
          <w:bCs/>
          <w:sz w:val="36"/>
          <w:szCs w:val="24"/>
        </w:rPr>
        <w:t xml:space="preserve"> </w:t>
      </w:r>
      <w:r w:rsidR="006641F9" w:rsidRPr="009C4980">
        <w:rPr>
          <w:rFonts w:ascii="Times New Roman" w:hAnsi="Times New Roman" w:cs="Times New Roman"/>
          <w:b/>
          <w:bCs/>
          <w:sz w:val="36"/>
          <w:szCs w:val="24"/>
        </w:rPr>
        <w:t xml:space="preserve">stanovení </w:t>
      </w:r>
      <w:r w:rsidRPr="009C4980">
        <w:rPr>
          <w:rFonts w:ascii="Times New Roman" w:hAnsi="Times New Roman" w:cs="Times New Roman"/>
          <w:b/>
          <w:bCs/>
          <w:sz w:val="36"/>
          <w:szCs w:val="24"/>
        </w:rPr>
        <w:t>obecního systému odpadového hospodářství</w:t>
      </w:r>
    </w:p>
    <w:p w14:paraId="5EA200DF" w14:textId="77777777" w:rsidR="00F86402" w:rsidRDefault="00F86402" w:rsidP="006641F9">
      <w:pPr>
        <w:spacing w:line="240" w:lineRule="auto"/>
        <w:jc w:val="both"/>
        <w:rPr>
          <w:rFonts w:ascii="Times New Roman" w:hAnsi="Times New Roman" w:cs="Times New Roman"/>
          <w:sz w:val="24"/>
          <w:szCs w:val="24"/>
        </w:rPr>
      </w:pPr>
    </w:p>
    <w:p w14:paraId="6457242F" w14:textId="77777777" w:rsidR="009F0846" w:rsidRPr="009C4980" w:rsidRDefault="009F0846" w:rsidP="006641F9">
      <w:pPr>
        <w:spacing w:line="240" w:lineRule="auto"/>
        <w:jc w:val="both"/>
        <w:rPr>
          <w:rFonts w:ascii="Times New Roman" w:hAnsi="Times New Roman" w:cs="Times New Roman"/>
          <w:sz w:val="24"/>
          <w:szCs w:val="24"/>
        </w:rPr>
      </w:pPr>
    </w:p>
    <w:p w14:paraId="4237A910" w14:textId="6BA233C4" w:rsidR="003007D3" w:rsidRPr="009C4980" w:rsidRDefault="002A45D7" w:rsidP="00575FE4">
      <w:pPr>
        <w:tabs>
          <w:tab w:val="left" w:pos="1596"/>
        </w:tabs>
        <w:spacing w:line="240" w:lineRule="auto"/>
        <w:jc w:val="both"/>
        <w:rPr>
          <w:rFonts w:ascii="Times New Roman" w:hAnsi="Times New Roman" w:cs="Times New Roman"/>
          <w:sz w:val="24"/>
          <w:szCs w:val="24"/>
        </w:rPr>
      </w:pPr>
      <w:r w:rsidRPr="009C4980">
        <w:rPr>
          <w:rFonts w:ascii="Times New Roman" w:hAnsi="Times New Roman" w:cs="Times New Roman"/>
          <w:sz w:val="24"/>
          <w:szCs w:val="24"/>
        </w:rPr>
        <w:t>Zastupitelstvo obce Vižina se na svém zasedání dne</w:t>
      </w:r>
      <w:r w:rsidR="00C037C3">
        <w:rPr>
          <w:rFonts w:ascii="Times New Roman" w:hAnsi="Times New Roman" w:cs="Times New Roman"/>
          <w:sz w:val="24"/>
          <w:szCs w:val="24"/>
        </w:rPr>
        <w:t xml:space="preserve"> </w:t>
      </w:r>
      <w:proofErr w:type="gramStart"/>
      <w:r w:rsidR="009F0846">
        <w:rPr>
          <w:rFonts w:ascii="Times New Roman" w:hAnsi="Times New Roman" w:cs="Times New Roman"/>
          <w:sz w:val="24"/>
          <w:szCs w:val="24"/>
        </w:rPr>
        <w:t>19.12.2023</w:t>
      </w:r>
      <w:proofErr w:type="gramEnd"/>
      <w:r w:rsidR="00C037C3">
        <w:rPr>
          <w:rFonts w:ascii="Times New Roman" w:hAnsi="Times New Roman" w:cs="Times New Roman"/>
          <w:sz w:val="24"/>
          <w:szCs w:val="24"/>
        </w:rPr>
        <w:t xml:space="preserve"> u</w:t>
      </w:r>
      <w:r w:rsidRPr="009C4980">
        <w:rPr>
          <w:rFonts w:ascii="Times New Roman" w:hAnsi="Times New Roman" w:cs="Times New Roman"/>
          <w:sz w:val="24"/>
          <w:szCs w:val="24"/>
        </w:rPr>
        <w:t xml:space="preserve">snesením č. </w:t>
      </w:r>
      <w:r w:rsidR="004E21FE">
        <w:rPr>
          <w:rFonts w:ascii="Times New Roman" w:hAnsi="Times New Roman" w:cs="Times New Roman"/>
          <w:sz w:val="24"/>
          <w:szCs w:val="24"/>
        </w:rPr>
        <w:t xml:space="preserve">7 bod 12 </w:t>
      </w:r>
      <w:r w:rsidRPr="009C4980">
        <w:rPr>
          <w:rFonts w:ascii="Times New Roman" w:hAnsi="Times New Roman" w:cs="Times New Roman"/>
          <w:sz w:val="24"/>
          <w:szCs w:val="24"/>
        </w:rPr>
        <w:t xml:space="preserve">usneslo vydat na základě § </w:t>
      </w:r>
      <w:r w:rsidR="009379BD" w:rsidRPr="009C4980">
        <w:rPr>
          <w:rFonts w:ascii="Times New Roman" w:hAnsi="Times New Roman" w:cs="Times New Roman"/>
          <w:sz w:val="24"/>
          <w:szCs w:val="24"/>
        </w:rPr>
        <w:t>59</w:t>
      </w:r>
      <w:r w:rsidRPr="009C4980">
        <w:rPr>
          <w:rFonts w:ascii="Times New Roman" w:hAnsi="Times New Roman" w:cs="Times New Roman"/>
          <w:sz w:val="24"/>
          <w:szCs w:val="24"/>
        </w:rPr>
        <w:t xml:space="preserve"> </w:t>
      </w:r>
      <w:r w:rsidR="006641F9" w:rsidRPr="009C4980">
        <w:rPr>
          <w:rFonts w:ascii="Times New Roman" w:hAnsi="Times New Roman" w:cs="Times New Roman"/>
          <w:sz w:val="24"/>
          <w:szCs w:val="24"/>
        </w:rPr>
        <w:t xml:space="preserve">odst. </w:t>
      </w:r>
      <w:r w:rsidR="009379BD" w:rsidRPr="009C4980">
        <w:rPr>
          <w:rFonts w:ascii="Times New Roman" w:hAnsi="Times New Roman" w:cs="Times New Roman"/>
          <w:sz w:val="24"/>
          <w:szCs w:val="24"/>
        </w:rPr>
        <w:t>4</w:t>
      </w:r>
      <w:r w:rsidR="006641F9" w:rsidRPr="009C4980">
        <w:rPr>
          <w:rFonts w:ascii="Times New Roman" w:hAnsi="Times New Roman" w:cs="Times New Roman"/>
          <w:sz w:val="24"/>
          <w:szCs w:val="24"/>
        </w:rPr>
        <w:t xml:space="preserve"> </w:t>
      </w:r>
      <w:r w:rsidRPr="009C4980">
        <w:rPr>
          <w:rFonts w:ascii="Times New Roman" w:hAnsi="Times New Roman" w:cs="Times New Roman"/>
          <w:sz w:val="24"/>
          <w:szCs w:val="24"/>
        </w:rPr>
        <w:t xml:space="preserve">zákona č. </w:t>
      </w:r>
      <w:r w:rsidR="009379BD" w:rsidRPr="009C4980">
        <w:rPr>
          <w:rFonts w:ascii="Times New Roman" w:hAnsi="Times New Roman" w:cs="Times New Roman"/>
          <w:sz w:val="24"/>
          <w:szCs w:val="24"/>
        </w:rPr>
        <w:t>541/2020</w:t>
      </w:r>
      <w:r w:rsidRPr="009C4980">
        <w:rPr>
          <w:rFonts w:ascii="Times New Roman" w:hAnsi="Times New Roman" w:cs="Times New Roman"/>
          <w:sz w:val="24"/>
          <w:szCs w:val="24"/>
        </w:rPr>
        <w:t xml:space="preserve"> Sb., o </w:t>
      </w:r>
      <w:r w:rsidR="006641F9" w:rsidRPr="009C4980">
        <w:rPr>
          <w:rFonts w:ascii="Times New Roman" w:hAnsi="Times New Roman" w:cs="Times New Roman"/>
          <w:sz w:val="24"/>
          <w:szCs w:val="24"/>
        </w:rPr>
        <w:t xml:space="preserve">odpadech </w:t>
      </w:r>
      <w:r w:rsidRPr="009C4980">
        <w:rPr>
          <w:rFonts w:ascii="Times New Roman" w:hAnsi="Times New Roman" w:cs="Times New Roman"/>
          <w:sz w:val="24"/>
          <w:szCs w:val="24"/>
        </w:rPr>
        <w:t xml:space="preserve">(dále jen „ zákon o </w:t>
      </w:r>
      <w:r w:rsidR="006641F9" w:rsidRPr="009C4980">
        <w:rPr>
          <w:rFonts w:ascii="Times New Roman" w:hAnsi="Times New Roman" w:cs="Times New Roman"/>
          <w:sz w:val="24"/>
          <w:szCs w:val="24"/>
        </w:rPr>
        <w:t>odpadech</w:t>
      </w:r>
      <w:r w:rsidRPr="009C4980">
        <w:rPr>
          <w:rFonts w:ascii="Times New Roman" w:hAnsi="Times New Roman" w:cs="Times New Roman"/>
          <w:sz w:val="24"/>
          <w:szCs w:val="24"/>
        </w:rPr>
        <w:t>“), a</w:t>
      </w:r>
      <w:r w:rsidR="00320811">
        <w:rPr>
          <w:rFonts w:ascii="Times New Roman" w:hAnsi="Times New Roman" w:cs="Times New Roman"/>
          <w:sz w:val="24"/>
          <w:szCs w:val="24"/>
        </w:rPr>
        <w:t> </w:t>
      </w:r>
      <w:r w:rsidRPr="009C4980">
        <w:rPr>
          <w:rFonts w:ascii="Times New Roman" w:hAnsi="Times New Roman" w:cs="Times New Roman"/>
          <w:sz w:val="24"/>
          <w:szCs w:val="24"/>
        </w:rPr>
        <w:t>v souladu s § 10 písm. d) a § 84 odst. 2 písm. h) zákona č. 128/2000 Sb., o obcích (obecní zřízení), ve znění pozdějších předpisů</w:t>
      </w:r>
      <w:r w:rsidR="006641F9" w:rsidRPr="009C4980">
        <w:rPr>
          <w:rFonts w:ascii="Times New Roman" w:hAnsi="Times New Roman" w:cs="Times New Roman"/>
          <w:sz w:val="24"/>
          <w:szCs w:val="24"/>
        </w:rPr>
        <w:t xml:space="preserve"> (dále jen „ zákon o obcích“)</w:t>
      </w:r>
      <w:r w:rsidRPr="009C4980">
        <w:rPr>
          <w:rFonts w:ascii="Times New Roman" w:hAnsi="Times New Roman" w:cs="Times New Roman"/>
          <w:sz w:val="24"/>
          <w:szCs w:val="24"/>
        </w:rPr>
        <w:t>, tuto obecně závaznou vyhlášku</w:t>
      </w:r>
      <w:r w:rsidR="00320811">
        <w:rPr>
          <w:rFonts w:ascii="Times New Roman" w:hAnsi="Times New Roman" w:cs="Times New Roman"/>
          <w:sz w:val="24"/>
          <w:szCs w:val="24"/>
        </w:rPr>
        <w:t xml:space="preserve"> (dále jen „ vyhláška“).</w:t>
      </w:r>
    </w:p>
    <w:p w14:paraId="5EEF162F" w14:textId="77777777" w:rsidR="00F86402" w:rsidRDefault="00F86402" w:rsidP="00575FE4">
      <w:pPr>
        <w:tabs>
          <w:tab w:val="left" w:pos="1596"/>
        </w:tabs>
        <w:spacing w:line="240" w:lineRule="auto"/>
        <w:jc w:val="both"/>
        <w:rPr>
          <w:rFonts w:ascii="Times New Roman" w:hAnsi="Times New Roman" w:cs="Times New Roman"/>
          <w:sz w:val="24"/>
          <w:szCs w:val="24"/>
        </w:rPr>
      </w:pPr>
    </w:p>
    <w:p w14:paraId="64FE97D9" w14:textId="6FC585D9" w:rsidR="00BF6FBA" w:rsidRPr="009C4980" w:rsidRDefault="00BF6FBA" w:rsidP="00365616">
      <w:pPr>
        <w:pStyle w:val="nadpisirena"/>
      </w:pPr>
      <w:r w:rsidRPr="009C4980">
        <w:t>Čl. 1</w:t>
      </w:r>
    </w:p>
    <w:p w14:paraId="16144D74" w14:textId="77777777" w:rsidR="00BF6FBA" w:rsidRDefault="00BF6FBA" w:rsidP="00FA4A46">
      <w:pPr>
        <w:pStyle w:val="nadpisirena"/>
      </w:pPr>
      <w:r w:rsidRPr="009C4980">
        <w:t xml:space="preserve">Úvodní </w:t>
      </w:r>
      <w:r w:rsidRPr="00FA4A46">
        <w:t>ustanovení</w:t>
      </w:r>
    </w:p>
    <w:p w14:paraId="5399020D" w14:textId="77777777" w:rsidR="00FA4A46" w:rsidRPr="009C4980" w:rsidRDefault="00FA4A46" w:rsidP="00FA4A46">
      <w:pPr>
        <w:pStyle w:val="nadpisirena"/>
      </w:pPr>
    </w:p>
    <w:p w14:paraId="4B69B189" w14:textId="7969E85A" w:rsidR="00BF6FBA" w:rsidRPr="009C4980" w:rsidRDefault="009C4980" w:rsidP="009C4980">
      <w:pPr>
        <w:suppressAutoHyphens/>
        <w:spacing w:after="0" w:line="240" w:lineRule="auto"/>
        <w:jc w:val="both"/>
        <w:rPr>
          <w:rFonts w:ascii="Times New Roman" w:hAnsi="Times New Roman" w:cs="Times New Roman"/>
          <w:sz w:val="24"/>
          <w:szCs w:val="24"/>
        </w:rPr>
      </w:pPr>
      <w:r w:rsidRPr="009C4980">
        <w:rPr>
          <w:rFonts w:ascii="Times New Roman" w:hAnsi="Times New Roman" w:cs="Times New Roman"/>
          <w:sz w:val="24"/>
          <w:szCs w:val="24"/>
        </w:rPr>
        <w:t xml:space="preserve">1. </w:t>
      </w:r>
      <w:r w:rsidR="00BF6FBA" w:rsidRPr="009C4980">
        <w:rPr>
          <w:rFonts w:ascii="Times New Roman" w:hAnsi="Times New Roman" w:cs="Times New Roman"/>
          <w:sz w:val="24"/>
          <w:szCs w:val="24"/>
        </w:rPr>
        <w:t xml:space="preserve">Tato obecně závazná vyhláška stanovuje systém </w:t>
      </w:r>
      <w:r w:rsidR="00A946A1">
        <w:rPr>
          <w:rFonts w:ascii="Times New Roman" w:hAnsi="Times New Roman" w:cs="Times New Roman"/>
          <w:sz w:val="24"/>
          <w:szCs w:val="24"/>
        </w:rPr>
        <w:t>odpadového hospodářství</w:t>
      </w:r>
      <w:r w:rsidR="00BF6FBA" w:rsidRPr="009C4980">
        <w:rPr>
          <w:rFonts w:ascii="Times New Roman" w:hAnsi="Times New Roman" w:cs="Times New Roman"/>
          <w:sz w:val="24"/>
          <w:szCs w:val="24"/>
        </w:rPr>
        <w:t xml:space="preserve"> na území obce </w:t>
      </w:r>
      <w:proofErr w:type="gramStart"/>
      <w:r w:rsidR="00BF6FBA" w:rsidRPr="009C4980">
        <w:rPr>
          <w:rFonts w:ascii="Times New Roman" w:hAnsi="Times New Roman" w:cs="Times New Roman"/>
          <w:sz w:val="24"/>
          <w:szCs w:val="24"/>
        </w:rPr>
        <w:t>Vižina</w:t>
      </w:r>
      <w:r w:rsidR="00C037C3">
        <w:rPr>
          <w:rFonts w:ascii="Times New Roman" w:hAnsi="Times New Roman" w:cs="Times New Roman"/>
          <w:sz w:val="24"/>
          <w:szCs w:val="24"/>
        </w:rPr>
        <w:t>.</w:t>
      </w:r>
      <w:r w:rsidR="00A946A1">
        <w:rPr>
          <w:rFonts w:ascii="Times New Roman" w:hAnsi="Times New Roman" w:cs="Times New Roman"/>
          <w:sz w:val="24"/>
          <w:szCs w:val="24"/>
          <w:vertAlign w:val="superscript"/>
        </w:rPr>
        <w:t>.</w:t>
      </w:r>
      <w:proofErr w:type="gramEnd"/>
      <w:r w:rsidR="00162DCE" w:rsidRPr="009C4980">
        <w:rPr>
          <w:rFonts w:ascii="Times New Roman" w:hAnsi="Times New Roman" w:cs="Times New Roman"/>
          <w:sz w:val="24"/>
          <w:szCs w:val="24"/>
          <w:vertAlign w:val="superscript"/>
        </w:rPr>
        <w:t xml:space="preserve"> </w:t>
      </w:r>
      <w:r w:rsidR="00162DCE" w:rsidRPr="009C4980">
        <w:rPr>
          <w:rFonts w:ascii="Times New Roman" w:hAnsi="Times New Roman" w:cs="Times New Roman"/>
          <w:sz w:val="24"/>
          <w:szCs w:val="24"/>
        </w:rPr>
        <w:t>T</w:t>
      </w:r>
      <w:r w:rsidR="00BF6FBA" w:rsidRPr="009C4980">
        <w:rPr>
          <w:rFonts w:ascii="Times New Roman" w:hAnsi="Times New Roman" w:cs="Times New Roman"/>
          <w:sz w:val="24"/>
          <w:szCs w:val="24"/>
        </w:rPr>
        <w:t>ato vyhláška je závazná pro všechny fyzické osoby, které mají na území obce trvalý pobyt a dále pak pro fyzické osoby, které mají na území obce ve vlastnictví stavbu určenou nebo sloužící k individuální rekreaci, ve které není hlášena k trvalému pobytu žádná fyzická osoba.</w:t>
      </w:r>
    </w:p>
    <w:p w14:paraId="3D6C250C" w14:textId="77777777" w:rsidR="009C4980" w:rsidRPr="009C4980" w:rsidRDefault="009C4980" w:rsidP="009C4980">
      <w:pPr>
        <w:suppressAutoHyphens/>
        <w:spacing w:after="0" w:line="240" w:lineRule="auto"/>
        <w:jc w:val="both"/>
        <w:rPr>
          <w:rFonts w:ascii="Times New Roman" w:hAnsi="Times New Roman" w:cs="Times New Roman"/>
          <w:sz w:val="24"/>
          <w:szCs w:val="24"/>
        </w:rPr>
      </w:pPr>
    </w:p>
    <w:p w14:paraId="23DEF074" w14:textId="7DBC1EE6" w:rsidR="00162DCE" w:rsidRPr="009C4980" w:rsidRDefault="00162DCE" w:rsidP="009C4980">
      <w:pPr>
        <w:tabs>
          <w:tab w:val="left" w:pos="-142"/>
        </w:tabs>
        <w:autoSpaceDE w:val="0"/>
        <w:autoSpaceDN w:val="0"/>
        <w:adjustRightInd w:val="0"/>
        <w:spacing w:after="0" w:line="240" w:lineRule="auto"/>
        <w:jc w:val="both"/>
        <w:rPr>
          <w:rFonts w:ascii="Times New Roman" w:hAnsi="Times New Roman" w:cs="Times New Roman"/>
          <w:sz w:val="24"/>
          <w:szCs w:val="24"/>
        </w:rPr>
      </w:pPr>
      <w:r w:rsidRPr="009C4980">
        <w:rPr>
          <w:rFonts w:ascii="Times New Roman" w:hAnsi="Times New Roman" w:cs="Times New Roman"/>
          <w:sz w:val="24"/>
          <w:szCs w:val="24"/>
        </w:rPr>
        <w:t>2. Každý je povinen odpad nebo movitou věc, které předává do obecního systému, odkládat na místa určená obcí v souladu s povinnostmi stanovenými pro daný druh, kategorii nebo materiál odpadu nebo movitých věcí zákonem o odpadech a touto vyhláškou.</w:t>
      </w:r>
      <w:r w:rsidR="005A47EA">
        <w:rPr>
          <w:rFonts w:ascii="Times New Roman" w:hAnsi="Times New Roman" w:cs="Times New Roman"/>
          <w:sz w:val="24"/>
          <w:szCs w:val="24"/>
        </w:rPr>
        <w:t xml:space="preserve"> </w:t>
      </w:r>
      <w:r w:rsidR="005A47EA" w:rsidRPr="005A47EA">
        <w:rPr>
          <w:rFonts w:ascii="Times New Roman" w:hAnsi="Times New Roman" w:cs="Times New Roman"/>
          <w:sz w:val="24"/>
          <w:szCs w:val="24"/>
          <w:vertAlign w:val="superscript"/>
        </w:rPr>
        <w:t>*</w:t>
      </w:r>
    </w:p>
    <w:p w14:paraId="46A12415" w14:textId="77777777" w:rsidR="009C4980" w:rsidRPr="009C4980" w:rsidRDefault="009C4980" w:rsidP="009C4980">
      <w:pPr>
        <w:tabs>
          <w:tab w:val="left" w:pos="-142"/>
        </w:tabs>
        <w:autoSpaceDE w:val="0"/>
        <w:autoSpaceDN w:val="0"/>
        <w:adjustRightInd w:val="0"/>
        <w:spacing w:after="0" w:line="240" w:lineRule="auto"/>
        <w:jc w:val="both"/>
        <w:rPr>
          <w:rFonts w:ascii="Times New Roman" w:hAnsi="Times New Roman" w:cs="Times New Roman"/>
          <w:sz w:val="24"/>
          <w:szCs w:val="24"/>
        </w:rPr>
      </w:pPr>
    </w:p>
    <w:p w14:paraId="42EDF092" w14:textId="32BD311E" w:rsidR="00162DCE" w:rsidRPr="009C4980" w:rsidRDefault="00162DCE" w:rsidP="009C4980">
      <w:pPr>
        <w:tabs>
          <w:tab w:val="left" w:pos="-142"/>
        </w:tabs>
        <w:autoSpaceDE w:val="0"/>
        <w:autoSpaceDN w:val="0"/>
        <w:adjustRightInd w:val="0"/>
        <w:spacing w:after="0" w:line="240" w:lineRule="auto"/>
        <w:jc w:val="both"/>
        <w:rPr>
          <w:rFonts w:ascii="Times New Roman" w:hAnsi="Times New Roman" w:cs="Times New Roman"/>
          <w:sz w:val="24"/>
          <w:szCs w:val="24"/>
        </w:rPr>
      </w:pPr>
      <w:r w:rsidRPr="009C4980">
        <w:rPr>
          <w:rFonts w:ascii="Times New Roman" w:hAnsi="Times New Roman" w:cs="Times New Roman"/>
          <w:sz w:val="24"/>
          <w:szCs w:val="24"/>
        </w:rPr>
        <w:t>3. V okamžiku, kdy osoba zapojená do obecního systému odloží movitou věc nebo odpad, s</w:t>
      </w:r>
      <w:r w:rsidR="009C4980" w:rsidRPr="009C4980">
        <w:rPr>
          <w:rFonts w:ascii="Times New Roman" w:hAnsi="Times New Roman" w:cs="Times New Roman"/>
          <w:sz w:val="24"/>
          <w:szCs w:val="24"/>
        </w:rPr>
        <w:t> </w:t>
      </w:r>
      <w:r w:rsidRPr="009C4980">
        <w:rPr>
          <w:rFonts w:ascii="Times New Roman" w:hAnsi="Times New Roman" w:cs="Times New Roman"/>
          <w:sz w:val="24"/>
          <w:szCs w:val="24"/>
        </w:rPr>
        <w:t xml:space="preserve">výjimkou výrobků s ukončenou životností, na místě obcí k tomuto účelu určeném, stává se obec vlastníkem této movité věci nebo odpadu </w:t>
      </w:r>
      <w:r w:rsidR="005A47EA" w:rsidRPr="005A47EA">
        <w:rPr>
          <w:rFonts w:ascii="Times New Roman" w:hAnsi="Times New Roman" w:cs="Times New Roman"/>
          <w:sz w:val="24"/>
          <w:szCs w:val="24"/>
          <w:vertAlign w:val="superscript"/>
        </w:rPr>
        <w:t>**</w:t>
      </w:r>
    </w:p>
    <w:p w14:paraId="3D32F43F" w14:textId="77777777" w:rsidR="00162DCE" w:rsidRPr="009C4980" w:rsidRDefault="00162DCE" w:rsidP="00162DCE">
      <w:pPr>
        <w:tabs>
          <w:tab w:val="left" w:pos="-142"/>
        </w:tabs>
        <w:autoSpaceDE w:val="0"/>
        <w:autoSpaceDN w:val="0"/>
        <w:adjustRightInd w:val="0"/>
        <w:jc w:val="both"/>
        <w:rPr>
          <w:rFonts w:ascii="Times New Roman" w:hAnsi="Times New Roman" w:cs="Times New Roman"/>
          <w:sz w:val="24"/>
          <w:szCs w:val="24"/>
        </w:rPr>
      </w:pPr>
    </w:p>
    <w:p w14:paraId="66D0DB3E" w14:textId="5CD09501" w:rsidR="00162DCE" w:rsidRDefault="00162DCE" w:rsidP="009C4980">
      <w:pPr>
        <w:tabs>
          <w:tab w:val="left" w:pos="-142"/>
        </w:tabs>
        <w:autoSpaceDE w:val="0"/>
        <w:autoSpaceDN w:val="0"/>
        <w:adjustRightInd w:val="0"/>
        <w:spacing w:after="0" w:line="240" w:lineRule="auto"/>
        <w:jc w:val="both"/>
        <w:rPr>
          <w:rFonts w:ascii="Times New Roman" w:hAnsi="Times New Roman" w:cs="Times New Roman"/>
          <w:sz w:val="24"/>
          <w:szCs w:val="24"/>
        </w:rPr>
      </w:pPr>
      <w:r w:rsidRPr="009C4980">
        <w:rPr>
          <w:rFonts w:ascii="Times New Roman" w:hAnsi="Times New Roman" w:cs="Times New Roman"/>
          <w:sz w:val="24"/>
          <w:szCs w:val="24"/>
        </w:rPr>
        <w:t>4. Stanoviště sběrných nádob je místo, kde jsou sběrné nádoby trvale nebo přechodně umístěny za účelem dalšího nakládání s komunálním odpadem. Stanoviště sběrných nádob jsou individuální nebo společná pro více uživatelů.</w:t>
      </w:r>
    </w:p>
    <w:p w14:paraId="0887F69D" w14:textId="77777777" w:rsidR="00365616" w:rsidRDefault="00365616" w:rsidP="009C4980">
      <w:pPr>
        <w:tabs>
          <w:tab w:val="left" w:pos="-142"/>
        </w:tabs>
        <w:autoSpaceDE w:val="0"/>
        <w:autoSpaceDN w:val="0"/>
        <w:adjustRightInd w:val="0"/>
        <w:spacing w:after="0" w:line="240" w:lineRule="auto"/>
        <w:jc w:val="both"/>
        <w:rPr>
          <w:rFonts w:ascii="Times New Roman" w:hAnsi="Times New Roman" w:cs="Times New Roman"/>
          <w:sz w:val="24"/>
          <w:szCs w:val="24"/>
        </w:rPr>
      </w:pPr>
    </w:p>
    <w:p w14:paraId="34FA5BBC" w14:textId="03412EE5" w:rsidR="005A47EA" w:rsidRDefault="005A47EA" w:rsidP="009C4980">
      <w:pPr>
        <w:tabs>
          <w:tab w:val="left" w:pos="-14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p>
    <w:p w14:paraId="039E10A5" w14:textId="7E2A2AE9" w:rsidR="005A47EA" w:rsidRPr="005A47EA" w:rsidRDefault="005A47EA" w:rsidP="009C4980">
      <w:pPr>
        <w:tabs>
          <w:tab w:val="left" w:pos="-142"/>
        </w:tabs>
        <w:autoSpaceDE w:val="0"/>
        <w:autoSpaceDN w:val="0"/>
        <w:adjustRightInd w:val="0"/>
        <w:spacing w:after="0" w:line="240" w:lineRule="auto"/>
        <w:jc w:val="both"/>
        <w:rPr>
          <w:rFonts w:ascii="Times New Roman" w:hAnsi="Times New Roman" w:cs="Times New Roman"/>
          <w:sz w:val="20"/>
          <w:szCs w:val="24"/>
        </w:rPr>
      </w:pPr>
      <w:r w:rsidRPr="005A47EA">
        <w:rPr>
          <w:rFonts w:ascii="Times New Roman" w:hAnsi="Times New Roman" w:cs="Times New Roman"/>
          <w:sz w:val="20"/>
          <w:szCs w:val="24"/>
        </w:rPr>
        <w:t>* §61 zákona o odpadech</w:t>
      </w:r>
    </w:p>
    <w:p w14:paraId="61F13925" w14:textId="1F122B22" w:rsidR="005A47EA" w:rsidRPr="005A47EA" w:rsidRDefault="005A47EA" w:rsidP="009C4980">
      <w:pPr>
        <w:tabs>
          <w:tab w:val="left" w:pos="-142"/>
        </w:tabs>
        <w:autoSpaceDE w:val="0"/>
        <w:autoSpaceDN w:val="0"/>
        <w:adjustRightInd w:val="0"/>
        <w:spacing w:after="0" w:line="240" w:lineRule="auto"/>
        <w:jc w:val="both"/>
        <w:rPr>
          <w:rFonts w:ascii="Times New Roman" w:hAnsi="Times New Roman" w:cs="Times New Roman"/>
          <w:sz w:val="20"/>
          <w:szCs w:val="24"/>
        </w:rPr>
      </w:pPr>
      <w:r w:rsidRPr="005A47EA">
        <w:rPr>
          <w:rFonts w:ascii="Times New Roman" w:hAnsi="Times New Roman" w:cs="Times New Roman"/>
          <w:sz w:val="20"/>
          <w:szCs w:val="24"/>
        </w:rPr>
        <w:t>** § 60 zákona o odpadech</w:t>
      </w:r>
    </w:p>
    <w:p w14:paraId="7B221019" w14:textId="2500C04D" w:rsidR="00407BFA" w:rsidRPr="009C4980" w:rsidRDefault="00407BFA" w:rsidP="00365616">
      <w:pPr>
        <w:pStyle w:val="nadpisirena"/>
      </w:pPr>
      <w:r w:rsidRPr="009C4980">
        <w:lastRenderedPageBreak/>
        <w:t>Čl. 2</w:t>
      </w:r>
    </w:p>
    <w:p w14:paraId="64D09607" w14:textId="77777777" w:rsidR="00407BFA" w:rsidRDefault="00407BFA" w:rsidP="00365616">
      <w:pPr>
        <w:pStyle w:val="nadpisirena"/>
      </w:pPr>
      <w:r w:rsidRPr="009C4980">
        <w:t xml:space="preserve">Oddělené soustřeďování komunálního odpadu </w:t>
      </w:r>
    </w:p>
    <w:p w14:paraId="52DF1798" w14:textId="77777777" w:rsidR="00FA4A46" w:rsidRDefault="00FA4A46" w:rsidP="00365616">
      <w:pPr>
        <w:pStyle w:val="nadpisirena"/>
      </w:pPr>
    </w:p>
    <w:p w14:paraId="10990C39" w14:textId="7480340E" w:rsidR="00407BFA" w:rsidRPr="009C4980" w:rsidRDefault="00365616" w:rsidP="00365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07BFA" w:rsidRPr="009C4980">
        <w:rPr>
          <w:rFonts w:ascii="Times New Roman" w:hAnsi="Times New Roman" w:cs="Times New Roman"/>
          <w:sz w:val="24"/>
          <w:szCs w:val="24"/>
        </w:rPr>
        <w:t>Osoby předávající komunální odpad na místa určená obcí jsou povinny odděleně soustřeďovat následující složky:</w:t>
      </w:r>
    </w:p>
    <w:p w14:paraId="5A76AC2A" w14:textId="77777777" w:rsidR="00407BFA" w:rsidRPr="00365616" w:rsidRDefault="00407BFA" w:rsidP="00407BFA">
      <w:pPr>
        <w:rPr>
          <w:rFonts w:ascii="Times New Roman" w:hAnsi="Times New Roman" w:cs="Times New Roman"/>
          <w:i/>
          <w:iCs/>
          <w:sz w:val="16"/>
          <w:szCs w:val="24"/>
        </w:rPr>
      </w:pPr>
    </w:p>
    <w:p w14:paraId="15B7AFB6" w14:textId="334C5607" w:rsidR="00407BFA" w:rsidRPr="009C4980" w:rsidRDefault="00365616" w:rsidP="00407BFA">
      <w:pPr>
        <w:pStyle w:val="Odstavecseseznamem"/>
        <w:numPr>
          <w:ilvl w:val="0"/>
          <w:numId w:val="36"/>
        </w:numPr>
        <w:autoSpaceDE w:val="0"/>
        <w:autoSpaceDN w:val="0"/>
        <w:adjustRightInd w:val="0"/>
        <w:spacing w:after="0" w:line="240" w:lineRule="auto"/>
        <w:rPr>
          <w:rFonts w:ascii="Times New Roman" w:hAnsi="Times New Roman" w:cs="Times New Roman"/>
          <w:bCs/>
          <w:i/>
          <w:color w:val="000000"/>
          <w:sz w:val="24"/>
          <w:szCs w:val="24"/>
        </w:rPr>
      </w:pPr>
      <w:r>
        <w:rPr>
          <w:rFonts w:ascii="Times New Roman" w:hAnsi="Times New Roman" w:cs="Times New Roman"/>
          <w:bCs/>
          <w:i/>
          <w:color w:val="000000"/>
          <w:sz w:val="24"/>
          <w:szCs w:val="24"/>
        </w:rPr>
        <w:t>b</w:t>
      </w:r>
      <w:r w:rsidR="00407BFA" w:rsidRPr="009C4980">
        <w:rPr>
          <w:rFonts w:ascii="Times New Roman" w:hAnsi="Times New Roman" w:cs="Times New Roman"/>
          <w:bCs/>
          <w:i/>
          <w:color w:val="000000"/>
          <w:sz w:val="24"/>
          <w:szCs w:val="24"/>
        </w:rPr>
        <w:t>iologické odpady</w:t>
      </w:r>
      <w:r w:rsidR="00407BFA" w:rsidRPr="009C4980">
        <w:rPr>
          <w:rFonts w:ascii="Times New Roman" w:hAnsi="Times New Roman" w:cs="Times New Roman"/>
          <w:bCs/>
          <w:i/>
          <w:sz w:val="24"/>
          <w:szCs w:val="24"/>
        </w:rPr>
        <w:t>,</w:t>
      </w:r>
    </w:p>
    <w:p w14:paraId="42DC9489" w14:textId="4C159122" w:rsidR="00407BFA" w:rsidRPr="009C4980" w:rsidRDefault="00365616" w:rsidP="00407BFA">
      <w:pPr>
        <w:pStyle w:val="Odstavecseseznamem"/>
        <w:numPr>
          <w:ilvl w:val="0"/>
          <w:numId w:val="36"/>
        </w:numPr>
        <w:tabs>
          <w:tab w:val="left" w:pos="567"/>
        </w:tabs>
        <w:autoSpaceDE w:val="0"/>
        <w:autoSpaceDN w:val="0"/>
        <w:adjustRightInd w:val="0"/>
        <w:spacing w:after="0" w:line="240" w:lineRule="auto"/>
        <w:rPr>
          <w:rFonts w:ascii="Times New Roman" w:hAnsi="Times New Roman" w:cs="Times New Roman"/>
          <w:bCs/>
          <w:i/>
          <w:color w:val="000000"/>
          <w:sz w:val="24"/>
          <w:szCs w:val="24"/>
        </w:rPr>
      </w:pPr>
      <w:r>
        <w:rPr>
          <w:rFonts w:ascii="Times New Roman" w:hAnsi="Times New Roman" w:cs="Times New Roman"/>
          <w:bCs/>
          <w:i/>
          <w:color w:val="000000"/>
          <w:sz w:val="24"/>
          <w:szCs w:val="24"/>
        </w:rPr>
        <w:t>p</w:t>
      </w:r>
      <w:r w:rsidR="00407BFA" w:rsidRPr="009C4980">
        <w:rPr>
          <w:rFonts w:ascii="Times New Roman" w:hAnsi="Times New Roman" w:cs="Times New Roman"/>
          <w:bCs/>
          <w:i/>
          <w:color w:val="000000"/>
          <w:sz w:val="24"/>
          <w:szCs w:val="24"/>
        </w:rPr>
        <w:t>apír,</w:t>
      </w:r>
    </w:p>
    <w:p w14:paraId="233B272F" w14:textId="283D2DF9" w:rsidR="00407BFA" w:rsidRPr="009C4980" w:rsidRDefault="00365616" w:rsidP="00407BFA">
      <w:pPr>
        <w:pStyle w:val="Odstavecseseznamem"/>
        <w:numPr>
          <w:ilvl w:val="0"/>
          <w:numId w:val="36"/>
        </w:numPr>
        <w:tabs>
          <w:tab w:val="left" w:pos="567"/>
        </w:tabs>
        <w:autoSpaceDE w:val="0"/>
        <w:autoSpaceDN w:val="0"/>
        <w:adjustRightInd w:val="0"/>
        <w:spacing w:after="0" w:line="240" w:lineRule="auto"/>
        <w:rPr>
          <w:rFonts w:ascii="Times New Roman" w:hAnsi="Times New Roman" w:cs="Times New Roman"/>
          <w:bCs/>
          <w:i/>
          <w:color w:val="000000"/>
          <w:sz w:val="24"/>
          <w:szCs w:val="24"/>
        </w:rPr>
      </w:pPr>
      <w:r>
        <w:rPr>
          <w:rFonts w:ascii="Times New Roman" w:hAnsi="Times New Roman" w:cs="Times New Roman"/>
          <w:bCs/>
          <w:i/>
          <w:color w:val="000000"/>
          <w:sz w:val="24"/>
          <w:szCs w:val="24"/>
        </w:rPr>
        <w:t>p</w:t>
      </w:r>
      <w:r w:rsidR="00407BFA" w:rsidRPr="009C4980">
        <w:rPr>
          <w:rFonts w:ascii="Times New Roman" w:hAnsi="Times New Roman" w:cs="Times New Roman"/>
          <w:bCs/>
          <w:i/>
          <w:color w:val="000000"/>
          <w:sz w:val="24"/>
          <w:szCs w:val="24"/>
        </w:rPr>
        <w:t>lasty včetně PET lahví,</w:t>
      </w:r>
      <w:r w:rsidR="00B431DF">
        <w:rPr>
          <w:rFonts w:ascii="Times New Roman" w:hAnsi="Times New Roman" w:cs="Times New Roman"/>
          <w:bCs/>
          <w:i/>
          <w:color w:val="000000"/>
          <w:sz w:val="24"/>
          <w:szCs w:val="24"/>
        </w:rPr>
        <w:t xml:space="preserve"> nápojové kartony</w:t>
      </w:r>
    </w:p>
    <w:p w14:paraId="2F5B00A1" w14:textId="5A22F8D0" w:rsidR="00407BFA" w:rsidRPr="009C4980" w:rsidRDefault="00365616" w:rsidP="00407BFA">
      <w:pPr>
        <w:pStyle w:val="Odstavecseseznamem"/>
        <w:numPr>
          <w:ilvl w:val="0"/>
          <w:numId w:val="36"/>
        </w:numPr>
        <w:autoSpaceDE w:val="0"/>
        <w:autoSpaceDN w:val="0"/>
        <w:adjustRightInd w:val="0"/>
        <w:spacing w:after="0" w:line="240" w:lineRule="auto"/>
        <w:rPr>
          <w:rFonts w:ascii="Times New Roman" w:hAnsi="Times New Roman" w:cs="Times New Roman"/>
          <w:bCs/>
          <w:i/>
          <w:color w:val="000000"/>
          <w:sz w:val="24"/>
          <w:szCs w:val="24"/>
        </w:rPr>
      </w:pPr>
      <w:r>
        <w:rPr>
          <w:rFonts w:ascii="Times New Roman" w:hAnsi="Times New Roman" w:cs="Times New Roman"/>
          <w:bCs/>
          <w:i/>
          <w:color w:val="000000"/>
          <w:sz w:val="24"/>
          <w:szCs w:val="24"/>
        </w:rPr>
        <w:t>s</w:t>
      </w:r>
      <w:r w:rsidR="00407BFA" w:rsidRPr="009C4980">
        <w:rPr>
          <w:rFonts w:ascii="Times New Roman" w:hAnsi="Times New Roman" w:cs="Times New Roman"/>
          <w:bCs/>
          <w:i/>
          <w:color w:val="000000"/>
          <w:sz w:val="24"/>
          <w:szCs w:val="24"/>
        </w:rPr>
        <w:t>klo,</w:t>
      </w:r>
    </w:p>
    <w:p w14:paraId="5133F010" w14:textId="20FA6EE1" w:rsidR="00407BFA" w:rsidRPr="009C4980" w:rsidRDefault="00365616" w:rsidP="00407BFA">
      <w:pPr>
        <w:pStyle w:val="Odstavecseseznamem"/>
        <w:numPr>
          <w:ilvl w:val="0"/>
          <w:numId w:val="36"/>
        </w:numPr>
        <w:autoSpaceDE w:val="0"/>
        <w:autoSpaceDN w:val="0"/>
        <w:adjustRightInd w:val="0"/>
        <w:spacing w:after="0" w:line="240" w:lineRule="auto"/>
        <w:rPr>
          <w:rFonts w:ascii="Times New Roman" w:hAnsi="Times New Roman" w:cs="Times New Roman"/>
          <w:bCs/>
          <w:i/>
          <w:color w:val="000000"/>
          <w:sz w:val="24"/>
          <w:szCs w:val="24"/>
        </w:rPr>
      </w:pPr>
      <w:r>
        <w:rPr>
          <w:rFonts w:ascii="Times New Roman" w:hAnsi="Times New Roman" w:cs="Times New Roman"/>
          <w:bCs/>
          <w:i/>
          <w:color w:val="000000"/>
          <w:sz w:val="24"/>
          <w:szCs w:val="24"/>
        </w:rPr>
        <w:t>k</w:t>
      </w:r>
      <w:r w:rsidR="00407BFA" w:rsidRPr="009C4980">
        <w:rPr>
          <w:rFonts w:ascii="Times New Roman" w:hAnsi="Times New Roman" w:cs="Times New Roman"/>
          <w:bCs/>
          <w:i/>
          <w:color w:val="000000"/>
          <w:sz w:val="24"/>
          <w:szCs w:val="24"/>
        </w:rPr>
        <w:t>ovy,</w:t>
      </w:r>
    </w:p>
    <w:p w14:paraId="508D6BE8" w14:textId="3873AF1C" w:rsidR="00407BFA" w:rsidRPr="009C4980" w:rsidRDefault="00365616" w:rsidP="00407BFA">
      <w:pPr>
        <w:numPr>
          <w:ilvl w:val="0"/>
          <w:numId w:val="36"/>
        </w:numPr>
        <w:spacing w:after="0" w:line="240" w:lineRule="auto"/>
        <w:rPr>
          <w:rFonts w:ascii="Times New Roman" w:hAnsi="Times New Roman" w:cs="Times New Roman"/>
          <w:i/>
          <w:iCs/>
          <w:sz w:val="24"/>
          <w:szCs w:val="24"/>
        </w:rPr>
      </w:pPr>
      <w:r>
        <w:rPr>
          <w:rFonts w:ascii="Times New Roman" w:hAnsi="Times New Roman" w:cs="Times New Roman"/>
          <w:bCs/>
          <w:i/>
          <w:color w:val="000000"/>
          <w:sz w:val="24"/>
          <w:szCs w:val="24"/>
        </w:rPr>
        <w:t>n</w:t>
      </w:r>
      <w:r w:rsidR="00407BFA" w:rsidRPr="009C4980">
        <w:rPr>
          <w:rFonts w:ascii="Times New Roman" w:hAnsi="Times New Roman" w:cs="Times New Roman"/>
          <w:bCs/>
          <w:i/>
          <w:color w:val="000000"/>
          <w:sz w:val="24"/>
          <w:szCs w:val="24"/>
        </w:rPr>
        <w:t>ebezpečné odpady,</w:t>
      </w:r>
    </w:p>
    <w:p w14:paraId="5C7171CE" w14:textId="443925D2" w:rsidR="00407BFA" w:rsidRPr="009C4980" w:rsidRDefault="00365616" w:rsidP="00407BFA">
      <w:pPr>
        <w:numPr>
          <w:ilvl w:val="0"/>
          <w:numId w:val="36"/>
        </w:numPr>
        <w:spacing w:after="0" w:line="240" w:lineRule="auto"/>
        <w:rPr>
          <w:rFonts w:ascii="Times New Roman" w:hAnsi="Times New Roman" w:cs="Times New Roman"/>
          <w:bCs/>
          <w:i/>
          <w:color w:val="000000"/>
          <w:sz w:val="24"/>
          <w:szCs w:val="24"/>
        </w:rPr>
      </w:pPr>
      <w:r>
        <w:rPr>
          <w:rFonts w:ascii="Times New Roman" w:hAnsi="Times New Roman" w:cs="Times New Roman"/>
          <w:bCs/>
          <w:i/>
          <w:color w:val="000000"/>
          <w:sz w:val="24"/>
          <w:szCs w:val="24"/>
        </w:rPr>
        <w:t>o</w:t>
      </w:r>
      <w:r w:rsidR="00407BFA" w:rsidRPr="009C4980">
        <w:rPr>
          <w:rFonts w:ascii="Times New Roman" w:hAnsi="Times New Roman" w:cs="Times New Roman"/>
          <w:bCs/>
          <w:i/>
          <w:color w:val="000000"/>
          <w:sz w:val="24"/>
          <w:szCs w:val="24"/>
        </w:rPr>
        <w:t>bjemný odpad,</w:t>
      </w:r>
    </w:p>
    <w:p w14:paraId="0727D377" w14:textId="6CB161B3" w:rsidR="00407BFA" w:rsidRPr="009C4980" w:rsidRDefault="00365616" w:rsidP="00407BFA">
      <w:pPr>
        <w:numPr>
          <w:ilvl w:val="0"/>
          <w:numId w:val="36"/>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j</w:t>
      </w:r>
      <w:r w:rsidR="00407BFA" w:rsidRPr="009C4980">
        <w:rPr>
          <w:rFonts w:ascii="Times New Roman" w:hAnsi="Times New Roman" w:cs="Times New Roman"/>
          <w:i/>
          <w:iCs/>
          <w:sz w:val="24"/>
          <w:szCs w:val="24"/>
        </w:rPr>
        <w:t>edlé oleje a tuky,</w:t>
      </w:r>
    </w:p>
    <w:p w14:paraId="74D3E549" w14:textId="087A4A88" w:rsidR="00407BFA" w:rsidRDefault="00365616" w:rsidP="00407BFA">
      <w:pPr>
        <w:numPr>
          <w:ilvl w:val="0"/>
          <w:numId w:val="36"/>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s</w:t>
      </w:r>
      <w:r w:rsidR="00407BFA" w:rsidRPr="009C4980">
        <w:rPr>
          <w:rFonts w:ascii="Times New Roman" w:hAnsi="Times New Roman" w:cs="Times New Roman"/>
          <w:i/>
          <w:iCs/>
          <w:sz w:val="24"/>
          <w:szCs w:val="24"/>
        </w:rPr>
        <w:t>měsný komunální odpad</w:t>
      </w:r>
    </w:p>
    <w:p w14:paraId="6305D4C8" w14:textId="71C0E4E1" w:rsidR="009F0846" w:rsidRDefault="009F0846" w:rsidP="00407BFA">
      <w:pPr>
        <w:numPr>
          <w:ilvl w:val="0"/>
          <w:numId w:val="36"/>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textil</w:t>
      </w:r>
    </w:p>
    <w:p w14:paraId="076EFB27" w14:textId="77777777" w:rsidR="00365616" w:rsidRDefault="00365616" w:rsidP="00365616">
      <w:pPr>
        <w:pStyle w:val="Zkladntextodsazen"/>
        <w:suppressAutoHyphens w:val="0"/>
        <w:ind w:left="0" w:firstLine="0"/>
        <w:rPr>
          <w:szCs w:val="24"/>
        </w:rPr>
      </w:pPr>
    </w:p>
    <w:p w14:paraId="4E196ACB" w14:textId="77777777" w:rsidR="00B431DF" w:rsidRDefault="00B431DF" w:rsidP="00365616">
      <w:pPr>
        <w:pStyle w:val="Zkladntextodsazen"/>
        <w:suppressAutoHyphens w:val="0"/>
        <w:ind w:left="0" w:firstLine="0"/>
        <w:rPr>
          <w:szCs w:val="24"/>
        </w:rPr>
      </w:pPr>
    </w:p>
    <w:p w14:paraId="351FE26F" w14:textId="619EE002" w:rsidR="00407BFA" w:rsidRPr="009C4980" w:rsidRDefault="00365616" w:rsidP="00365616">
      <w:pPr>
        <w:pStyle w:val="Zkladntextodsazen"/>
        <w:suppressAutoHyphens w:val="0"/>
        <w:ind w:left="0" w:firstLine="0"/>
        <w:rPr>
          <w:szCs w:val="24"/>
        </w:rPr>
      </w:pPr>
      <w:r>
        <w:rPr>
          <w:szCs w:val="24"/>
        </w:rPr>
        <w:t xml:space="preserve">2. </w:t>
      </w:r>
      <w:r w:rsidR="00407BFA" w:rsidRPr="009C4980">
        <w:rPr>
          <w:szCs w:val="24"/>
        </w:rPr>
        <w:t>Směsným komunálním odpadem se rozumí zbylý komunální odpad po stanoveném vytřídění podle odstavce 1 písm. a), b), c), d), e), f), g</w:t>
      </w:r>
      <w:r w:rsidR="00407BFA" w:rsidRPr="00B431DF">
        <w:rPr>
          <w:szCs w:val="24"/>
        </w:rPr>
        <w:t>), h)</w:t>
      </w:r>
      <w:r w:rsidR="009F0846">
        <w:rPr>
          <w:szCs w:val="24"/>
        </w:rPr>
        <w:t>,</w:t>
      </w:r>
      <w:r w:rsidR="00407BFA" w:rsidRPr="00B431DF">
        <w:rPr>
          <w:szCs w:val="24"/>
        </w:rPr>
        <w:t xml:space="preserve"> i)</w:t>
      </w:r>
      <w:r w:rsidR="009F0846">
        <w:rPr>
          <w:szCs w:val="24"/>
        </w:rPr>
        <w:t xml:space="preserve"> a j)</w:t>
      </w:r>
      <w:r w:rsidR="00407BFA" w:rsidRPr="00B431DF">
        <w:rPr>
          <w:szCs w:val="24"/>
        </w:rPr>
        <w:t>.</w:t>
      </w:r>
    </w:p>
    <w:p w14:paraId="233E88FF" w14:textId="77777777" w:rsidR="00407BFA" w:rsidRPr="009C4980" w:rsidRDefault="00407BFA" w:rsidP="00407BFA">
      <w:pPr>
        <w:pStyle w:val="Zkladntextodsazen"/>
        <w:ind w:left="360" w:firstLine="0"/>
        <w:rPr>
          <w:szCs w:val="24"/>
        </w:rPr>
      </w:pPr>
    </w:p>
    <w:p w14:paraId="311A69A4" w14:textId="66233180" w:rsidR="00407BFA" w:rsidRPr="009C4980" w:rsidRDefault="00365616" w:rsidP="00365616">
      <w:pPr>
        <w:pStyle w:val="Zkladntextodsazen"/>
        <w:suppressAutoHyphens w:val="0"/>
        <w:ind w:left="0" w:firstLine="0"/>
        <w:rPr>
          <w:szCs w:val="24"/>
        </w:rPr>
      </w:pPr>
      <w:r>
        <w:rPr>
          <w:szCs w:val="24"/>
        </w:rPr>
        <w:t xml:space="preserve">3. </w:t>
      </w:r>
      <w:r w:rsidR="00407BFA" w:rsidRPr="009C4980">
        <w:rPr>
          <w:szCs w:val="24"/>
        </w:rPr>
        <w:t>Objemný odpad je takový odpad, který vzhledem ke svým rozměrům nemůže být umístěn do sběrných nádob (</w:t>
      </w:r>
      <w:r w:rsidR="00407BFA" w:rsidRPr="009C4980">
        <w:rPr>
          <w:i/>
          <w:iCs/>
          <w:szCs w:val="24"/>
        </w:rPr>
        <w:t>např. koberce, matrace, nábytek,</w:t>
      </w:r>
      <w:proofErr w:type="gramStart"/>
      <w:r w:rsidR="00407BFA" w:rsidRPr="009C4980">
        <w:rPr>
          <w:i/>
          <w:iCs/>
          <w:szCs w:val="24"/>
        </w:rPr>
        <w:t>…</w:t>
      </w:r>
      <w:r w:rsidR="00407BFA" w:rsidRPr="009C4980">
        <w:rPr>
          <w:szCs w:val="24"/>
        </w:rPr>
        <w:t xml:space="preserve"> ).</w:t>
      </w:r>
      <w:proofErr w:type="gramEnd"/>
    </w:p>
    <w:p w14:paraId="5D538B99" w14:textId="77777777" w:rsidR="00407BFA" w:rsidRPr="009C4980" w:rsidRDefault="00407BFA" w:rsidP="00407BFA">
      <w:pPr>
        <w:pStyle w:val="Zkladntextodsazen"/>
        <w:ind w:left="360" w:firstLine="0"/>
        <w:rPr>
          <w:szCs w:val="24"/>
        </w:rPr>
      </w:pPr>
    </w:p>
    <w:p w14:paraId="6A78F087" w14:textId="77777777" w:rsidR="00224F7C" w:rsidRDefault="00224F7C" w:rsidP="00224F7C">
      <w:pPr>
        <w:pStyle w:val="Zkladntextodsazen"/>
        <w:ind w:left="720" w:firstLine="0"/>
        <w:jc w:val="center"/>
        <w:rPr>
          <w:szCs w:val="24"/>
        </w:rPr>
      </w:pPr>
    </w:p>
    <w:p w14:paraId="63CA466E" w14:textId="77777777" w:rsidR="009F0846" w:rsidRPr="009C4980" w:rsidRDefault="009F0846" w:rsidP="00224F7C">
      <w:pPr>
        <w:pStyle w:val="Zkladntextodsazen"/>
        <w:ind w:left="720" w:firstLine="0"/>
        <w:jc w:val="center"/>
        <w:rPr>
          <w:szCs w:val="24"/>
        </w:rPr>
      </w:pPr>
    </w:p>
    <w:p w14:paraId="3CB05152" w14:textId="77777777" w:rsidR="00224F7C" w:rsidRPr="009C4980" w:rsidRDefault="00224F7C" w:rsidP="00365616">
      <w:pPr>
        <w:pStyle w:val="nadpisirena"/>
      </w:pPr>
      <w:r w:rsidRPr="009C4980">
        <w:t>Čl. 3</w:t>
      </w:r>
    </w:p>
    <w:p w14:paraId="532C8E4E" w14:textId="76BED6E9" w:rsidR="00224F7C" w:rsidRDefault="00224F7C" w:rsidP="00365616">
      <w:pPr>
        <w:pStyle w:val="nadpisirena"/>
        <w:rPr>
          <w:bCs/>
        </w:rPr>
      </w:pPr>
      <w:r w:rsidRPr="009C4980">
        <w:rPr>
          <w:bCs/>
        </w:rPr>
        <w:t xml:space="preserve">Soustřeďování papíru, plastů, </w:t>
      </w:r>
      <w:r w:rsidR="00A7437B">
        <w:rPr>
          <w:bCs/>
        </w:rPr>
        <w:t xml:space="preserve">nápojové kartony, </w:t>
      </w:r>
      <w:r w:rsidRPr="009C4980">
        <w:rPr>
          <w:bCs/>
        </w:rPr>
        <w:t>skla, kovů, biologickéh</w:t>
      </w:r>
      <w:r w:rsidR="00FA4A46">
        <w:rPr>
          <w:bCs/>
        </w:rPr>
        <w:t>o odpadu, jedlých olejů a tuků</w:t>
      </w:r>
      <w:r w:rsidR="009F0846">
        <w:rPr>
          <w:bCs/>
        </w:rPr>
        <w:t xml:space="preserve"> a textilu</w:t>
      </w:r>
    </w:p>
    <w:p w14:paraId="03C7CDA5" w14:textId="77777777" w:rsidR="00FA4A46" w:rsidRPr="009C4980" w:rsidRDefault="00FA4A46" w:rsidP="00365616">
      <w:pPr>
        <w:pStyle w:val="nadpisirena"/>
        <w:rPr>
          <w:bCs/>
        </w:rPr>
      </w:pPr>
    </w:p>
    <w:p w14:paraId="217F209C" w14:textId="3398D1EA" w:rsidR="00224F7C" w:rsidRPr="009C4980" w:rsidRDefault="00365616" w:rsidP="00365616">
      <w:pPr>
        <w:tabs>
          <w:tab w:val="num" w:pos="540"/>
          <w:tab w:val="num" w:pos="92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224F7C" w:rsidRPr="009C4980">
        <w:rPr>
          <w:rFonts w:ascii="Times New Roman" w:hAnsi="Times New Roman" w:cs="Times New Roman"/>
          <w:sz w:val="24"/>
          <w:szCs w:val="24"/>
        </w:rPr>
        <w:t>Papír, plasty</w:t>
      </w:r>
      <w:r w:rsidR="006A7031">
        <w:rPr>
          <w:rFonts w:ascii="Times New Roman" w:hAnsi="Times New Roman" w:cs="Times New Roman"/>
          <w:sz w:val="24"/>
          <w:szCs w:val="24"/>
        </w:rPr>
        <w:t>, nápojové kartony,</w:t>
      </w:r>
      <w:r w:rsidR="00224F7C" w:rsidRPr="009C4980">
        <w:rPr>
          <w:rFonts w:ascii="Times New Roman" w:hAnsi="Times New Roman" w:cs="Times New Roman"/>
          <w:sz w:val="24"/>
          <w:szCs w:val="24"/>
        </w:rPr>
        <w:t xml:space="preserve"> sklo, kovy, biologické odpady, jedlé oleje a tuky</w:t>
      </w:r>
      <w:r w:rsidR="00224F7C" w:rsidRPr="005619E4">
        <w:rPr>
          <w:rFonts w:ascii="Times New Roman" w:hAnsi="Times New Roman" w:cs="Times New Roman"/>
          <w:sz w:val="24"/>
          <w:szCs w:val="24"/>
        </w:rPr>
        <w:t>, se</w:t>
      </w:r>
      <w:r w:rsidR="00224F7C" w:rsidRPr="009C4980">
        <w:rPr>
          <w:rFonts w:ascii="Times New Roman" w:hAnsi="Times New Roman" w:cs="Times New Roman"/>
          <w:sz w:val="24"/>
          <w:szCs w:val="24"/>
        </w:rPr>
        <w:t xml:space="preserve"> soustřeďují do </w:t>
      </w:r>
      <w:r w:rsidR="00224F7C" w:rsidRPr="009C4980">
        <w:rPr>
          <w:rFonts w:ascii="Times New Roman" w:hAnsi="Times New Roman" w:cs="Times New Roman"/>
          <w:bCs/>
          <w:sz w:val="24"/>
          <w:szCs w:val="24"/>
        </w:rPr>
        <w:t>zvláštních sběrných nádob</w:t>
      </w:r>
      <w:r w:rsidR="00224F7C" w:rsidRPr="009C4980">
        <w:rPr>
          <w:rFonts w:ascii="Times New Roman" w:hAnsi="Times New Roman" w:cs="Times New Roman"/>
          <w:sz w:val="24"/>
          <w:szCs w:val="24"/>
        </w:rPr>
        <w:t xml:space="preserve">, kterými jsou </w:t>
      </w:r>
      <w:r w:rsidR="006C64C1" w:rsidRPr="009C4980">
        <w:rPr>
          <w:rFonts w:ascii="Times New Roman" w:hAnsi="Times New Roman" w:cs="Times New Roman"/>
          <w:sz w:val="24"/>
          <w:szCs w:val="24"/>
        </w:rPr>
        <w:t xml:space="preserve">sběrné </w:t>
      </w:r>
      <w:r w:rsidR="006C64C1" w:rsidRPr="00B431DF">
        <w:rPr>
          <w:rFonts w:ascii="Times New Roman" w:hAnsi="Times New Roman" w:cs="Times New Roman"/>
          <w:sz w:val="24"/>
          <w:szCs w:val="24"/>
        </w:rPr>
        <w:t>nádoby</w:t>
      </w:r>
      <w:r w:rsidR="005619E4" w:rsidRPr="00B431DF">
        <w:rPr>
          <w:rFonts w:ascii="Times New Roman" w:hAnsi="Times New Roman" w:cs="Times New Roman"/>
          <w:sz w:val="24"/>
          <w:szCs w:val="24"/>
        </w:rPr>
        <w:t xml:space="preserve"> </w:t>
      </w:r>
      <w:r w:rsidR="006C64C1" w:rsidRPr="00B431DF">
        <w:rPr>
          <w:rFonts w:ascii="Times New Roman" w:hAnsi="Times New Roman" w:cs="Times New Roman"/>
          <w:sz w:val="24"/>
          <w:szCs w:val="24"/>
        </w:rPr>
        <w:t>a velkoobjemové</w:t>
      </w:r>
      <w:r w:rsidR="009F0846">
        <w:rPr>
          <w:rFonts w:ascii="Times New Roman" w:hAnsi="Times New Roman" w:cs="Times New Roman"/>
          <w:sz w:val="24"/>
          <w:szCs w:val="24"/>
        </w:rPr>
        <w:t xml:space="preserve"> kontejnery. Textil je tříděn do kontejneru od firmy Textil-</w:t>
      </w:r>
      <w:proofErr w:type="spellStart"/>
      <w:r w:rsidR="009F0846">
        <w:rPr>
          <w:rFonts w:ascii="Times New Roman" w:hAnsi="Times New Roman" w:cs="Times New Roman"/>
          <w:sz w:val="24"/>
          <w:szCs w:val="24"/>
        </w:rPr>
        <w:t>Eco</w:t>
      </w:r>
      <w:proofErr w:type="spellEnd"/>
      <w:r w:rsidR="009F0846">
        <w:rPr>
          <w:rFonts w:ascii="Times New Roman" w:hAnsi="Times New Roman" w:cs="Times New Roman"/>
          <w:sz w:val="24"/>
          <w:szCs w:val="24"/>
        </w:rPr>
        <w:t>, umístěný ve sběrném místě. Sběrné nádoby na plasty jsou umístěné v jednotlivých domácnostech a před obecním úřadem.</w:t>
      </w:r>
    </w:p>
    <w:p w14:paraId="0104F058" w14:textId="77777777" w:rsidR="00365616" w:rsidRDefault="00365616" w:rsidP="00365616">
      <w:pPr>
        <w:pStyle w:val="NormlnIMP"/>
        <w:tabs>
          <w:tab w:val="num" w:pos="540"/>
          <w:tab w:val="num" w:pos="927"/>
        </w:tabs>
        <w:suppressAutoHyphens w:val="0"/>
        <w:overflowPunct/>
        <w:autoSpaceDE/>
        <w:spacing w:line="240" w:lineRule="auto"/>
        <w:textAlignment w:val="auto"/>
        <w:rPr>
          <w:rFonts w:eastAsiaTheme="minorHAnsi"/>
          <w:szCs w:val="24"/>
          <w:lang w:eastAsia="en-US"/>
        </w:rPr>
      </w:pPr>
    </w:p>
    <w:p w14:paraId="2512D472" w14:textId="66CF107C" w:rsidR="00224F7C" w:rsidRPr="009C4980" w:rsidRDefault="00365616" w:rsidP="00365616">
      <w:pPr>
        <w:pStyle w:val="NormlnIMP"/>
        <w:tabs>
          <w:tab w:val="num" w:pos="540"/>
          <w:tab w:val="num" w:pos="927"/>
        </w:tabs>
        <w:suppressAutoHyphens w:val="0"/>
        <w:overflowPunct/>
        <w:autoSpaceDE/>
        <w:spacing w:line="240" w:lineRule="auto"/>
        <w:textAlignment w:val="auto"/>
        <w:rPr>
          <w:szCs w:val="24"/>
        </w:rPr>
      </w:pPr>
      <w:r>
        <w:rPr>
          <w:rFonts w:eastAsiaTheme="minorHAnsi"/>
          <w:szCs w:val="24"/>
          <w:lang w:eastAsia="en-US"/>
        </w:rPr>
        <w:t xml:space="preserve">2. </w:t>
      </w:r>
      <w:r w:rsidR="00224F7C" w:rsidRPr="00D71FC8">
        <w:rPr>
          <w:bCs/>
          <w:szCs w:val="24"/>
        </w:rPr>
        <w:t>Zvláštní sběrné nádoby jsou umístěny na stanovištích</w:t>
      </w:r>
      <w:r w:rsidR="002F11FC">
        <w:rPr>
          <w:bCs/>
          <w:szCs w:val="24"/>
        </w:rPr>
        <w:t>,</w:t>
      </w:r>
      <w:r w:rsidR="00224F7C" w:rsidRPr="009C4980">
        <w:rPr>
          <w:szCs w:val="24"/>
        </w:rPr>
        <w:t xml:space="preserve"> </w:t>
      </w:r>
      <w:r w:rsidR="0027066D">
        <w:rPr>
          <w:szCs w:val="24"/>
        </w:rPr>
        <w:t xml:space="preserve">které jsou uvedeny na webových stránkách obce. Odkaz: </w:t>
      </w:r>
      <w:hyperlink r:id="rId9" w:history="1">
        <w:r w:rsidR="00C037C3" w:rsidRPr="000C1F44">
          <w:rPr>
            <w:rStyle w:val="Hypertextovodkaz"/>
            <w:szCs w:val="24"/>
          </w:rPr>
          <w:t>www.obecvizina.cz/</w:t>
        </w:r>
      </w:hyperlink>
      <w:r w:rsidR="00C037C3">
        <w:rPr>
          <w:szCs w:val="24"/>
        </w:rPr>
        <w:t xml:space="preserve"> odpady</w:t>
      </w:r>
    </w:p>
    <w:p w14:paraId="2BA8C7A9" w14:textId="77777777" w:rsidR="00365616" w:rsidRPr="00365616" w:rsidRDefault="00365616" w:rsidP="00224F7C">
      <w:pPr>
        <w:tabs>
          <w:tab w:val="num" w:pos="540"/>
          <w:tab w:val="num" w:pos="927"/>
        </w:tabs>
        <w:ind w:left="360"/>
        <w:jc w:val="both"/>
        <w:rPr>
          <w:rFonts w:ascii="Times New Roman" w:hAnsi="Times New Roman" w:cs="Times New Roman"/>
          <w:iCs/>
          <w:sz w:val="8"/>
          <w:szCs w:val="24"/>
        </w:rPr>
      </w:pPr>
    </w:p>
    <w:p w14:paraId="77E3BBD7" w14:textId="77777777" w:rsidR="00365616" w:rsidRDefault="00365616" w:rsidP="00365616">
      <w:pPr>
        <w:pStyle w:val="NormlnIMP"/>
        <w:tabs>
          <w:tab w:val="num" w:pos="540"/>
          <w:tab w:val="num" w:pos="927"/>
        </w:tabs>
        <w:suppressAutoHyphens w:val="0"/>
        <w:overflowPunct/>
        <w:autoSpaceDE/>
        <w:spacing w:line="240" w:lineRule="auto"/>
        <w:textAlignment w:val="auto"/>
        <w:rPr>
          <w:szCs w:val="24"/>
        </w:rPr>
      </w:pPr>
    </w:p>
    <w:p w14:paraId="0F01A42A" w14:textId="35851EC2" w:rsidR="00224F7C" w:rsidRDefault="00365616" w:rsidP="00365616">
      <w:pPr>
        <w:pStyle w:val="NormlnIMP"/>
        <w:tabs>
          <w:tab w:val="num" w:pos="540"/>
          <w:tab w:val="num" w:pos="927"/>
        </w:tabs>
        <w:suppressAutoHyphens w:val="0"/>
        <w:overflowPunct/>
        <w:autoSpaceDE/>
        <w:spacing w:line="240" w:lineRule="auto"/>
        <w:textAlignment w:val="auto"/>
        <w:rPr>
          <w:szCs w:val="24"/>
        </w:rPr>
      </w:pPr>
      <w:r>
        <w:rPr>
          <w:szCs w:val="24"/>
        </w:rPr>
        <w:t xml:space="preserve">3. </w:t>
      </w:r>
      <w:r w:rsidR="00224F7C" w:rsidRPr="009C4980">
        <w:rPr>
          <w:szCs w:val="24"/>
        </w:rPr>
        <w:t>Zvláštní sběrné nádoby jsou barevně odlišeny a označeny příslušnými nápisy:</w:t>
      </w:r>
    </w:p>
    <w:p w14:paraId="70366713" w14:textId="77777777" w:rsidR="00365616" w:rsidRPr="00365616" w:rsidRDefault="00365616" w:rsidP="00365616">
      <w:pPr>
        <w:pStyle w:val="NormlnIMP"/>
        <w:tabs>
          <w:tab w:val="num" w:pos="540"/>
          <w:tab w:val="num" w:pos="927"/>
        </w:tabs>
        <w:suppressAutoHyphens w:val="0"/>
        <w:overflowPunct/>
        <w:autoSpaceDE/>
        <w:spacing w:line="240" w:lineRule="auto"/>
        <w:textAlignment w:val="auto"/>
        <w:rPr>
          <w:sz w:val="14"/>
          <w:szCs w:val="24"/>
        </w:rPr>
      </w:pPr>
    </w:p>
    <w:p w14:paraId="1FA7CADF" w14:textId="766EDBF4" w:rsidR="00224F7C" w:rsidRPr="009C4980" w:rsidRDefault="00365616" w:rsidP="00224F7C">
      <w:pPr>
        <w:pStyle w:val="Odstavecseseznamem"/>
        <w:numPr>
          <w:ilvl w:val="0"/>
          <w:numId w:val="40"/>
        </w:numPr>
        <w:autoSpaceDE w:val="0"/>
        <w:autoSpaceDN w:val="0"/>
        <w:adjustRightInd w:val="0"/>
        <w:spacing w:after="0" w:line="240" w:lineRule="auto"/>
        <w:rPr>
          <w:rFonts w:ascii="Times New Roman" w:hAnsi="Times New Roman" w:cs="Times New Roman"/>
          <w:bCs/>
          <w:i/>
          <w:color w:val="000000"/>
          <w:sz w:val="24"/>
          <w:szCs w:val="24"/>
        </w:rPr>
      </w:pPr>
      <w:r>
        <w:rPr>
          <w:rFonts w:ascii="Times New Roman" w:hAnsi="Times New Roman" w:cs="Times New Roman"/>
          <w:bCs/>
          <w:i/>
          <w:color w:val="000000"/>
          <w:sz w:val="24"/>
          <w:szCs w:val="24"/>
        </w:rPr>
        <w:t>b</w:t>
      </w:r>
      <w:r w:rsidR="00224F7C" w:rsidRPr="009C4980">
        <w:rPr>
          <w:rFonts w:ascii="Times New Roman" w:hAnsi="Times New Roman" w:cs="Times New Roman"/>
          <w:bCs/>
          <w:i/>
          <w:color w:val="000000"/>
          <w:sz w:val="24"/>
          <w:szCs w:val="24"/>
        </w:rPr>
        <w:t xml:space="preserve">iologické odpady, barva </w:t>
      </w:r>
      <w:r w:rsidR="00D02811" w:rsidRPr="009C4980">
        <w:rPr>
          <w:rFonts w:ascii="Times New Roman" w:hAnsi="Times New Roman" w:cs="Times New Roman"/>
          <w:bCs/>
          <w:i/>
          <w:color w:val="000000"/>
          <w:sz w:val="24"/>
          <w:szCs w:val="24"/>
        </w:rPr>
        <w:t>hnědá</w:t>
      </w:r>
      <w:r w:rsidR="00B431DF">
        <w:rPr>
          <w:rFonts w:ascii="Times New Roman" w:hAnsi="Times New Roman" w:cs="Times New Roman"/>
          <w:bCs/>
          <w:i/>
          <w:color w:val="000000"/>
          <w:sz w:val="24"/>
          <w:szCs w:val="24"/>
        </w:rPr>
        <w:t xml:space="preserve"> </w:t>
      </w:r>
    </w:p>
    <w:p w14:paraId="031E9FE3" w14:textId="7DC7ADE4" w:rsidR="00224F7C" w:rsidRPr="009C4980" w:rsidRDefault="00365616" w:rsidP="00224F7C">
      <w:pPr>
        <w:pStyle w:val="Odstavecseseznamem"/>
        <w:numPr>
          <w:ilvl w:val="0"/>
          <w:numId w:val="40"/>
        </w:numPr>
        <w:autoSpaceDE w:val="0"/>
        <w:autoSpaceDN w:val="0"/>
        <w:adjustRightInd w:val="0"/>
        <w:spacing w:after="0" w:line="240" w:lineRule="auto"/>
        <w:rPr>
          <w:rFonts w:ascii="Times New Roman" w:hAnsi="Times New Roman" w:cs="Times New Roman"/>
          <w:bCs/>
          <w:i/>
          <w:color w:val="000000"/>
          <w:sz w:val="24"/>
          <w:szCs w:val="24"/>
        </w:rPr>
      </w:pPr>
      <w:r>
        <w:rPr>
          <w:rFonts w:ascii="Times New Roman" w:hAnsi="Times New Roman" w:cs="Times New Roman"/>
          <w:bCs/>
          <w:i/>
          <w:color w:val="000000"/>
          <w:sz w:val="24"/>
          <w:szCs w:val="24"/>
        </w:rPr>
        <w:t>p</w:t>
      </w:r>
      <w:r w:rsidR="00224F7C" w:rsidRPr="009C4980">
        <w:rPr>
          <w:rFonts w:ascii="Times New Roman" w:hAnsi="Times New Roman" w:cs="Times New Roman"/>
          <w:bCs/>
          <w:i/>
          <w:color w:val="000000"/>
          <w:sz w:val="24"/>
          <w:szCs w:val="24"/>
        </w:rPr>
        <w:t xml:space="preserve">apír, barva </w:t>
      </w:r>
      <w:r w:rsidR="00D02811" w:rsidRPr="009C4980">
        <w:rPr>
          <w:rFonts w:ascii="Times New Roman" w:hAnsi="Times New Roman" w:cs="Times New Roman"/>
          <w:bCs/>
          <w:i/>
          <w:color w:val="000000"/>
          <w:sz w:val="24"/>
          <w:szCs w:val="24"/>
        </w:rPr>
        <w:t>modrá</w:t>
      </w:r>
    </w:p>
    <w:p w14:paraId="48E876E5" w14:textId="2B2B4FC8" w:rsidR="00224F7C" w:rsidRPr="009C4980" w:rsidRDefault="00365616" w:rsidP="00224F7C">
      <w:pPr>
        <w:pStyle w:val="Odstavecseseznamem"/>
        <w:numPr>
          <w:ilvl w:val="0"/>
          <w:numId w:val="40"/>
        </w:numPr>
        <w:autoSpaceDE w:val="0"/>
        <w:autoSpaceDN w:val="0"/>
        <w:adjustRightInd w:val="0"/>
        <w:spacing w:after="0" w:line="240" w:lineRule="auto"/>
        <w:rPr>
          <w:rFonts w:ascii="Times New Roman" w:hAnsi="Times New Roman" w:cs="Times New Roman"/>
          <w:bCs/>
          <w:i/>
          <w:color w:val="FF0000"/>
          <w:sz w:val="24"/>
          <w:szCs w:val="24"/>
        </w:rPr>
      </w:pPr>
      <w:r>
        <w:rPr>
          <w:rFonts w:ascii="Times New Roman" w:hAnsi="Times New Roman" w:cs="Times New Roman"/>
          <w:bCs/>
          <w:i/>
          <w:color w:val="000000"/>
          <w:sz w:val="24"/>
          <w:szCs w:val="24"/>
        </w:rPr>
        <w:t>p</w:t>
      </w:r>
      <w:r w:rsidR="00224F7C" w:rsidRPr="009C4980">
        <w:rPr>
          <w:rFonts w:ascii="Times New Roman" w:hAnsi="Times New Roman" w:cs="Times New Roman"/>
          <w:bCs/>
          <w:i/>
          <w:color w:val="000000"/>
          <w:sz w:val="24"/>
          <w:szCs w:val="24"/>
        </w:rPr>
        <w:t xml:space="preserve">lasty, </w:t>
      </w:r>
      <w:r w:rsidR="00D71FC8">
        <w:rPr>
          <w:rFonts w:ascii="Times New Roman" w:hAnsi="Times New Roman" w:cs="Times New Roman"/>
          <w:bCs/>
          <w:i/>
          <w:color w:val="000000"/>
          <w:sz w:val="24"/>
          <w:szCs w:val="24"/>
        </w:rPr>
        <w:t>nápojové kartony</w:t>
      </w:r>
      <w:r w:rsidR="00B431DF">
        <w:rPr>
          <w:rFonts w:ascii="Times New Roman" w:hAnsi="Times New Roman" w:cs="Times New Roman"/>
          <w:bCs/>
          <w:i/>
          <w:color w:val="000000"/>
          <w:sz w:val="24"/>
          <w:szCs w:val="24"/>
        </w:rPr>
        <w:t xml:space="preserve"> a </w:t>
      </w:r>
      <w:r w:rsidR="00224F7C" w:rsidRPr="009C4980">
        <w:rPr>
          <w:rFonts w:ascii="Times New Roman" w:hAnsi="Times New Roman" w:cs="Times New Roman"/>
          <w:bCs/>
          <w:i/>
          <w:color w:val="000000"/>
          <w:sz w:val="24"/>
          <w:szCs w:val="24"/>
        </w:rPr>
        <w:t xml:space="preserve">PET lahve, </w:t>
      </w:r>
      <w:r w:rsidR="00224F7C" w:rsidRPr="009C4980">
        <w:rPr>
          <w:rFonts w:ascii="Times New Roman" w:hAnsi="Times New Roman" w:cs="Times New Roman"/>
          <w:bCs/>
          <w:i/>
          <w:sz w:val="24"/>
          <w:szCs w:val="24"/>
        </w:rPr>
        <w:t xml:space="preserve">sběrná nádoba barva žlutá, </w:t>
      </w:r>
      <w:r w:rsidR="002F11FC">
        <w:rPr>
          <w:rFonts w:ascii="Times New Roman" w:hAnsi="Times New Roman" w:cs="Times New Roman"/>
          <w:bCs/>
          <w:i/>
          <w:sz w:val="24"/>
          <w:szCs w:val="24"/>
        </w:rPr>
        <w:t>(svoz od domu)</w:t>
      </w:r>
    </w:p>
    <w:p w14:paraId="19260836" w14:textId="6B8AB8E1" w:rsidR="00224F7C" w:rsidRPr="009C4980" w:rsidRDefault="00365616" w:rsidP="00224F7C">
      <w:pPr>
        <w:pStyle w:val="Odstavecseseznamem"/>
        <w:numPr>
          <w:ilvl w:val="0"/>
          <w:numId w:val="40"/>
        </w:numPr>
        <w:autoSpaceDE w:val="0"/>
        <w:autoSpaceDN w:val="0"/>
        <w:adjustRightInd w:val="0"/>
        <w:spacing w:after="0" w:line="240" w:lineRule="auto"/>
        <w:rPr>
          <w:rFonts w:ascii="Times New Roman" w:hAnsi="Times New Roman" w:cs="Times New Roman"/>
          <w:bCs/>
          <w:i/>
          <w:color w:val="000000"/>
          <w:sz w:val="24"/>
          <w:szCs w:val="24"/>
        </w:rPr>
      </w:pPr>
      <w:r>
        <w:rPr>
          <w:rFonts w:ascii="Times New Roman" w:hAnsi="Times New Roman" w:cs="Times New Roman"/>
          <w:bCs/>
          <w:i/>
          <w:color w:val="000000"/>
          <w:sz w:val="24"/>
          <w:szCs w:val="24"/>
        </w:rPr>
        <w:t>s</w:t>
      </w:r>
      <w:r w:rsidR="00224F7C" w:rsidRPr="009C4980">
        <w:rPr>
          <w:rFonts w:ascii="Times New Roman" w:hAnsi="Times New Roman" w:cs="Times New Roman"/>
          <w:bCs/>
          <w:i/>
          <w:color w:val="000000"/>
          <w:sz w:val="24"/>
          <w:szCs w:val="24"/>
        </w:rPr>
        <w:t xml:space="preserve">klo, barva </w:t>
      </w:r>
      <w:r w:rsidR="00D02811" w:rsidRPr="009C4980">
        <w:rPr>
          <w:rFonts w:ascii="Times New Roman" w:hAnsi="Times New Roman" w:cs="Times New Roman"/>
          <w:bCs/>
          <w:i/>
          <w:color w:val="000000"/>
          <w:sz w:val="24"/>
          <w:szCs w:val="24"/>
        </w:rPr>
        <w:t>zelená a žlutá</w:t>
      </w:r>
      <w:r w:rsidR="00224F7C" w:rsidRPr="009C4980">
        <w:rPr>
          <w:rFonts w:ascii="Times New Roman" w:hAnsi="Times New Roman" w:cs="Times New Roman"/>
          <w:bCs/>
          <w:i/>
          <w:color w:val="000000"/>
          <w:sz w:val="24"/>
          <w:szCs w:val="24"/>
        </w:rPr>
        <w:t>,</w:t>
      </w:r>
    </w:p>
    <w:p w14:paraId="6315C200" w14:textId="70EDB7E8" w:rsidR="00224F7C" w:rsidRPr="009C4980" w:rsidRDefault="00365616" w:rsidP="00224F7C">
      <w:pPr>
        <w:pStyle w:val="Odstavecseseznamem"/>
        <w:numPr>
          <w:ilvl w:val="0"/>
          <w:numId w:val="40"/>
        </w:numPr>
        <w:autoSpaceDE w:val="0"/>
        <w:autoSpaceDN w:val="0"/>
        <w:adjustRightInd w:val="0"/>
        <w:spacing w:after="0" w:line="240" w:lineRule="auto"/>
        <w:rPr>
          <w:rFonts w:ascii="Times New Roman" w:hAnsi="Times New Roman" w:cs="Times New Roman"/>
          <w:bCs/>
          <w:i/>
          <w:sz w:val="24"/>
          <w:szCs w:val="24"/>
        </w:rPr>
      </w:pPr>
      <w:r>
        <w:rPr>
          <w:rFonts w:ascii="Times New Roman" w:hAnsi="Times New Roman" w:cs="Times New Roman"/>
          <w:bCs/>
          <w:i/>
          <w:color w:val="000000"/>
          <w:sz w:val="24"/>
          <w:szCs w:val="24"/>
        </w:rPr>
        <w:t>k</w:t>
      </w:r>
      <w:r w:rsidR="00224F7C" w:rsidRPr="009C4980">
        <w:rPr>
          <w:rFonts w:ascii="Times New Roman" w:hAnsi="Times New Roman" w:cs="Times New Roman"/>
          <w:bCs/>
          <w:i/>
          <w:color w:val="000000"/>
          <w:sz w:val="24"/>
          <w:szCs w:val="24"/>
        </w:rPr>
        <w:t xml:space="preserve">ovy, </w:t>
      </w:r>
      <w:r w:rsidR="00D02811" w:rsidRPr="009C4980">
        <w:rPr>
          <w:rFonts w:ascii="Times New Roman" w:hAnsi="Times New Roman" w:cs="Times New Roman"/>
          <w:bCs/>
          <w:i/>
          <w:color w:val="000000"/>
          <w:sz w:val="24"/>
          <w:szCs w:val="24"/>
        </w:rPr>
        <w:t>nádoby označeny nápisem „hliník“</w:t>
      </w:r>
      <w:r w:rsidR="00692914">
        <w:rPr>
          <w:rFonts w:ascii="Times New Roman" w:hAnsi="Times New Roman" w:cs="Times New Roman"/>
          <w:bCs/>
          <w:i/>
          <w:color w:val="000000"/>
          <w:sz w:val="24"/>
          <w:szCs w:val="24"/>
        </w:rPr>
        <w:t xml:space="preserve"> barva černá</w:t>
      </w:r>
      <w:r w:rsidR="00D02811" w:rsidRPr="009C4980">
        <w:rPr>
          <w:rFonts w:ascii="Times New Roman" w:hAnsi="Times New Roman" w:cs="Times New Roman"/>
          <w:bCs/>
          <w:i/>
          <w:color w:val="000000"/>
          <w:sz w:val="24"/>
          <w:szCs w:val="24"/>
        </w:rPr>
        <w:t xml:space="preserve"> a „drobný kovový odpad</w:t>
      </w:r>
      <w:r>
        <w:rPr>
          <w:rFonts w:ascii="Times New Roman" w:hAnsi="Times New Roman" w:cs="Times New Roman"/>
          <w:bCs/>
          <w:i/>
          <w:color w:val="000000"/>
          <w:sz w:val="24"/>
          <w:szCs w:val="24"/>
        </w:rPr>
        <w:t>“</w:t>
      </w:r>
    </w:p>
    <w:p w14:paraId="76BB32F5" w14:textId="02799CF6" w:rsidR="00224F7C" w:rsidRPr="009F0846" w:rsidRDefault="0027066D" w:rsidP="002F7A21">
      <w:pPr>
        <w:numPr>
          <w:ilvl w:val="0"/>
          <w:numId w:val="40"/>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j</w:t>
      </w:r>
      <w:r w:rsidR="00224F7C" w:rsidRPr="00365616">
        <w:rPr>
          <w:rFonts w:ascii="Times New Roman" w:hAnsi="Times New Roman" w:cs="Times New Roman"/>
          <w:i/>
          <w:iCs/>
          <w:sz w:val="24"/>
          <w:szCs w:val="24"/>
        </w:rPr>
        <w:t>edlé oleje a tuky,</w:t>
      </w:r>
      <w:r w:rsidR="002F7A21" w:rsidRPr="00365616">
        <w:rPr>
          <w:rFonts w:ascii="Times New Roman" w:hAnsi="Times New Roman" w:cs="Times New Roman"/>
          <w:i/>
          <w:iCs/>
          <w:sz w:val="24"/>
          <w:szCs w:val="24"/>
        </w:rPr>
        <w:t xml:space="preserve"> </w:t>
      </w:r>
      <w:r w:rsidR="002F7A21" w:rsidRPr="00365616">
        <w:rPr>
          <w:rFonts w:ascii="Times New Roman" w:hAnsi="Times New Roman" w:cs="Times New Roman"/>
          <w:bCs/>
          <w:i/>
          <w:color w:val="000000"/>
          <w:sz w:val="24"/>
          <w:szCs w:val="24"/>
        </w:rPr>
        <w:t>nádoby označené nápisem „ jedlé oleje a tuky</w:t>
      </w:r>
      <w:r w:rsidR="00365616">
        <w:rPr>
          <w:rFonts w:ascii="Times New Roman" w:hAnsi="Times New Roman" w:cs="Times New Roman"/>
          <w:bCs/>
          <w:i/>
          <w:color w:val="000000"/>
          <w:sz w:val="24"/>
          <w:szCs w:val="24"/>
        </w:rPr>
        <w:t>“</w:t>
      </w:r>
      <w:r w:rsidR="00692914">
        <w:rPr>
          <w:rFonts w:ascii="Times New Roman" w:hAnsi="Times New Roman" w:cs="Times New Roman"/>
          <w:bCs/>
          <w:i/>
          <w:color w:val="000000"/>
          <w:sz w:val="24"/>
          <w:szCs w:val="24"/>
        </w:rPr>
        <w:t xml:space="preserve"> barva hnědá</w:t>
      </w:r>
    </w:p>
    <w:p w14:paraId="562E8BE9" w14:textId="4C5E50C5" w:rsidR="009F0846" w:rsidRPr="00365616" w:rsidRDefault="009F0846" w:rsidP="002F7A21">
      <w:pPr>
        <w:numPr>
          <w:ilvl w:val="0"/>
          <w:numId w:val="40"/>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textil – bílý kontejner označený logem firmy Textil - </w:t>
      </w:r>
      <w:proofErr w:type="spellStart"/>
      <w:r>
        <w:rPr>
          <w:rFonts w:ascii="Times New Roman" w:hAnsi="Times New Roman" w:cs="Times New Roman"/>
          <w:i/>
          <w:iCs/>
          <w:sz w:val="24"/>
          <w:szCs w:val="24"/>
        </w:rPr>
        <w:t>Eco</w:t>
      </w:r>
      <w:proofErr w:type="spellEnd"/>
    </w:p>
    <w:p w14:paraId="069ED36C" w14:textId="77777777" w:rsidR="00224F7C" w:rsidRPr="009C4980" w:rsidRDefault="00224F7C" w:rsidP="00224F7C">
      <w:pPr>
        <w:ind w:left="360"/>
        <w:rPr>
          <w:rFonts w:ascii="Times New Roman" w:hAnsi="Times New Roman" w:cs="Times New Roman"/>
          <w:i/>
          <w:iCs/>
          <w:sz w:val="24"/>
          <w:szCs w:val="24"/>
        </w:rPr>
      </w:pPr>
    </w:p>
    <w:p w14:paraId="37A0649A" w14:textId="77777777" w:rsidR="002F11FC" w:rsidRDefault="002F11FC" w:rsidP="00365616">
      <w:pPr>
        <w:spacing w:after="0" w:line="240" w:lineRule="auto"/>
        <w:jc w:val="both"/>
        <w:rPr>
          <w:rFonts w:ascii="Times New Roman" w:hAnsi="Times New Roman" w:cs="Times New Roman"/>
          <w:sz w:val="24"/>
          <w:szCs w:val="24"/>
        </w:rPr>
      </w:pPr>
    </w:p>
    <w:p w14:paraId="162197CD" w14:textId="434E9F5D" w:rsidR="00224F7C" w:rsidRDefault="0053661B" w:rsidP="00365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365616">
        <w:rPr>
          <w:rFonts w:ascii="Times New Roman" w:hAnsi="Times New Roman" w:cs="Times New Roman"/>
          <w:sz w:val="24"/>
          <w:szCs w:val="24"/>
        </w:rPr>
        <w:t xml:space="preserve">. </w:t>
      </w:r>
      <w:r w:rsidR="00224F7C" w:rsidRPr="009C4980">
        <w:rPr>
          <w:rFonts w:ascii="Times New Roman" w:hAnsi="Times New Roman" w:cs="Times New Roman"/>
          <w:sz w:val="24"/>
          <w:szCs w:val="24"/>
        </w:rPr>
        <w:t>Do zvláštních sběrných nádob je zakázáno ukládat jiné složky komunálních odpadů, než pro které jsou určeny.</w:t>
      </w:r>
    </w:p>
    <w:p w14:paraId="4B7C1C70" w14:textId="77777777" w:rsidR="00365616" w:rsidRPr="009C4980" w:rsidRDefault="00365616" w:rsidP="00365616">
      <w:pPr>
        <w:spacing w:after="0" w:line="240" w:lineRule="auto"/>
        <w:jc w:val="both"/>
        <w:rPr>
          <w:rFonts w:ascii="Times New Roman" w:hAnsi="Times New Roman" w:cs="Times New Roman"/>
          <w:sz w:val="24"/>
          <w:szCs w:val="24"/>
        </w:rPr>
      </w:pPr>
    </w:p>
    <w:p w14:paraId="4154CE38" w14:textId="7180770E" w:rsidR="00224F7C" w:rsidRPr="009C4980" w:rsidRDefault="0053661B" w:rsidP="00365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65616">
        <w:rPr>
          <w:rFonts w:ascii="Times New Roman" w:hAnsi="Times New Roman" w:cs="Times New Roman"/>
          <w:sz w:val="24"/>
          <w:szCs w:val="24"/>
        </w:rPr>
        <w:t xml:space="preserve">. </w:t>
      </w:r>
      <w:r w:rsidR="00224F7C" w:rsidRPr="009C4980">
        <w:rPr>
          <w:rFonts w:ascii="Times New Roman" w:hAnsi="Times New Roman" w:cs="Times New Roman"/>
          <w:sz w:val="24"/>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6D780246" w14:textId="77777777" w:rsidR="00224F7C" w:rsidRPr="009C4980" w:rsidRDefault="00224F7C" w:rsidP="00224F7C">
      <w:pPr>
        <w:pStyle w:val="Default"/>
        <w:ind w:left="360"/>
        <w:rPr>
          <w:rFonts w:ascii="Times New Roman" w:hAnsi="Times New Roman" w:cs="Times New Roman"/>
        </w:rPr>
      </w:pPr>
    </w:p>
    <w:p w14:paraId="36D5D5B7" w14:textId="77777777" w:rsidR="00C037C3" w:rsidRDefault="00C037C3" w:rsidP="00365616">
      <w:pPr>
        <w:spacing w:after="0" w:line="240" w:lineRule="auto"/>
        <w:jc w:val="both"/>
        <w:rPr>
          <w:rFonts w:ascii="Times New Roman" w:hAnsi="Times New Roman" w:cs="Times New Roman"/>
          <w:sz w:val="24"/>
          <w:szCs w:val="24"/>
        </w:rPr>
      </w:pPr>
    </w:p>
    <w:p w14:paraId="65F1407F" w14:textId="77777777" w:rsidR="00365616" w:rsidRDefault="00365616" w:rsidP="0053661B">
      <w:pPr>
        <w:pStyle w:val="Nadpis2"/>
        <w:numPr>
          <w:ilvl w:val="0"/>
          <w:numId w:val="0"/>
        </w:numPr>
        <w:ind w:left="1494" w:hanging="360"/>
        <w:jc w:val="center"/>
        <w:rPr>
          <w:b/>
          <w:bCs/>
          <w:szCs w:val="24"/>
          <w:u w:val="none"/>
        </w:rPr>
      </w:pPr>
    </w:p>
    <w:p w14:paraId="6F5EBE49" w14:textId="7B1DF035" w:rsidR="006A1722" w:rsidRPr="009C4980" w:rsidRDefault="006A1722" w:rsidP="00365616">
      <w:pPr>
        <w:pStyle w:val="nadpisirena"/>
      </w:pPr>
      <w:r w:rsidRPr="009C4980">
        <w:t>Čl. 4</w:t>
      </w:r>
    </w:p>
    <w:p w14:paraId="20B6DA1A" w14:textId="736251A5" w:rsidR="006A1722" w:rsidRPr="009C4980" w:rsidRDefault="006A1722" w:rsidP="00365616">
      <w:pPr>
        <w:pStyle w:val="nadpisirena"/>
      </w:pPr>
      <w:r w:rsidRPr="009C4980">
        <w:t>Svoz nebezpečných složek komunálního odpadu</w:t>
      </w:r>
    </w:p>
    <w:p w14:paraId="6B26C5F9" w14:textId="77777777" w:rsidR="00365616" w:rsidRPr="00365616" w:rsidRDefault="00365616" w:rsidP="00365616">
      <w:pPr>
        <w:suppressAutoHyphens/>
        <w:spacing w:after="0" w:line="240" w:lineRule="auto"/>
        <w:ind w:left="360"/>
        <w:jc w:val="both"/>
        <w:rPr>
          <w:rFonts w:ascii="Times New Roman" w:hAnsi="Times New Roman" w:cs="Times New Roman"/>
          <w:i/>
          <w:iCs/>
          <w:sz w:val="24"/>
          <w:szCs w:val="24"/>
        </w:rPr>
      </w:pPr>
    </w:p>
    <w:p w14:paraId="506B2A50" w14:textId="650C38B0" w:rsidR="006A1722" w:rsidRPr="009C4980" w:rsidRDefault="00365616" w:rsidP="00365616">
      <w:pPr>
        <w:suppressAutoHyphens/>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1. </w:t>
      </w:r>
      <w:r w:rsidR="00AA2F2A" w:rsidRPr="009C4980">
        <w:rPr>
          <w:rFonts w:ascii="Times New Roman" w:hAnsi="Times New Roman" w:cs="Times New Roman"/>
          <w:sz w:val="24"/>
          <w:szCs w:val="24"/>
        </w:rPr>
        <w:t xml:space="preserve">Svoz nebezpečných složek komunálního odpadu je zajišťován </w:t>
      </w:r>
      <w:r w:rsidR="00AA2F2A" w:rsidRPr="009C4980">
        <w:rPr>
          <w:rFonts w:ascii="Times New Roman" w:hAnsi="Times New Roman" w:cs="Times New Roman"/>
          <w:iCs/>
          <w:sz w:val="24"/>
          <w:szCs w:val="24"/>
        </w:rPr>
        <w:t>minimálně dvakrát ročně</w:t>
      </w:r>
      <w:r w:rsidR="00AA2F2A" w:rsidRPr="009C4980">
        <w:rPr>
          <w:rFonts w:ascii="Times New Roman" w:hAnsi="Times New Roman" w:cs="Times New Roman"/>
          <w:sz w:val="24"/>
          <w:szCs w:val="24"/>
        </w:rPr>
        <w:t xml:space="preserve"> jejich odebíráním na předem vyhlášen</w:t>
      </w:r>
      <w:r w:rsidR="006A1722" w:rsidRPr="009C4980">
        <w:rPr>
          <w:rFonts w:ascii="Times New Roman" w:hAnsi="Times New Roman" w:cs="Times New Roman"/>
          <w:sz w:val="24"/>
          <w:szCs w:val="24"/>
        </w:rPr>
        <w:t>ém</w:t>
      </w:r>
      <w:r w:rsidR="00AA2F2A" w:rsidRPr="009C4980">
        <w:rPr>
          <w:rFonts w:ascii="Times New Roman" w:hAnsi="Times New Roman" w:cs="Times New Roman"/>
          <w:sz w:val="24"/>
          <w:szCs w:val="24"/>
        </w:rPr>
        <w:t xml:space="preserve"> přechodn</w:t>
      </w:r>
      <w:r w:rsidR="006A1722" w:rsidRPr="009C4980">
        <w:rPr>
          <w:rFonts w:ascii="Times New Roman" w:hAnsi="Times New Roman" w:cs="Times New Roman"/>
          <w:sz w:val="24"/>
          <w:szCs w:val="24"/>
        </w:rPr>
        <w:t>ém</w:t>
      </w:r>
      <w:r w:rsidR="00AA2F2A" w:rsidRPr="009C4980">
        <w:rPr>
          <w:rFonts w:ascii="Times New Roman" w:hAnsi="Times New Roman" w:cs="Times New Roman"/>
          <w:sz w:val="24"/>
          <w:szCs w:val="24"/>
        </w:rPr>
        <w:t xml:space="preserve"> stanovišt</w:t>
      </w:r>
      <w:r w:rsidR="0053661B">
        <w:rPr>
          <w:rFonts w:ascii="Times New Roman" w:hAnsi="Times New Roman" w:cs="Times New Roman"/>
          <w:sz w:val="24"/>
          <w:szCs w:val="24"/>
        </w:rPr>
        <w:t>i</w:t>
      </w:r>
      <w:r w:rsidR="00AA2F2A" w:rsidRPr="009C4980">
        <w:rPr>
          <w:rFonts w:ascii="Times New Roman" w:hAnsi="Times New Roman" w:cs="Times New Roman"/>
          <w:sz w:val="24"/>
          <w:szCs w:val="24"/>
        </w:rPr>
        <w:t xml:space="preserve"> přímo do zvláštních sběrných nádob k tomuto sběru určených. Informace o svozu jsou zveřejňovány </w:t>
      </w:r>
      <w:r w:rsidR="006A1722" w:rsidRPr="009C4980">
        <w:rPr>
          <w:rFonts w:ascii="Times New Roman" w:hAnsi="Times New Roman" w:cs="Times New Roman"/>
          <w:sz w:val="24"/>
          <w:szCs w:val="24"/>
        </w:rPr>
        <w:t>na úřední desce obecního úřadu, na webových stránkách obecního úřadu a hlášením v místním rozhlase.</w:t>
      </w:r>
    </w:p>
    <w:p w14:paraId="16C9C154" w14:textId="77777777" w:rsidR="00B431DF" w:rsidRDefault="00B431DF" w:rsidP="00365616">
      <w:pPr>
        <w:spacing w:after="0" w:line="240" w:lineRule="auto"/>
        <w:jc w:val="both"/>
        <w:rPr>
          <w:rFonts w:ascii="Times New Roman" w:hAnsi="Times New Roman" w:cs="Times New Roman"/>
          <w:sz w:val="24"/>
          <w:szCs w:val="24"/>
        </w:rPr>
      </w:pPr>
    </w:p>
    <w:p w14:paraId="18DA0637" w14:textId="0AE5B863" w:rsidR="00AA2F2A" w:rsidRPr="00365616" w:rsidRDefault="009F0846" w:rsidP="00365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65616" w:rsidRPr="005619E4">
        <w:rPr>
          <w:rFonts w:ascii="Times New Roman" w:hAnsi="Times New Roman" w:cs="Times New Roman"/>
          <w:sz w:val="24"/>
          <w:szCs w:val="24"/>
        </w:rPr>
        <w:t xml:space="preserve">. </w:t>
      </w:r>
      <w:r w:rsidR="00AA2F2A" w:rsidRPr="005619E4">
        <w:rPr>
          <w:rFonts w:ascii="Times New Roman" w:hAnsi="Times New Roman" w:cs="Times New Roman"/>
          <w:sz w:val="24"/>
          <w:szCs w:val="24"/>
        </w:rPr>
        <w:t>Soustřeďování nebezpečných složek komunálního odpadu podléhá požadavkům stanoveným v čl. 3 odst. 4 a 5.</w:t>
      </w:r>
    </w:p>
    <w:p w14:paraId="57A382A8" w14:textId="77777777" w:rsidR="00415044" w:rsidRPr="009C4980" w:rsidRDefault="00415044" w:rsidP="00415044">
      <w:pPr>
        <w:rPr>
          <w:rFonts w:ascii="Times New Roman" w:hAnsi="Times New Roman" w:cs="Times New Roman"/>
          <w:b/>
          <w:sz w:val="24"/>
          <w:szCs w:val="24"/>
        </w:rPr>
      </w:pPr>
    </w:p>
    <w:p w14:paraId="36D8449E" w14:textId="77777777" w:rsidR="00415044" w:rsidRPr="009C4980" w:rsidRDefault="00415044" w:rsidP="00691106">
      <w:pPr>
        <w:pStyle w:val="nadpisirena"/>
      </w:pPr>
      <w:r w:rsidRPr="009C4980">
        <w:t>Čl. 5</w:t>
      </w:r>
    </w:p>
    <w:p w14:paraId="21CD3638" w14:textId="77777777" w:rsidR="00415044" w:rsidRDefault="00415044" w:rsidP="00691106">
      <w:pPr>
        <w:pStyle w:val="nadpisirena"/>
      </w:pPr>
      <w:r w:rsidRPr="009C4980">
        <w:t xml:space="preserve"> Svoz objemného odpadu</w:t>
      </w:r>
    </w:p>
    <w:p w14:paraId="2FF092C7" w14:textId="77777777" w:rsidR="00FA4A46" w:rsidRPr="009C4980" w:rsidRDefault="00FA4A46" w:rsidP="00691106">
      <w:pPr>
        <w:pStyle w:val="nadpisirena"/>
      </w:pPr>
    </w:p>
    <w:p w14:paraId="10A5AD38" w14:textId="4C31508D" w:rsidR="00415044" w:rsidRPr="009C4980" w:rsidRDefault="00691106" w:rsidP="00691106">
      <w:pPr>
        <w:suppressAutoHyphens/>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1. </w:t>
      </w:r>
      <w:r w:rsidR="00415044" w:rsidRPr="009C4980">
        <w:rPr>
          <w:rFonts w:ascii="Times New Roman" w:hAnsi="Times New Roman" w:cs="Times New Roman"/>
          <w:sz w:val="24"/>
          <w:szCs w:val="24"/>
        </w:rPr>
        <w:t>Svoz objemného odpadu je zajišťován dvakrát ročně jeho odebíráním na předem vyhlášených přechodných stanovištích přímo do zvláštních sběrných nádob k tomuto účelu určených. Informace o svozu jsou zveřejňovány na úřední desce obecního úřadu, na webových stránkách obecního úřadu a hlášením v místním rozhlase.</w:t>
      </w:r>
    </w:p>
    <w:p w14:paraId="0DEF8179" w14:textId="77777777" w:rsidR="009F0846" w:rsidRDefault="009F0846" w:rsidP="009F0846">
      <w:pPr>
        <w:spacing w:after="0" w:line="240" w:lineRule="auto"/>
        <w:jc w:val="both"/>
        <w:rPr>
          <w:rFonts w:ascii="Times New Roman" w:hAnsi="Times New Roman" w:cs="Times New Roman"/>
          <w:sz w:val="24"/>
          <w:szCs w:val="24"/>
        </w:rPr>
      </w:pPr>
    </w:p>
    <w:p w14:paraId="538880BE" w14:textId="413E4BD2" w:rsidR="00415044" w:rsidRPr="00691106" w:rsidRDefault="009F0846" w:rsidP="009F08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15044" w:rsidRPr="005619E4">
        <w:rPr>
          <w:rFonts w:ascii="Times New Roman" w:hAnsi="Times New Roman" w:cs="Times New Roman"/>
          <w:sz w:val="24"/>
          <w:szCs w:val="24"/>
        </w:rPr>
        <w:t>Soustřeďování objemného odpadu podléhá požadavkům stanoveným v čl. 3 odst. 4 a 5.</w:t>
      </w:r>
      <w:r w:rsidR="00415044" w:rsidRPr="00691106">
        <w:rPr>
          <w:rFonts w:ascii="Times New Roman" w:hAnsi="Times New Roman" w:cs="Times New Roman"/>
          <w:sz w:val="24"/>
          <w:szCs w:val="24"/>
        </w:rPr>
        <w:t xml:space="preserve"> </w:t>
      </w:r>
    </w:p>
    <w:p w14:paraId="36BFEAC4" w14:textId="61A75D75" w:rsidR="00415044" w:rsidRDefault="00415044" w:rsidP="00415044">
      <w:pPr>
        <w:rPr>
          <w:rFonts w:ascii="Times New Roman" w:hAnsi="Times New Roman" w:cs="Times New Roman"/>
          <w:b/>
          <w:sz w:val="24"/>
          <w:szCs w:val="24"/>
        </w:rPr>
      </w:pPr>
    </w:p>
    <w:p w14:paraId="70DF9359" w14:textId="77777777" w:rsidR="00C36A50" w:rsidRDefault="00C36A50" w:rsidP="00415044">
      <w:pPr>
        <w:rPr>
          <w:rFonts w:ascii="Times New Roman" w:hAnsi="Times New Roman" w:cs="Times New Roman"/>
          <w:b/>
          <w:sz w:val="24"/>
          <w:szCs w:val="24"/>
        </w:rPr>
      </w:pPr>
    </w:p>
    <w:p w14:paraId="7474532D" w14:textId="77777777" w:rsidR="00F73672" w:rsidRPr="009C4980" w:rsidRDefault="00F73672" w:rsidP="00691106">
      <w:pPr>
        <w:pStyle w:val="nadpisirena"/>
      </w:pPr>
      <w:r w:rsidRPr="009C4980">
        <w:t>Čl. 6</w:t>
      </w:r>
    </w:p>
    <w:p w14:paraId="2DA7E327" w14:textId="77777777" w:rsidR="00F73672" w:rsidRPr="009C4980" w:rsidRDefault="00F73672" w:rsidP="00691106">
      <w:pPr>
        <w:pStyle w:val="nadpisirena"/>
      </w:pPr>
      <w:r w:rsidRPr="009C4980">
        <w:t xml:space="preserve">Soustřeďování směsného komunálního odpadu </w:t>
      </w:r>
    </w:p>
    <w:p w14:paraId="744997A6" w14:textId="77777777" w:rsidR="00364D01" w:rsidRDefault="00364D01" w:rsidP="00691106">
      <w:pPr>
        <w:widowControl w:val="0"/>
        <w:spacing w:after="0" w:line="240" w:lineRule="auto"/>
        <w:jc w:val="both"/>
        <w:rPr>
          <w:rFonts w:ascii="Times New Roman" w:hAnsi="Times New Roman" w:cs="Times New Roman"/>
          <w:sz w:val="24"/>
          <w:szCs w:val="24"/>
        </w:rPr>
      </w:pPr>
    </w:p>
    <w:p w14:paraId="0FCA40FB" w14:textId="3D622C1A" w:rsidR="00F73672" w:rsidRDefault="00691106" w:rsidP="0069110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73672" w:rsidRPr="00691106">
        <w:rPr>
          <w:rFonts w:ascii="Times New Roman" w:hAnsi="Times New Roman" w:cs="Times New Roman"/>
          <w:sz w:val="24"/>
          <w:szCs w:val="24"/>
        </w:rPr>
        <w:t>Směsný komunální odpad se odkládá do sběrných nádob. Pro účely této vyhlášky se sběrnými nádobami rozumějí</w:t>
      </w:r>
    </w:p>
    <w:p w14:paraId="464BAB9F" w14:textId="77777777" w:rsidR="00364D01" w:rsidRDefault="00364D01" w:rsidP="00691106">
      <w:pPr>
        <w:suppressAutoHyphens/>
        <w:spacing w:after="0" w:line="240" w:lineRule="auto"/>
        <w:jc w:val="both"/>
        <w:rPr>
          <w:rFonts w:ascii="Times New Roman" w:hAnsi="Times New Roman" w:cs="Times New Roman"/>
          <w:bCs/>
          <w:sz w:val="24"/>
          <w:szCs w:val="24"/>
        </w:rPr>
      </w:pPr>
    </w:p>
    <w:p w14:paraId="02F1DC39" w14:textId="3A60B706" w:rsidR="00F73672" w:rsidRPr="00691106" w:rsidRDefault="00691106" w:rsidP="00FA4A46">
      <w:pPr>
        <w:suppressAutoHyphens/>
        <w:spacing w:after="12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a) </w:t>
      </w:r>
      <w:r w:rsidR="00F73672" w:rsidRPr="00691106">
        <w:rPr>
          <w:rFonts w:ascii="Times New Roman" w:hAnsi="Times New Roman" w:cs="Times New Roman"/>
          <w:bCs/>
          <w:sz w:val="24"/>
          <w:szCs w:val="24"/>
        </w:rPr>
        <w:t>typizované sběrné</w:t>
      </w:r>
      <w:r w:rsidR="00F73672" w:rsidRPr="00691106">
        <w:rPr>
          <w:rFonts w:ascii="Times New Roman" w:hAnsi="Times New Roman" w:cs="Times New Roman"/>
          <w:sz w:val="24"/>
          <w:szCs w:val="24"/>
        </w:rPr>
        <w:t xml:space="preserve"> nádoby – popelnice a kontejnery určené ke shromažďování směsného komunálního odpadu, velkoobjemové kontejnery</w:t>
      </w:r>
    </w:p>
    <w:p w14:paraId="1B7F4831" w14:textId="2B5A37E0" w:rsidR="00F73672" w:rsidRPr="009C4980" w:rsidRDefault="00691106" w:rsidP="00FA4A46">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F73672" w:rsidRPr="009C4980">
        <w:rPr>
          <w:rFonts w:ascii="Times New Roman" w:hAnsi="Times New Roman" w:cs="Times New Roman"/>
          <w:sz w:val="24"/>
          <w:szCs w:val="24"/>
        </w:rPr>
        <w:t>igelitové pytle určené ke shromažďování směsného komunálního odpadu označené logem oprávněné osoby určené k jeho likvidaci</w:t>
      </w:r>
      <w:r w:rsidR="00F73672" w:rsidRPr="009C4980">
        <w:rPr>
          <w:rFonts w:ascii="Times New Roman" w:hAnsi="Times New Roman" w:cs="Times New Roman"/>
          <w:sz w:val="24"/>
          <w:szCs w:val="24"/>
          <w:vertAlign w:val="superscript"/>
        </w:rPr>
        <w:t>5</w:t>
      </w:r>
    </w:p>
    <w:p w14:paraId="34916004" w14:textId="00D9C204" w:rsidR="00F73672" w:rsidRPr="009C4980" w:rsidRDefault="00FA4A46" w:rsidP="00FA4A46">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c</w:t>
      </w:r>
      <w:r w:rsidR="00691106">
        <w:rPr>
          <w:rFonts w:ascii="Times New Roman" w:hAnsi="Times New Roman" w:cs="Times New Roman"/>
          <w:sz w:val="24"/>
          <w:szCs w:val="24"/>
        </w:rPr>
        <w:t xml:space="preserve">) </w:t>
      </w:r>
      <w:r w:rsidR="00F73672" w:rsidRPr="009C4980">
        <w:rPr>
          <w:rFonts w:ascii="Times New Roman" w:hAnsi="Times New Roman" w:cs="Times New Roman"/>
          <w:sz w:val="24"/>
          <w:szCs w:val="24"/>
        </w:rPr>
        <w:t>odpadkové koše, které jsou umístěny na veřejných prostranství</w:t>
      </w:r>
      <w:r w:rsidR="00691106">
        <w:rPr>
          <w:rFonts w:ascii="Times New Roman" w:hAnsi="Times New Roman" w:cs="Times New Roman"/>
          <w:sz w:val="24"/>
          <w:szCs w:val="24"/>
        </w:rPr>
        <w:t>ch</w:t>
      </w:r>
      <w:r w:rsidR="00F73672" w:rsidRPr="009C4980">
        <w:rPr>
          <w:rFonts w:ascii="Times New Roman" w:hAnsi="Times New Roman" w:cs="Times New Roman"/>
          <w:sz w:val="24"/>
          <w:szCs w:val="24"/>
        </w:rPr>
        <w:t xml:space="preserve"> v obci, sloužící pro odkládání drobného směsného komunálního odpadu.</w:t>
      </w:r>
    </w:p>
    <w:p w14:paraId="6431D20E" w14:textId="66544517" w:rsidR="00F73672" w:rsidRPr="009C4980" w:rsidRDefault="00F73672" w:rsidP="00F73672">
      <w:pPr>
        <w:widowControl w:val="0"/>
        <w:spacing w:after="0" w:line="240" w:lineRule="auto"/>
        <w:jc w:val="both"/>
        <w:rPr>
          <w:rFonts w:ascii="Times New Roman" w:hAnsi="Times New Roman" w:cs="Times New Roman"/>
          <w:sz w:val="24"/>
          <w:szCs w:val="24"/>
        </w:rPr>
      </w:pPr>
    </w:p>
    <w:p w14:paraId="689C580A" w14:textId="2BC85540" w:rsidR="00BF6FBA" w:rsidRPr="009C4980" w:rsidRDefault="00F73672" w:rsidP="00691106">
      <w:pPr>
        <w:spacing w:after="0" w:line="240" w:lineRule="auto"/>
        <w:jc w:val="both"/>
        <w:rPr>
          <w:rFonts w:ascii="Times New Roman" w:hAnsi="Times New Roman" w:cs="Times New Roman"/>
          <w:b/>
          <w:sz w:val="24"/>
          <w:szCs w:val="24"/>
        </w:rPr>
      </w:pPr>
      <w:r w:rsidRPr="005619E4">
        <w:rPr>
          <w:rFonts w:ascii="Times New Roman" w:hAnsi="Times New Roman" w:cs="Times New Roman"/>
          <w:sz w:val="24"/>
          <w:szCs w:val="24"/>
        </w:rPr>
        <w:t xml:space="preserve">Soustřeďování směsného komunálního odpadu podléhá požadavkům stanoveným </w:t>
      </w:r>
      <w:r w:rsidRPr="005619E4">
        <w:rPr>
          <w:rFonts w:ascii="Times New Roman" w:hAnsi="Times New Roman" w:cs="Times New Roman"/>
          <w:sz w:val="24"/>
          <w:szCs w:val="24"/>
        </w:rPr>
        <w:br/>
        <w:t>v čl. 3 odst. 4 a 5.</w:t>
      </w:r>
      <w:r w:rsidRPr="009C4980">
        <w:rPr>
          <w:rFonts w:ascii="Times New Roman" w:hAnsi="Times New Roman" w:cs="Times New Roman"/>
          <w:sz w:val="24"/>
          <w:szCs w:val="24"/>
        </w:rPr>
        <w:t xml:space="preserve"> </w:t>
      </w:r>
    </w:p>
    <w:p w14:paraId="4434696C" w14:textId="77777777" w:rsidR="003A6643" w:rsidRDefault="003A6643" w:rsidP="00691106">
      <w:pPr>
        <w:widowControl w:val="0"/>
        <w:suppressAutoHyphens/>
        <w:spacing w:after="0" w:line="240" w:lineRule="auto"/>
        <w:jc w:val="both"/>
        <w:rPr>
          <w:rFonts w:ascii="Times New Roman" w:hAnsi="Times New Roman" w:cs="Times New Roman"/>
          <w:sz w:val="24"/>
          <w:szCs w:val="24"/>
        </w:rPr>
      </w:pPr>
    </w:p>
    <w:p w14:paraId="7D555332" w14:textId="741F9226" w:rsidR="00BF6FBA" w:rsidRPr="009C4980" w:rsidRDefault="00691106" w:rsidP="00691106">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BF6FBA" w:rsidRPr="009C4980">
        <w:rPr>
          <w:rFonts w:ascii="Times New Roman" w:hAnsi="Times New Roman" w:cs="Times New Roman"/>
          <w:sz w:val="24"/>
          <w:szCs w:val="24"/>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4D65ACA2" w14:textId="756F60D3" w:rsidR="00BF6FBA" w:rsidRDefault="00BF6FBA" w:rsidP="00BF6FBA">
      <w:pPr>
        <w:widowControl w:val="0"/>
        <w:ind w:left="360"/>
        <w:jc w:val="both"/>
        <w:rPr>
          <w:rFonts w:ascii="Times New Roman" w:hAnsi="Times New Roman" w:cs="Times New Roman"/>
          <w:sz w:val="24"/>
          <w:szCs w:val="24"/>
        </w:rPr>
      </w:pPr>
    </w:p>
    <w:p w14:paraId="62006520" w14:textId="77777777" w:rsidR="003A6643" w:rsidRPr="009C4980" w:rsidRDefault="003A6643" w:rsidP="00BF6FBA">
      <w:pPr>
        <w:widowControl w:val="0"/>
        <w:ind w:left="360"/>
        <w:jc w:val="both"/>
        <w:rPr>
          <w:rFonts w:ascii="Times New Roman" w:hAnsi="Times New Roman" w:cs="Times New Roman"/>
          <w:sz w:val="24"/>
          <w:szCs w:val="24"/>
        </w:rPr>
      </w:pPr>
    </w:p>
    <w:p w14:paraId="2589E913" w14:textId="1933535D" w:rsidR="00BF6FBA" w:rsidRPr="009C4980" w:rsidRDefault="00BF6FBA" w:rsidP="00691106">
      <w:pPr>
        <w:pStyle w:val="nadpisirena"/>
      </w:pPr>
      <w:r w:rsidRPr="009C4980">
        <w:t xml:space="preserve">Čl. </w:t>
      </w:r>
      <w:r w:rsidR="000C3FF9">
        <w:t>7</w:t>
      </w:r>
    </w:p>
    <w:p w14:paraId="36BF4A1B" w14:textId="30E16A1D" w:rsidR="00BF6FBA" w:rsidRDefault="00B01EF3" w:rsidP="00691106">
      <w:pPr>
        <w:pStyle w:val="nadpisirena"/>
      </w:pPr>
      <w:r>
        <w:t>Nakládání s výrobky s ukončenou životností v rámci služby pro výrobce zpětný odběr</w:t>
      </w:r>
    </w:p>
    <w:p w14:paraId="494B0C01" w14:textId="77777777" w:rsidR="00C037C3" w:rsidRDefault="00C037C3" w:rsidP="00691106">
      <w:pPr>
        <w:pStyle w:val="nadpisirena"/>
      </w:pPr>
    </w:p>
    <w:p w14:paraId="2FDBF823" w14:textId="291BBE5F" w:rsidR="00A9086A" w:rsidRDefault="00A9086A" w:rsidP="00A9086A">
      <w:pPr>
        <w:pStyle w:val="nadpisirena"/>
        <w:jc w:val="left"/>
        <w:rPr>
          <w:b w:val="0"/>
          <w:bCs/>
          <w:sz w:val="24"/>
          <w:szCs w:val="24"/>
        </w:rPr>
      </w:pPr>
      <w:r>
        <w:rPr>
          <w:b w:val="0"/>
          <w:bCs/>
          <w:sz w:val="24"/>
          <w:szCs w:val="24"/>
        </w:rPr>
        <w:t xml:space="preserve">1. </w:t>
      </w:r>
      <w:r w:rsidRPr="00A9086A">
        <w:rPr>
          <w:b w:val="0"/>
          <w:bCs/>
          <w:sz w:val="24"/>
          <w:szCs w:val="24"/>
        </w:rPr>
        <w:t xml:space="preserve">Obec </w:t>
      </w:r>
      <w:r>
        <w:rPr>
          <w:b w:val="0"/>
          <w:bCs/>
          <w:sz w:val="24"/>
          <w:szCs w:val="24"/>
        </w:rPr>
        <w:t>v rámci služby pro výrobce nakládá s těmito výrobky s ukončenou životností:</w:t>
      </w:r>
    </w:p>
    <w:p w14:paraId="28631216" w14:textId="7BB9AC15" w:rsidR="00A9086A" w:rsidRDefault="00A9086A" w:rsidP="00A9086A">
      <w:pPr>
        <w:pStyle w:val="nadpisirena"/>
        <w:jc w:val="left"/>
        <w:rPr>
          <w:b w:val="0"/>
          <w:bCs/>
          <w:sz w:val="24"/>
          <w:szCs w:val="24"/>
        </w:rPr>
      </w:pPr>
    </w:p>
    <w:p w14:paraId="1D0B9685" w14:textId="1AF2CD42" w:rsidR="00A9086A" w:rsidRDefault="00A9086A" w:rsidP="00A9086A">
      <w:pPr>
        <w:pStyle w:val="nadpisirena"/>
        <w:numPr>
          <w:ilvl w:val="0"/>
          <w:numId w:val="50"/>
        </w:numPr>
        <w:jc w:val="left"/>
        <w:rPr>
          <w:b w:val="0"/>
          <w:bCs/>
          <w:sz w:val="24"/>
          <w:szCs w:val="24"/>
        </w:rPr>
      </w:pPr>
      <w:r>
        <w:rPr>
          <w:b w:val="0"/>
          <w:bCs/>
          <w:sz w:val="24"/>
          <w:szCs w:val="24"/>
        </w:rPr>
        <w:t>elektrozařízení</w:t>
      </w:r>
    </w:p>
    <w:p w14:paraId="6FB91B8A" w14:textId="3696F719" w:rsidR="00A9086A" w:rsidRPr="00A9086A" w:rsidRDefault="00A9086A" w:rsidP="00A9086A">
      <w:pPr>
        <w:pStyle w:val="nadpisirena"/>
        <w:numPr>
          <w:ilvl w:val="0"/>
          <w:numId w:val="50"/>
        </w:numPr>
        <w:jc w:val="left"/>
        <w:rPr>
          <w:b w:val="0"/>
          <w:bCs/>
          <w:sz w:val="24"/>
          <w:szCs w:val="24"/>
        </w:rPr>
      </w:pPr>
      <w:r>
        <w:rPr>
          <w:b w:val="0"/>
          <w:bCs/>
          <w:sz w:val="24"/>
          <w:szCs w:val="24"/>
        </w:rPr>
        <w:t>baterie a akumulátory</w:t>
      </w:r>
    </w:p>
    <w:p w14:paraId="15C31100" w14:textId="77777777" w:rsidR="00691106" w:rsidRDefault="00691106" w:rsidP="00691106">
      <w:pPr>
        <w:suppressAutoHyphens/>
        <w:spacing w:after="0" w:line="240" w:lineRule="auto"/>
        <w:jc w:val="both"/>
        <w:rPr>
          <w:rFonts w:ascii="Times New Roman" w:hAnsi="Times New Roman" w:cs="Times New Roman"/>
          <w:sz w:val="24"/>
          <w:szCs w:val="24"/>
        </w:rPr>
      </w:pPr>
    </w:p>
    <w:p w14:paraId="5C8A6EF4" w14:textId="13BA67E3" w:rsidR="00BF6FBA" w:rsidRPr="009C4980" w:rsidRDefault="00A9086A" w:rsidP="00691106">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691106">
        <w:rPr>
          <w:rFonts w:ascii="Times New Roman" w:hAnsi="Times New Roman" w:cs="Times New Roman"/>
          <w:sz w:val="24"/>
          <w:szCs w:val="24"/>
        </w:rPr>
        <w:t>. S</w:t>
      </w:r>
      <w:r w:rsidR="00BF6FBA" w:rsidRPr="009C4980">
        <w:rPr>
          <w:rFonts w:ascii="Times New Roman" w:hAnsi="Times New Roman" w:cs="Times New Roman"/>
          <w:sz w:val="24"/>
          <w:szCs w:val="24"/>
        </w:rPr>
        <w:t xml:space="preserve">běr drobného </w:t>
      </w:r>
      <w:r>
        <w:rPr>
          <w:rFonts w:ascii="Times New Roman" w:hAnsi="Times New Roman" w:cs="Times New Roman"/>
          <w:sz w:val="24"/>
          <w:szCs w:val="24"/>
        </w:rPr>
        <w:t>elektrozařízení</w:t>
      </w:r>
      <w:r w:rsidR="00BF6FBA" w:rsidRPr="009C4980">
        <w:rPr>
          <w:rFonts w:ascii="Times New Roman" w:hAnsi="Times New Roman" w:cs="Times New Roman"/>
          <w:sz w:val="24"/>
          <w:szCs w:val="24"/>
        </w:rPr>
        <w:t xml:space="preserve"> je zajišťován:</w:t>
      </w:r>
    </w:p>
    <w:p w14:paraId="02F7106C" w14:textId="77777777" w:rsidR="00364D01" w:rsidRDefault="00364D01" w:rsidP="00691106">
      <w:pPr>
        <w:suppressAutoHyphens/>
        <w:spacing w:after="0" w:line="240" w:lineRule="auto"/>
        <w:jc w:val="both"/>
        <w:rPr>
          <w:rFonts w:ascii="Times New Roman" w:hAnsi="Times New Roman" w:cs="Times New Roman"/>
          <w:sz w:val="24"/>
          <w:szCs w:val="24"/>
        </w:rPr>
      </w:pPr>
    </w:p>
    <w:p w14:paraId="3F3F45A8" w14:textId="1E5F8034" w:rsidR="00BF6FBA" w:rsidRPr="009C4980" w:rsidRDefault="00691106" w:rsidP="00691106">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 Odložením</w:t>
      </w:r>
      <w:r w:rsidR="004821B2" w:rsidRPr="009C4980">
        <w:rPr>
          <w:rFonts w:ascii="Times New Roman" w:hAnsi="Times New Roman" w:cs="Times New Roman"/>
          <w:sz w:val="24"/>
          <w:szCs w:val="24"/>
        </w:rPr>
        <w:t xml:space="preserve"> na určené místo n</w:t>
      </w:r>
      <w:r w:rsidR="00F86402" w:rsidRPr="009C4980">
        <w:rPr>
          <w:rFonts w:ascii="Times New Roman" w:hAnsi="Times New Roman" w:cs="Times New Roman"/>
          <w:sz w:val="24"/>
          <w:szCs w:val="24"/>
        </w:rPr>
        <w:t>a</w:t>
      </w:r>
      <w:r w:rsidR="004821B2" w:rsidRPr="009C4980">
        <w:rPr>
          <w:rFonts w:ascii="Times New Roman" w:hAnsi="Times New Roman" w:cs="Times New Roman"/>
          <w:sz w:val="24"/>
          <w:szCs w:val="24"/>
        </w:rPr>
        <w:t xml:space="preserve"> stanovišti u obecního úřadu. Odpad větších rozměrů (pračky, ledničky apod) lze </w:t>
      </w:r>
      <w:r w:rsidR="004821B2" w:rsidRPr="00B431DF">
        <w:rPr>
          <w:rFonts w:ascii="Times New Roman" w:hAnsi="Times New Roman" w:cs="Times New Roman"/>
          <w:sz w:val="24"/>
          <w:szCs w:val="24"/>
        </w:rPr>
        <w:t xml:space="preserve">odevzdat </w:t>
      </w:r>
      <w:r w:rsidRPr="00B431DF">
        <w:rPr>
          <w:rFonts w:ascii="Times New Roman" w:hAnsi="Times New Roman" w:cs="Times New Roman"/>
          <w:sz w:val="24"/>
          <w:szCs w:val="24"/>
        </w:rPr>
        <w:t xml:space="preserve">po předchozí domluvě </w:t>
      </w:r>
      <w:r w:rsidR="004821B2" w:rsidRPr="00B431DF">
        <w:rPr>
          <w:rFonts w:ascii="Times New Roman" w:hAnsi="Times New Roman" w:cs="Times New Roman"/>
          <w:sz w:val="24"/>
          <w:szCs w:val="24"/>
        </w:rPr>
        <w:t>na</w:t>
      </w:r>
      <w:r w:rsidR="004821B2" w:rsidRPr="009C4980">
        <w:rPr>
          <w:rFonts w:ascii="Times New Roman" w:hAnsi="Times New Roman" w:cs="Times New Roman"/>
          <w:sz w:val="24"/>
          <w:szCs w:val="24"/>
        </w:rPr>
        <w:t xml:space="preserve"> obecním úřadě v úředních hodinách.</w:t>
      </w:r>
    </w:p>
    <w:p w14:paraId="5B3DB09C" w14:textId="77777777" w:rsidR="00364D01" w:rsidRDefault="00364D01" w:rsidP="00691106">
      <w:pPr>
        <w:suppressAutoHyphens/>
        <w:spacing w:after="0" w:line="240" w:lineRule="auto"/>
        <w:jc w:val="both"/>
        <w:rPr>
          <w:rFonts w:ascii="Times New Roman" w:hAnsi="Times New Roman" w:cs="Times New Roman"/>
          <w:sz w:val="24"/>
          <w:szCs w:val="24"/>
        </w:rPr>
      </w:pPr>
    </w:p>
    <w:p w14:paraId="78C25DB0" w14:textId="50C60316" w:rsidR="00BF6FBA" w:rsidRPr="009C4980" w:rsidRDefault="00691106" w:rsidP="00691106">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BF6FBA" w:rsidRPr="009C4980">
        <w:rPr>
          <w:rFonts w:ascii="Times New Roman" w:hAnsi="Times New Roman" w:cs="Times New Roman"/>
          <w:sz w:val="24"/>
          <w:szCs w:val="24"/>
        </w:rPr>
        <w:t xml:space="preserve">sběrovou akcí – jeho odebíráním na předem vyhlášeném přechodném stanovišti přímo do zvláštních sběrných nádob k tomuto účelu určených. Informace o sběru jsou zveřejňovány na úřední desce obecního úřadu, na webových stránkách obecního úřadu a hlášením v místním rozhlase </w:t>
      </w:r>
    </w:p>
    <w:p w14:paraId="53911210" w14:textId="77777777" w:rsidR="00BF6FBA" w:rsidRPr="009C4980" w:rsidRDefault="00BF6FBA" w:rsidP="00BF6FBA">
      <w:pPr>
        <w:jc w:val="both"/>
        <w:rPr>
          <w:rFonts w:ascii="Times New Roman" w:hAnsi="Times New Roman" w:cs="Times New Roman"/>
          <w:sz w:val="24"/>
          <w:szCs w:val="24"/>
        </w:rPr>
      </w:pPr>
    </w:p>
    <w:p w14:paraId="7F6EC3A7" w14:textId="334F1AE1" w:rsidR="00BF6FBA" w:rsidRDefault="005619E4" w:rsidP="00364D0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64D01" w:rsidRPr="005619E4">
        <w:rPr>
          <w:rFonts w:ascii="Times New Roman" w:hAnsi="Times New Roman" w:cs="Times New Roman"/>
          <w:sz w:val="24"/>
          <w:szCs w:val="24"/>
        </w:rPr>
        <w:t xml:space="preserve">. </w:t>
      </w:r>
      <w:r w:rsidR="00BF6FBA" w:rsidRPr="005619E4">
        <w:rPr>
          <w:rFonts w:ascii="Times New Roman" w:hAnsi="Times New Roman" w:cs="Times New Roman"/>
          <w:sz w:val="24"/>
          <w:szCs w:val="24"/>
        </w:rPr>
        <w:t xml:space="preserve">Shromažďování elektro odpadu podléhá požadavkům stanoveným v čl. 3 </w:t>
      </w:r>
      <w:proofErr w:type="gramStart"/>
      <w:r w:rsidR="00BF6FBA" w:rsidRPr="005619E4">
        <w:rPr>
          <w:rFonts w:ascii="Times New Roman" w:hAnsi="Times New Roman" w:cs="Times New Roman"/>
          <w:sz w:val="24"/>
          <w:szCs w:val="24"/>
        </w:rPr>
        <w:t>odst. 4 .</w:t>
      </w:r>
      <w:proofErr w:type="gramEnd"/>
    </w:p>
    <w:p w14:paraId="1577C8B5" w14:textId="77777777" w:rsidR="003A6643" w:rsidRDefault="003A6643" w:rsidP="00364D01">
      <w:pPr>
        <w:suppressAutoHyphens/>
        <w:spacing w:after="0" w:line="240" w:lineRule="auto"/>
        <w:jc w:val="both"/>
        <w:rPr>
          <w:rFonts w:ascii="Times New Roman" w:hAnsi="Times New Roman" w:cs="Times New Roman"/>
          <w:sz w:val="24"/>
          <w:szCs w:val="24"/>
        </w:rPr>
      </w:pPr>
    </w:p>
    <w:p w14:paraId="29BD242F" w14:textId="77777777" w:rsidR="003A6643" w:rsidRDefault="003A6643" w:rsidP="00364D01">
      <w:pPr>
        <w:suppressAutoHyphens/>
        <w:spacing w:after="0" w:line="240" w:lineRule="auto"/>
        <w:jc w:val="both"/>
        <w:rPr>
          <w:rFonts w:ascii="Times New Roman" w:hAnsi="Times New Roman" w:cs="Times New Roman"/>
          <w:sz w:val="24"/>
          <w:szCs w:val="24"/>
        </w:rPr>
      </w:pPr>
    </w:p>
    <w:p w14:paraId="63653B92" w14:textId="77777777" w:rsidR="003A6643" w:rsidRDefault="003A6643" w:rsidP="00364D01">
      <w:pPr>
        <w:suppressAutoHyphens/>
        <w:spacing w:after="0" w:line="240" w:lineRule="auto"/>
        <w:jc w:val="both"/>
        <w:rPr>
          <w:rFonts w:ascii="Times New Roman" w:hAnsi="Times New Roman" w:cs="Times New Roman"/>
          <w:sz w:val="24"/>
          <w:szCs w:val="24"/>
        </w:rPr>
      </w:pPr>
    </w:p>
    <w:p w14:paraId="30E3487B" w14:textId="77777777" w:rsidR="003A6643" w:rsidRPr="009C4980" w:rsidRDefault="003A6643" w:rsidP="003A6643">
      <w:pPr>
        <w:pStyle w:val="nadpisirena"/>
      </w:pPr>
      <w:r w:rsidRPr="009C4980">
        <w:t>Čl.</w:t>
      </w:r>
      <w:r>
        <w:t xml:space="preserve"> 8</w:t>
      </w:r>
    </w:p>
    <w:p w14:paraId="1A605973" w14:textId="4F6C507D" w:rsidR="003A6643" w:rsidRPr="009C4980" w:rsidRDefault="003A6643" w:rsidP="003A6643">
      <w:pPr>
        <w:pStyle w:val="nadpisirena"/>
        <w:rPr>
          <w:u w:val="single"/>
        </w:rPr>
      </w:pPr>
      <w:r>
        <w:t>Nakládání s movitými věcmi v rámci předcházení vzniku odpadu</w:t>
      </w:r>
    </w:p>
    <w:p w14:paraId="3DAB3677" w14:textId="77777777" w:rsidR="003A6643" w:rsidRPr="009C4980" w:rsidRDefault="003A6643" w:rsidP="00364D01">
      <w:pPr>
        <w:suppressAutoHyphens/>
        <w:spacing w:after="0" w:line="240" w:lineRule="auto"/>
        <w:jc w:val="both"/>
        <w:rPr>
          <w:rFonts w:ascii="Times New Roman" w:hAnsi="Times New Roman" w:cs="Times New Roman"/>
          <w:sz w:val="24"/>
          <w:szCs w:val="24"/>
        </w:rPr>
      </w:pPr>
    </w:p>
    <w:p w14:paraId="6F4914E4" w14:textId="249E977D" w:rsidR="003A6643" w:rsidRDefault="003A6643" w:rsidP="003A6643">
      <w:pPr>
        <w:rPr>
          <w:rFonts w:ascii="Times New Roman" w:hAnsi="Times New Roman" w:cs="Times New Roman"/>
          <w:sz w:val="24"/>
          <w:szCs w:val="24"/>
        </w:rPr>
      </w:pPr>
      <w:r w:rsidRPr="003A6643">
        <w:rPr>
          <w:rFonts w:ascii="Times New Roman" w:hAnsi="Times New Roman" w:cs="Times New Roman"/>
          <w:sz w:val="24"/>
          <w:szCs w:val="24"/>
        </w:rPr>
        <w:t>1) Obec v rámci předcházen</w:t>
      </w:r>
      <w:r>
        <w:rPr>
          <w:rFonts w:ascii="Times New Roman" w:hAnsi="Times New Roman" w:cs="Times New Roman"/>
          <w:sz w:val="24"/>
          <w:szCs w:val="24"/>
        </w:rPr>
        <w:t>í vzniku odpadu za účelem jejich opětovného použití nakládá s těmito movitými věcmi:</w:t>
      </w:r>
    </w:p>
    <w:p w14:paraId="73265379" w14:textId="2EEAAAA4" w:rsidR="003A6643" w:rsidRDefault="003A6643" w:rsidP="003A6643">
      <w:pPr>
        <w:spacing w:after="0"/>
        <w:rPr>
          <w:rFonts w:ascii="Times New Roman" w:hAnsi="Times New Roman" w:cs="Times New Roman"/>
          <w:sz w:val="24"/>
          <w:szCs w:val="24"/>
        </w:rPr>
      </w:pPr>
      <w:r>
        <w:rPr>
          <w:rFonts w:ascii="Times New Roman" w:hAnsi="Times New Roman" w:cs="Times New Roman"/>
          <w:sz w:val="24"/>
          <w:szCs w:val="24"/>
        </w:rPr>
        <w:t>a) oděvy, obuv, textil</w:t>
      </w:r>
    </w:p>
    <w:p w14:paraId="7BA120F4" w14:textId="6F7A2680" w:rsidR="003A6643" w:rsidRDefault="003A6643" w:rsidP="003A6643">
      <w:pPr>
        <w:spacing w:after="0"/>
        <w:rPr>
          <w:rFonts w:ascii="Times New Roman" w:hAnsi="Times New Roman" w:cs="Times New Roman"/>
          <w:sz w:val="24"/>
          <w:szCs w:val="24"/>
        </w:rPr>
      </w:pPr>
      <w:r>
        <w:rPr>
          <w:rFonts w:ascii="Times New Roman" w:hAnsi="Times New Roman" w:cs="Times New Roman"/>
          <w:sz w:val="24"/>
          <w:szCs w:val="24"/>
        </w:rPr>
        <w:t>b) tašky</w:t>
      </w:r>
    </w:p>
    <w:p w14:paraId="205D4A96" w14:textId="0E6C3083" w:rsidR="003A6643" w:rsidRDefault="003A6643" w:rsidP="003A6643">
      <w:pPr>
        <w:spacing w:after="0"/>
        <w:rPr>
          <w:rFonts w:ascii="Times New Roman" w:hAnsi="Times New Roman" w:cs="Times New Roman"/>
          <w:sz w:val="24"/>
          <w:szCs w:val="24"/>
        </w:rPr>
      </w:pPr>
      <w:r>
        <w:rPr>
          <w:rFonts w:ascii="Times New Roman" w:hAnsi="Times New Roman" w:cs="Times New Roman"/>
          <w:sz w:val="24"/>
          <w:szCs w:val="24"/>
        </w:rPr>
        <w:t>b) knihy a hračky, kuchyňské vybavení</w:t>
      </w:r>
    </w:p>
    <w:p w14:paraId="085AC6ED" w14:textId="77777777" w:rsidR="003A6643" w:rsidRDefault="003A6643" w:rsidP="003A6643">
      <w:pPr>
        <w:spacing w:after="0"/>
        <w:rPr>
          <w:rFonts w:ascii="Times New Roman" w:hAnsi="Times New Roman" w:cs="Times New Roman"/>
          <w:sz w:val="24"/>
          <w:szCs w:val="24"/>
        </w:rPr>
      </w:pPr>
    </w:p>
    <w:p w14:paraId="6792AA10" w14:textId="4A7E1535" w:rsidR="003A6643" w:rsidRDefault="003A6643" w:rsidP="003A6643">
      <w:pPr>
        <w:rPr>
          <w:rFonts w:ascii="Times New Roman" w:hAnsi="Times New Roman" w:cs="Times New Roman"/>
          <w:sz w:val="24"/>
          <w:szCs w:val="24"/>
        </w:rPr>
      </w:pPr>
      <w:r w:rsidRPr="003A6643">
        <w:rPr>
          <w:rFonts w:ascii="Times New Roman" w:hAnsi="Times New Roman" w:cs="Times New Roman"/>
          <w:sz w:val="24"/>
          <w:szCs w:val="24"/>
        </w:rPr>
        <w:t xml:space="preserve">2) Movité věci uvedené v odst. 1 lze předávat </w:t>
      </w:r>
      <w:r>
        <w:rPr>
          <w:rFonts w:ascii="Times New Roman" w:hAnsi="Times New Roman" w:cs="Times New Roman"/>
          <w:sz w:val="24"/>
          <w:szCs w:val="24"/>
        </w:rPr>
        <w:t>na stanovišti u obecního úřadu.  Movitá věc musí být předána v takovém stavu, aby bylo možné její opětovné využití.</w:t>
      </w:r>
    </w:p>
    <w:p w14:paraId="3E225EDE" w14:textId="77777777" w:rsidR="009F0846" w:rsidRDefault="009F0846" w:rsidP="003A6643">
      <w:pPr>
        <w:pStyle w:val="nadpisirena"/>
      </w:pPr>
    </w:p>
    <w:p w14:paraId="1CAAED1D" w14:textId="77777777" w:rsidR="009F0846" w:rsidRDefault="009F0846" w:rsidP="003A6643">
      <w:pPr>
        <w:pStyle w:val="nadpisirena"/>
      </w:pPr>
    </w:p>
    <w:p w14:paraId="48A8CCDB" w14:textId="77777777" w:rsidR="004E21FE" w:rsidRDefault="004E21FE" w:rsidP="003A6643">
      <w:pPr>
        <w:pStyle w:val="nadpisirena"/>
      </w:pPr>
    </w:p>
    <w:p w14:paraId="652971EC" w14:textId="78FE2A9D" w:rsidR="003A6643" w:rsidRPr="009C4980" w:rsidRDefault="003A6643" w:rsidP="003A6643">
      <w:pPr>
        <w:pStyle w:val="nadpisirena"/>
      </w:pPr>
      <w:r w:rsidRPr="009C4980">
        <w:t>Čl.</w:t>
      </w:r>
      <w:r>
        <w:t xml:space="preserve"> 9</w:t>
      </w:r>
    </w:p>
    <w:p w14:paraId="40E85BC0" w14:textId="58E3C2A4" w:rsidR="00BF6FBA" w:rsidRPr="009C4980" w:rsidRDefault="003A6643" w:rsidP="00364D01">
      <w:pPr>
        <w:pStyle w:val="nadpisirena"/>
        <w:rPr>
          <w:u w:val="single"/>
        </w:rPr>
      </w:pPr>
      <w:r>
        <w:t>Závěr</w:t>
      </w:r>
      <w:r w:rsidR="00BF6FBA" w:rsidRPr="009C4980">
        <w:t>ečná ustanovení</w:t>
      </w:r>
    </w:p>
    <w:p w14:paraId="0F4F3373" w14:textId="6A3790BA" w:rsidR="00BF6FBA" w:rsidRPr="009C4980" w:rsidRDefault="00364D01" w:rsidP="00364D0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F6FBA" w:rsidRPr="009C4980">
        <w:rPr>
          <w:rFonts w:ascii="Times New Roman" w:hAnsi="Times New Roman" w:cs="Times New Roman"/>
          <w:sz w:val="24"/>
          <w:szCs w:val="24"/>
        </w:rPr>
        <w:t xml:space="preserve">Nabytím účinnosti této vyhlášky se zrušuje Obecně závazná vyhláška obce </w:t>
      </w:r>
      <w:r w:rsidR="00BF6FBA" w:rsidRPr="009C4980">
        <w:rPr>
          <w:rFonts w:ascii="Times New Roman" w:hAnsi="Times New Roman" w:cs="Times New Roman"/>
          <w:sz w:val="24"/>
          <w:szCs w:val="24"/>
        </w:rPr>
        <w:br/>
      </w:r>
      <w:r w:rsidR="002F11FC">
        <w:rPr>
          <w:rFonts w:ascii="Times New Roman" w:hAnsi="Times New Roman" w:cs="Times New Roman"/>
          <w:sz w:val="24"/>
          <w:szCs w:val="24"/>
        </w:rPr>
        <w:t>1</w:t>
      </w:r>
      <w:r w:rsidR="009D7239" w:rsidRPr="009C4980">
        <w:rPr>
          <w:rFonts w:ascii="Times New Roman" w:hAnsi="Times New Roman" w:cs="Times New Roman"/>
          <w:sz w:val="24"/>
          <w:szCs w:val="24"/>
        </w:rPr>
        <w:t>/20</w:t>
      </w:r>
      <w:r w:rsidR="003A6643">
        <w:rPr>
          <w:rFonts w:ascii="Times New Roman" w:hAnsi="Times New Roman" w:cs="Times New Roman"/>
          <w:sz w:val="24"/>
          <w:szCs w:val="24"/>
        </w:rPr>
        <w:t>2</w:t>
      </w:r>
      <w:r w:rsidR="002F11FC">
        <w:rPr>
          <w:rFonts w:ascii="Times New Roman" w:hAnsi="Times New Roman" w:cs="Times New Roman"/>
          <w:sz w:val="24"/>
          <w:szCs w:val="24"/>
        </w:rPr>
        <w:t>2</w:t>
      </w:r>
      <w:r w:rsidR="00F714BE">
        <w:rPr>
          <w:rFonts w:ascii="Times New Roman" w:hAnsi="Times New Roman" w:cs="Times New Roman"/>
          <w:sz w:val="24"/>
          <w:szCs w:val="24"/>
        </w:rPr>
        <w:t xml:space="preserve"> ze dne</w:t>
      </w:r>
      <w:r w:rsidR="00FA4A46">
        <w:rPr>
          <w:rFonts w:ascii="Times New Roman" w:hAnsi="Times New Roman" w:cs="Times New Roman"/>
          <w:sz w:val="24"/>
          <w:szCs w:val="24"/>
        </w:rPr>
        <w:t xml:space="preserve"> </w:t>
      </w:r>
      <w:proofErr w:type="gramStart"/>
      <w:r w:rsidR="002F11FC">
        <w:rPr>
          <w:rFonts w:ascii="Times New Roman" w:hAnsi="Times New Roman" w:cs="Times New Roman"/>
          <w:sz w:val="24"/>
          <w:szCs w:val="24"/>
        </w:rPr>
        <w:t>15.06.2022</w:t>
      </w:r>
      <w:proofErr w:type="gramEnd"/>
      <w:r w:rsidR="00BF6FBA" w:rsidRPr="009C4980">
        <w:rPr>
          <w:rFonts w:ascii="Times New Roman" w:hAnsi="Times New Roman" w:cs="Times New Roman"/>
          <w:sz w:val="24"/>
          <w:szCs w:val="24"/>
        </w:rPr>
        <w:t xml:space="preserve"> o systému shromažďování, sběru, přepravy, třídění, využívání a</w:t>
      </w:r>
      <w:r w:rsidR="003A6643">
        <w:rPr>
          <w:rFonts w:ascii="Times New Roman" w:hAnsi="Times New Roman" w:cs="Times New Roman"/>
          <w:sz w:val="24"/>
          <w:szCs w:val="24"/>
        </w:rPr>
        <w:t> </w:t>
      </w:r>
      <w:r w:rsidR="00BF6FBA" w:rsidRPr="009C4980">
        <w:rPr>
          <w:rFonts w:ascii="Times New Roman" w:hAnsi="Times New Roman" w:cs="Times New Roman"/>
          <w:sz w:val="24"/>
          <w:szCs w:val="24"/>
        </w:rPr>
        <w:t xml:space="preserve">odstraňování komunálních odpadů vznikajících na katastrálním území obce. </w:t>
      </w:r>
    </w:p>
    <w:p w14:paraId="6C75889C" w14:textId="77777777" w:rsidR="00BF6FBA" w:rsidRPr="009C4980" w:rsidRDefault="00BF6FBA" w:rsidP="00BF6FBA">
      <w:pPr>
        <w:jc w:val="both"/>
        <w:rPr>
          <w:rFonts w:ascii="Times New Roman" w:hAnsi="Times New Roman" w:cs="Times New Roman"/>
          <w:sz w:val="24"/>
          <w:szCs w:val="24"/>
        </w:rPr>
      </w:pPr>
    </w:p>
    <w:p w14:paraId="7406AD99" w14:textId="0D1AA6B6" w:rsidR="00BF6FBA" w:rsidRPr="009C4980" w:rsidRDefault="00364D01" w:rsidP="00364D01">
      <w:pPr>
        <w:tabs>
          <w:tab w:val="left" w:pos="54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F6FBA" w:rsidRPr="009C4980">
        <w:rPr>
          <w:rFonts w:ascii="Times New Roman" w:hAnsi="Times New Roman" w:cs="Times New Roman"/>
          <w:sz w:val="24"/>
          <w:szCs w:val="24"/>
        </w:rPr>
        <w:t xml:space="preserve">Tato vyhláška nabývá účinnosti </w:t>
      </w:r>
      <w:r w:rsidR="00CF1795" w:rsidRPr="009C4980">
        <w:rPr>
          <w:rFonts w:ascii="Times New Roman" w:hAnsi="Times New Roman" w:cs="Times New Roman"/>
          <w:sz w:val="24"/>
          <w:szCs w:val="24"/>
        </w:rPr>
        <w:t xml:space="preserve">15. dnem </w:t>
      </w:r>
      <w:r w:rsidR="005619E4">
        <w:rPr>
          <w:rFonts w:ascii="Times New Roman" w:hAnsi="Times New Roman" w:cs="Times New Roman"/>
          <w:sz w:val="24"/>
          <w:szCs w:val="24"/>
        </w:rPr>
        <w:t>po dni</w:t>
      </w:r>
      <w:r w:rsidR="00CF1795" w:rsidRPr="009C4980">
        <w:rPr>
          <w:rFonts w:ascii="Times New Roman" w:hAnsi="Times New Roman" w:cs="Times New Roman"/>
          <w:sz w:val="24"/>
          <w:szCs w:val="24"/>
        </w:rPr>
        <w:t xml:space="preserve"> vyhlášení</w:t>
      </w:r>
    </w:p>
    <w:p w14:paraId="2590ED5B" w14:textId="77777777" w:rsidR="00BF6FBA" w:rsidRDefault="00BF6FBA" w:rsidP="00BF6FBA">
      <w:pPr>
        <w:rPr>
          <w:rFonts w:ascii="Times New Roman" w:hAnsi="Times New Roman" w:cs="Times New Roman"/>
          <w:bCs/>
          <w:i/>
          <w:sz w:val="24"/>
          <w:szCs w:val="24"/>
        </w:rPr>
      </w:pPr>
    </w:p>
    <w:p w14:paraId="0E277CCC" w14:textId="77777777" w:rsidR="00FA4A46" w:rsidRDefault="00FA4A46" w:rsidP="00BF6FBA">
      <w:pPr>
        <w:rPr>
          <w:rFonts w:ascii="Times New Roman" w:hAnsi="Times New Roman" w:cs="Times New Roman"/>
          <w:bCs/>
          <w:i/>
          <w:sz w:val="24"/>
          <w:szCs w:val="24"/>
        </w:rPr>
      </w:pPr>
    </w:p>
    <w:p w14:paraId="11E7E3DE" w14:textId="77777777" w:rsidR="003A6643" w:rsidRDefault="003A6643" w:rsidP="00BF6FBA">
      <w:pPr>
        <w:rPr>
          <w:rFonts w:ascii="Times New Roman" w:hAnsi="Times New Roman" w:cs="Times New Roman"/>
          <w:bCs/>
          <w:i/>
          <w:sz w:val="24"/>
          <w:szCs w:val="24"/>
        </w:rPr>
      </w:pPr>
    </w:p>
    <w:p w14:paraId="081D67DC" w14:textId="77777777" w:rsidR="003A6643" w:rsidRDefault="003A6643" w:rsidP="00BF6FBA">
      <w:pPr>
        <w:rPr>
          <w:rFonts w:ascii="Times New Roman" w:hAnsi="Times New Roman" w:cs="Times New Roman"/>
          <w:bCs/>
          <w:i/>
          <w:sz w:val="24"/>
          <w:szCs w:val="24"/>
        </w:rPr>
      </w:pPr>
    </w:p>
    <w:p w14:paraId="2D98882D" w14:textId="77777777" w:rsidR="00BF6FBA" w:rsidRPr="009C4980" w:rsidRDefault="00BF6FBA" w:rsidP="00BF6FBA">
      <w:pPr>
        <w:rPr>
          <w:rFonts w:ascii="Times New Roman" w:eastAsia="Arial" w:hAnsi="Times New Roman" w:cs="Times New Roman"/>
          <w:bCs/>
          <w:sz w:val="24"/>
          <w:szCs w:val="24"/>
        </w:rPr>
      </w:pPr>
      <w:r w:rsidRPr="009C4980">
        <w:rPr>
          <w:rFonts w:ascii="Times New Roman" w:eastAsia="Arial" w:hAnsi="Times New Roman" w:cs="Times New Roman"/>
          <w:bCs/>
          <w:sz w:val="24"/>
          <w:szCs w:val="24"/>
        </w:rPr>
        <w:t xml:space="preserve">    </w:t>
      </w:r>
      <w:proofErr w:type="gramStart"/>
      <w:r w:rsidRPr="009C4980">
        <w:rPr>
          <w:rFonts w:ascii="Times New Roman" w:hAnsi="Times New Roman" w:cs="Times New Roman"/>
          <w:bCs/>
          <w:sz w:val="24"/>
          <w:szCs w:val="24"/>
        </w:rPr>
        <w:t>__________________________                               _____________________________</w:t>
      </w:r>
      <w:proofErr w:type="gramEnd"/>
      <w:r w:rsidRPr="009C4980">
        <w:rPr>
          <w:rFonts w:ascii="Times New Roman" w:hAnsi="Times New Roman" w:cs="Times New Roman"/>
          <w:bCs/>
          <w:sz w:val="24"/>
          <w:szCs w:val="24"/>
        </w:rPr>
        <w:t xml:space="preserve">                                                  </w:t>
      </w:r>
    </w:p>
    <w:p w14:paraId="4FACEAD5" w14:textId="7AE2A018" w:rsidR="00BF6FBA" w:rsidRPr="009C4980" w:rsidRDefault="00BF6FBA" w:rsidP="00BF6FBA">
      <w:pPr>
        <w:rPr>
          <w:rFonts w:ascii="Times New Roman" w:eastAsia="Arial" w:hAnsi="Times New Roman" w:cs="Times New Roman"/>
          <w:bCs/>
          <w:sz w:val="24"/>
          <w:szCs w:val="24"/>
        </w:rPr>
      </w:pPr>
      <w:r w:rsidRPr="009C4980">
        <w:rPr>
          <w:rFonts w:ascii="Times New Roman" w:eastAsia="Arial" w:hAnsi="Times New Roman" w:cs="Times New Roman"/>
          <w:bCs/>
          <w:sz w:val="24"/>
          <w:szCs w:val="24"/>
        </w:rPr>
        <w:t xml:space="preserve">               </w:t>
      </w:r>
      <w:r w:rsidR="008230A8" w:rsidRPr="009C4980">
        <w:rPr>
          <w:rFonts w:ascii="Times New Roman" w:hAnsi="Times New Roman" w:cs="Times New Roman"/>
          <w:bCs/>
          <w:sz w:val="24"/>
          <w:szCs w:val="24"/>
        </w:rPr>
        <w:t>PhDr. Milan Randák PhD.                                                Bc. Zuzana Hůlová</w:t>
      </w:r>
    </w:p>
    <w:p w14:paraId="37B9C7F8" w14:textId="2C1A5FE5" w:rsidR="00BF6FBA" w:rsidRDefault="00BF6FBA" w:rsidP="00BF6FBA">
      <w:pPr>
        <w:rPr>
          <w:rFonts w:ascii="Times New Roman" w:hAnsi="Times New Roman" w:cs="Times New Roman"/>
          <w:bCs/>
          <w:sz w:val="24"/>
          <w:szCs w:val="24"/>
        </w:rPr>
      </w:pPr>
      <w:r w:rsidRPr="009C4980">
        <w:rPr>
          <w:rFonts w:ascii="Times New Roman" w:eastAsia="Arial" w:hAnsi="Times New Roman" w:cs="Times New Roman"/>
          <w:bCs/>
          <w:sz w:val="24"/>
          <w:szCs w:val="24"/>
        </w:rPr>
        <w:t xml:space="preserve">           </w:t>
      </w:r>
      <w:r w:rsidR="008230A8" w:rsidRPr="009C4980">
        <w:rPr>
          <w:rFonts w:ascii="Times New Roman" w:eastAsia="Arial" w:hAnsi="Times New Roman" w:cs="Times New Roman"/>
          <w:bCs/>
          <w:sz w:val="24"/>
          <w:szCs w:val="24"/>
        </w:rPr>
        <w:t xml:space="preserve">      </w:t>
      </w:r>
      <w:r w:rsidRPr="009C4980">
        <w:rPr>
          <w:rFonts w:ascii="Times New Roman" w:eastAsia="Arial" w:hAnsi="Times New Roman" w:cs="Times New Roman"/>
          <w:bCs/>
          <w:sz w:val="24"/>
          <w:szCs w:val="24"/>
        </w:rPr>
        <w:t xml:space="preserve">    </w:t>
      </w:r>
      <w:r w:rsidRPr="009C4980">
        <w:rPr>
          <w:rFonts w:ascii="Times New Roman" w:hAnsi="Times New Roman" w:cs="Times New Roman"/>
          <w:bCs/>
          <w:sz w:val="24"/>
          <w:szCs w:val="24"/>
        </w:rPr>
        <w:t>místostarosta                                                                      staros</w:t>
      </w:r>
      <w:r w:rsidR="008230A8" w:rsidRPr="009C4980">
        <w:rPr>
          <w:rFonts w:ascii="Times New Roman" w:hAnsi="Times New Roman" w:cs="Times New Roman"/>
          <w:bCs/>
          <w:sz w:val="24"/>
          <w:szCs w:val="24"/>
        </w:rPr>
        <w:t>tka</w:t>
      </w:r>
    </w:p>
    <w:p w14:paraId="1BEB642B" w14:textId="77777777" w:rsidR="00FA4A46" w:rsidRDefault="00FA4A46" w:rsidP="00BF6FBA">
      <w:pPr>
        <w:rPr>
          <w:rFonts w:ascii="Times New Roman" w:hAnsi="Times New Roman" w:cs="Times New Roman"/>
          <w:bCs/>
          <w:sz w:val="24"/>
          <w:szCs w:val="24"/>
        </w:rPr>
      </w:pPr>
    </w:p>
    <w:p w14:paraId="21FEC7AB" w14:textId="31F0F63C" w:rsidR="005619E4" w:rsidRDefault="005619E4" w:rsidP="00BF6FBA">
      <w:pPr>
        <w:rPr>
          <w:rFonts w:ascii="Times New Roman" w:hAnsi="Times New Roman" w:cs="Times New Roman"/>
          <w:bCs/>
          <w:sz w:val="24"/>
          <w:szCs w:val="24"/>
        </w:rPr>
      </w:pPr>
      <w:r>
        <w:rPr>
          <w:rFonts w:ascii="Times New Roman" w:hAnsi="Times New Roman" w:cs="Times New Roman"/>
          <w:bCs/>
          <w:sz w:val="24"/>
          <w:szCs w:val="24"/>
        </w:rPr>
        <w:t>Vyvěšeno na úřední desce obecního úřadu dne:</w:t>
      </w:r>
      <w:r w:rsidR="00A67881">
        <w:rPr>
          <w:rFonts w:ascii="Times New Roman" w:hAnsi="Times New Roman" w:cs="Times New Roman"/>
          <w:bCs/>
          <w:sz w:val="24"/>
          <w:szCs w:val="24"/>
        </w:rPr>
        <w:t xml:space="preserve"> </w:t>
      </w:r>
      <w:proofErr w:type="gramStart"/>
      <w:r w:rsidR="00564325">
        <w:rPr>
          <w:rFonts w:ascii="Times New Roman" w:hAnsi="Times New Roman" w:cs="Times New Roman"/>
          <w:bCs/>
          <w:sz w:val="24"/>
          <w:szCs w:val="24"/>
        </w:rPr>
        <w:t>19.12.2023</w:t>
      </w:r>
      <w:proofErr w:type="gramEnd"/>
    </w:p>
    <w:sectPr w:rsidR="005619E4" w:rsidSect="00B21B7E">
      <w:headerReference w:type="default" r:id="rId10"/>
      <w:footerReference w:type="default" r:id="rId11"/>
      <w:footerReference w:type="first" r:id="rId12"/>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BAF99" w14:textId="77777777" w:rsidR="00A94894" w:rsidRDefault="00A94894" w:rsidP="00566D3F">
      <w:pPr>
        <w:spacing w:after="0" w:line="240" w:lineRule="auto"/>
      </w:pPr>
      <w:r>
        <w:separator/>
      </w:r>
    </w:p>
  </w:endnote>
  <w:endnote w:type="continuationSeparator" w:id="0">
    <w:p w14:paraId="3C1DF559" w14:textId="77777777" w:rsidR="00A94894" w:rsidRDefault="00A94894" w:rsidP="0056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558101"/>
      <w:docPartObj>
        <w:docPartGallery w:val="Page Numbers (Bottom of Page)"/>
        <w:docPartUnique/>
      </w:docPartObj>
    </w:sdtPr>
    <w:sdtEndPr/>
    <w:sdtContent>
      <w:p w14:paraId="3E1653E2" w14:textId="133E286C" w:rsidR="00C566C7" w:rsidRDefault="00C566C7">
        <w:pPr>
          <w:pStyle w:val="Zpat"/>
          <w:jc w:val="center"/>
        </w:pPr>
        <w:r>
          <w:fldChar w:fldCharType="begin"/>
        </w:r>
        <w:r>
          <w:instrText>PAGE   \* MERGEFORMAT</w:instrText>
        </w:r>
        <w:r>
          <w:fldChar w:fldCharType="separate"/>
        </w:r>
        <w:r w:rsidR="005A1026">
          <w:rPr>
            <w:noProof/>
          </w:rPr>
          <w:t>5</w:t>
        </w:r>
        <w:r>
          <w:fldChar w:fldCharType="end"/>
        </w:r>
      </w:p>
    </w:sdtContent>
  </w:sdt>
  <w:p w14:paraId="647E6F78" w14:textId="77777777" w:rsidR="00C566C7" w:rsidRDefault="00C566C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A640A" w14:textId="0BA1CECA" w:rsidR="00B21B7E" w:rsidRDefault="00B21B7E" w:rsidP="00B21B7E">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31A58" w14:textId="77777777" w:rsidR="00A94894" w:rsidRDefault="00A94894" w:rsidP="00566D3F">
      <w:pPr>
        <w:spacing w:after="0" w:line="240" w:lineRule="auto"/>
      </w:pPr>
      <w:r>
        <w:separator/>
      </w:r>
    </w:p>
  </w:footnote>
  <w:footnote w:type="continuationSeparator" w:id="0">
    <w:p w14:paraId="44FDA3E0" w14:textId="77777777" w:rsidR="00A94894" w:rsidRDefault="00A94894" w:rsidP="00566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D79D9" w14:textId="33E6858F" w:rsidR="00B21B7E" w:rsidRPr="00B21B7E" w:rsidRDefault="00B21B7E" w:rsidP="00B21B7E">
    <w:pPr>
      <w:pStyle w:val="Zhlav"/>
      <w:jc w:val="center"/>
      <w:rPr>
        <w:i/>
      </w:rPr>
    </w:pPr>
    <w:r w:rsidRPr="00B21B7E">
      <w:rPr>
        <w:i/>
      </w:rPr>
      <w:t>--- Obec Vižina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360"/>
        </w:tabs>
        <w:ind w:left="360" w:hanging="360"/>
      </w:pPr>
      <w:rPr>
        <w:rFonts w:ascii="Arial" w:hAnsi="Arial" w:cs="Arial" w:hint="default"/>
        <w:bCs/>
        <w:i/>
        <w:color w:val="000000"/>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sz w:val="22"/>
        <w:szCs w:val="22"/>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rPr>
        <w:rFonts w:ascii="Arial" w:hAnsi="Arial" w:cs="Arial" w:hint="default"/>
        <w:sz w:val="22"/>
        <w:szCs w:val="22"/>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360" w:hanging="360"/>
      </w:pPr>
      <w:rPr>
        <w:rFonts w:ascii="Arial" w:hAnsi="Arial" w:cs="Arial"/>
        <w:sz w:val="22"/>
        <w:szCs w:val="22"/>
      </w:rPr>
    </w:lvl>
  </w:abstractNum>
  <w:abstractNum w:abstractNumId="5" w15:restartNumberingAfterBreak="0">
    <w:nsid w:val="00000007"/>
    <w:multiLevelType w:val="multilevel"/>
    <w:tmpl w:val="E13684A4"/>
    <w:name w:val="WW8Num7"/>
    <w:lvl w:ilvl="0">
      <w:start w:val="1"/>
      <w:numFmt w:val="decimal"/>
      <w:lvlText w:val="%1."/>
      <w:lvlJc w:val="left"/>
      <w:pPr>
        <w:tabs>
          <w:tab w:val="num" w:pos="360"/>
        </w:tabs>
        <w:ind w:left="360" w:hanging="360"/>
      </w:pPr>
      <w:rPr>
        <w:rFonts w:ascii="Arial" w:hAnsi="Arial" w:cs="Arial" w:hint="default"/>
        <w:i/>
        <w:iCs/>
        <w:color w:val="auto"/>
        <w:sz w:val="22"/>
        <w:szCs w:val="22"/>
      </w:rPr>
    </w:lvl>
    <w:lvl w:ilvl="1" w:tentative="1">
      <w:start w:val="1"/>
      <w:numFmt w:val="lowerLetter"/>
      <w:lvlText w:val="%2."/>
      <w:lvlJc w:val="left"/>
      <w:pPr>
        <w:tabs>
          <w:tab w:val="num" w:pos="1363"/>
        </w:tabs>
        <w:ind w:left="1363" w:hanging="360"/>
      </w:pPr>
    </w:lvl>
    <w:lvl w:ilvl="2" w:tentative="1">
      <w:start w:val="1"/>
      <w:numFmt w:val="lowerRoman"/>
      <w:lvlText w:val="%3."/>
      <w:lvlJc w:val="right"/>
      <w:pPr>
        <w:tabs>
          <w:tab w:val="num" w:pos="2083"/>
        </w:tabs>
        <w:ind w:left="2083" w:hanging="180"/>
      </w:pPr>
    </w:lvl>
    <w:lvl w:ilvl="3" w:tentative="1">
      <w:start w:val="1"/>
      <w:numFmt w:val="decimal"/>
      <w:lvlText w:val="%4."/>
      <w:lvlJc w:val="left"/>
      <w:pPr>
        <w:tabs>
          <w:tab w:val="num" w:pos="2803"/>
        </w:tabs>
        <w:ind w:left="2803" w:hanging="360"/>
      </w:pPr>
    </w:lvl>
    <w:lvl w:ilvl="4" w:tentative="1">
      <w:start w:val="1"/>
      <w:numFmt w:val="lowerLetter"/>
      <w:lvlText w:val="%5."/>
      <w:lvlJc w:val="left"/>
      <w:pPr>
        <w:tabs>
          <w:tab w:val="num" w:pos="3523"/>
        </w:tabs>
        <w:ind w:left="3523" w:hanging="360"/>
      </w:pPr>
    </w:lvl>
    <w:lvl w:ilvl="5" w:tentative="1">
      <w:start w:val="1"/>
      <w:numFmt w:val="lowerRoman"/>
      <w:lvlText w:val="%6."/>
      <w:lvlJc w:val="right"/>
      <w:pPr>
        <w:tabs>
          <w:tab w:val="num" w:pos="4243"/>
        </w:tabs>
        <w:ind w:left="4243" w:hanging="180"/>
      </w:pPr>
    </w:lvl>
    <w:lvl w:ilvl="6" w:tentative="1">
      <w:start w:val="1"/>
      <w:numFmt w:val="decimal"/>
      <w:lvlText w:val="%7."/>
      <w:lvlJc w:val="left"/>
      <w:pPr>
        <w:tabs>
          <w:tab w:val="num" w:pos="4963"/>
        </w:tabs>
        <w:ind w:left="4963" w:hanging="360"/>
      </w:pPr>
    </w:lvl>
    <w:lvl w:ilvl="7" w:tentative="1">
      <w:start w:val="1"/>
      <w:numFmt w:val="lowerLetter"/>
      <w:lvlText w:val="%8."/>
      <w:lvlJc w:val="left"/>
      <w:pPr>
        <w:tabs>
          <w:tab w:val="num" w:pos="5683"/>
        </w:tabs>
        <w:ind w:left="5683" w:hanging="360"/>
      </w:pPr>
    </w:lvl>
    <w:lvl w:ilvl="8" w:tentative="1">
      <w:start w:val="1"/>
      <w:numFmt w:val="lowerRoman"/>
      <w:lvlText w:val="%9."/>
      <w:lvlJc w:val="right"/>
      <w:pPr>
        <w:tabs>
          <w:tab w:val="num" w:pos="6403"/>
        </w:tabs>
        <w:ind w:left="6403" w:hanging="18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360" w:hanging="360"/>
      </w:pPr>
      <w:rPr>
        <w:rFonts w:ascii="Arial" w:hAnsi="Arial" w:cs="Arial" w:hint="default"/>
        <w:i w:val="0"/>
        <w:iCs/>
        <w:sz w:val="22"/>
        <w:szCs w:val="22"/>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786" w:hanging="360"/>
      </w:pPr>
      <w:rPr>
        <w:rFonts w:ascii="Arial" w:eastAsia="Times New Roman" w:hAnsi="Arial" w:cs="Times New Roman" w:hint="default"/>
        <w:bCs/>
        <w:i/>
        <w:iCs/>
        <w:color w:val="000000"/>
        <w:sz w:val="22"/>
        <w:szCs w:val="22"/>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Arial" w:hint="default"/>
        <w:b w:val="0"/>
        <w:sz w:val="22"/>
        <w:szCs w:val="22"/>
        <w:u w:val="none"/>
      </w:rPr>
    </w:lvl>
  </w:abstractNum>
  <w:abstractNum w:abstractNumId="9" w15:restartNumberingAfterBreak="0">
    <w:nsid w:val="0000000B"/>
    <w:multiLevelType w:val="singleLevel"/>
    <w:tmpl w:val="0000000B"/>
    <w:name w:val="WW8Num11"/>
    <w:lvl w:ilvl="0">
      <w:start w:val="1"/>
      <w:numFmt w:val="decimal"/>
      <w:lvlText w:val="%1."/>
      <w:lvlJc w:val="left"/>
      <w:pPr>
        <w:tabs>
          <w:tab w:val="num" w:pos="360"/>
        </w:tabs>
        <w:ind w:left="360" w:hanging="360"/>
      </w:pPr>
      <w:rPr>
        <w:rFonts w:ascii="Arial" w:hAnsi="Arial" w:cs="Arial" w:hint="default"/>
        <w:sz w:val="22"/>
        <w:szCs w:val="22"/>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Arial" w:hAnsi="Arial" w:cs="Arial"/>
        <w:sz w:val="22"/>
        <w:szCs w:val="22"/>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360" w:hanging="360"/>
      </w:pPr>
      <w:rPr>
        <w:rFonts w:ascii="Arial" w:hAnsi="Arial" w:cs="Arial" w:hint="default"/>
        <w:b w:val="0"/>
        <w:sz w:val="22"/>
        <w:szCs w:val="22"/>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360" w:hanging="360"/>
      </w:pPr>
      <w:rPr>
        <w:rFonts w:ascii="Arial" w:hAnsi="Arial" w:cs="Arial" w:hint="default"/>
        <w:sz w:val="22"/>
        <w:szCs w:val="22"/>
      </w:rPr>
    </w:lvl>
  </w:abstractNum>
  <w:abstractNum w:abstractNumId="13" w15:restartNumberingAfterBreak="0">
    <w:nsid w:val="0000000F"/>
    <w:multiLevelType w:val="singleLevel"/>
    <w:tmpl w:val="0000000F"/>
    <w:name w:val="WW8Num15"/>
    <w:lvl w:ilvl="0">
      <w:start w:val="1"/>
      <w:numFmt w:val="lowerLetter"/>
      <w:lvlText w:val="%1)"/>
      <w:lvlJc w:val="left"/>
      <w:pPr>
        <w:tabs>
          <w:tab w:val="num" w:pos="360"/>
        </w:tabs>
        <w:ind w:left="360" w:hanging="360"/>
      </w:pPr>
      <w:rPr>
        <w:rFonts w:ascii="Arial" w:eastAsia="Times New Roman" w:hAnsi="Arial" w:cs="Arial"/>
        <w:sz w:val="22"/>
        <w:szCs w:val="22"/>
      </w:rPr>
    </w:lvl>
  </w:abstractNum>
  <w:abstractNum w:abstractNumId="14" w15:restartNumberingAfterBreak="0">
    <w:nsid w:val="037C5779"/>
    <w:multiLevelType w:val="hybridMultilevel"/>
    <w:tmpl w:val="046AA184"/>
    <w:lvl w:ilvl="0" w:tplc="AAC023AC">
      <w:start w:val="1"/>
      <w:numFmt w:val="decimal"/>
      <w:lvlText w:val="%1."/>
      <w:lvlJc w:val="left"/>
      <w:pPr>
        <w:ind w:left="786" w:hanging="360"/>
      </w:pPr>
      <w:rPr>
        <w:rFonts w:hint="default"/>
        <w:i w:val="0"/>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04457C11"/>
    <w:multiLevelType w:val="hybridMultilevel"/>
    <w:tmpl w:val="AB66F702"/>
    <w:lvl w:ilvl="0" w:tplc="98FED9D6">
      <w:start w:val="1"/>
      <w:numFmt w:val="lowerLetter"/>
      <w:lvlText w:val="%1)"/>
      <w:lvlJc w:val="left"/>
      <w:pPr>
        <w:ind w:left="643"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486058D"/>
    <w:multiLevelType w:val="hybridMultilevel"/>
    <w:tmpl w:val="3B64D1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A240BEE"/>
    <w:multiLevelType w:val="hybridMultilevel"/>
    <w:tmpl w:val="3BB29C60"/>
    <w:lvl w:ilvl="0" w:tplc="6688DEF0">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1" w15:restartNumberingAfterBreak="0">
    <w:nsid w:val="1AF8507D"/>
    <w:multiLevelType w:val="hybridMultilevel"/>
    <w:tmpl w:val="1EAAB600"/>
    <w:lvl w:ilvl="0" w:tplc="043E256C">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AFB3F83"/>
    <w:multiLevelType w:val="hybridMultilevel"/>
    <w:tmpl w:val="ADEA7A8A"/>
    <w:lvl w:ilvl="0" w:tplc="68B4374C">
      <w:start w:val="1"/>
      <w:numFmt w:val="decimal"/>
      <w:lvlText w:val="(%1)"/>
      <w:lvlJc w:val="left"/>
      <w:pPr>
        <w:ind w:left="873" w:hanging="732"/>
      </w:pPr>
      <w:rPr>
        <w:rFonts w:hint="default"/>
        <w:b w:val="0"/>
        <w:bCs/>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3" w15:restartNumberingAfterBreak="0">
    <w:nsid w:val="2B6D2BDE"/>
    <w:multiLevelType w:val="hybridMultilevel"/>
    <w:tmpl w:val="BE4616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BC43BCB"/>
    <w:multiLevelType w:val="hybridMultilevel"/>
    <w:tmpl w:val="06C28BB8"/>
    <w:lvl w:ilvl="0" w:tplc="74B83E70">
      <w:start w:val="1"/>
      <w:numFmt w:val="decimal"/>
      <w:lvlText w:val="%1)"/>
      <w:lvlJc w:val="left"/>
      <w:pPr>
        <w:tabs>
          <w:tab w:val="num" w:pos="643"/>
        </w:tabs>
        <w:ind w:left="643" w:hanging="360"/>
      </w:pPr>
      <w:rPr>
        <w:rFonts w:hint="default"/>
        <w:color w:val="auto"/>
      </w:rPr>
    </w:lvl>
    <w:lvl w:ilvl="1" w:tplc="FFFFFFFF" w:tentative="1">
      <w:start w:val="1"/>
      <w:numFmt w:val="lowerLetter"/>
      <w:lvlText w:val="%2."/>
      <w:lvlJc w:val="left"/>
      <w:pPr>
        <w:tabs>
          <w:tab w:val="num" w:pos="1363"/>
        </w:tabs>
        <w:ind w:left="1363" w:hanging="360"/>
      </w:pPr>
    </w:lvl>
    <w:lvl w:ilvl="2" w:tplc="FFFFFFFF" w:tentative="1">
      <w:start w:val="1"/>
      <w:numFmt w:val="lowerRoman"/>
      <w:lvlText w:val="%3."/>
      <w:lvlJc w:val="right"/>
      <w:pPr>
        <w:tabs>
          <w:tab w:val="num" w:pos="2083"/>
        </w:tabs>
        <w:ind w:left="2083" w:hanging="180"/>
      </w:pPr>
    </w:lvl>
    <w:lvl w:ilvl="3" w:tplc="FFFFFFFF" w:tentative="1">
      <w:start w:val="1"/>
      <w:numFmt w:val="decimal"/>
      <w:lvlText w:val="%4."/>
      <w:lvlJc w:val="left"/>
      <w:pPr>
        <w:tabs>
          <w:tab w:val="num" w:pos="2803"/>
        </w:tabs>
        <w:ind w:left="2803" w:hanging="360"/>
      </w:pPr>
    </w:lvl>
    <w:lvl w:ilvl="4" w:tplc="FFFFFFFF" w:tentative="1">
      <w:start w:val="1"/>
      <w:numFmt w:val="lowerLetter"/>
      <w:lvlText w:val="%5."/>
      <w:lvlJc w:val="left"/>
      <w:pPr>
        <w:tabs>
          <w:tab w:val="num" w:pos="3523"/>
        </w:tabs>
        <w:ind w:left="3523" w:hanging="360"/>
      </w:pPr>
    </w:lvl>
    <w:lvl w:ilvl="5" w:tplc="FFFFFFFF" w:tentative="1">
      <w:start w:val="1"/>
      <w:numFmt w:val="lowerRoman"/>
      <w:lvlText w:val="%6."/>
      <w:lvlJc w:val="right"/>
      <w:pPr>
        <w:tabs>
          <w:tab w:val="num" w:pos="4243"/>
        </w:tabs>
        <w:ind w:left="4243" w:hanging="180"/>
      </w:pPr>
    </w:lvl>
    <w:lvl w:ilvl="6" w:tplc="FFFFFFFF" w:tentative="1">
      <w:start w:val="1"/>
      <w:numFmt w:val="decimal"/>
      <w:lvlText w:val="%7."/>
      <w:lvlJc w:val="left"/>
      <w:pPr>
        <w:tabs>
          <w:tab w:val="num" w:pos="4963"/>
        </w:tabs>
        <w:ind w:left="4963" w:hanging="360"/>
      </w:pPr>
    </w:lvl>
    <w:lvl w:ilvl="7" w:tplc="FFFFFFFF" w:tentative="1">
      <w:start w:val="1"/>
      <w:numFmt w:val="lowerLetter"/>
      <w:lvlText w:val="%8."/>
      <w:lvlJc w:val="left"/>
      <w:pPr>
        <w:tabs>
          <w:tab w:val="num" w:pos="5683"/>
        </w:tabs>
        <w:ind w:left="5683" w:hanging="360"/>
      </w:pPr>
    </w:lvl>
    <w:lvl w:ilvl="8" w:tplc="FFFFFFFF" w:tentative="1">
      <w:start w:val="1"/>
      <w:numFmt w:val="lowerRoman"/>
      <w:lvlText w:val="%9."/>
      <w:lvlJc w:val="right"/>
      <w:pPr>
        <w:tabs>
          <w:tab w:val="num" w:pos="6403"/>
        </w:tabs>
        <w:ind w:left="6403" w:hanging="180"/>
      </w:pPr>
    </w:lvl>
  </w:abstractNum>
  <w:abstractNum w:abstractNumId="25" w15:restartNumberingAfterBreak="0">
    <w:nsid w:val="3046288F"/>
    <w:multiLevelType w:val="hybridMultilevel"/>
    <w:tmpl w:val="FB3EFB04"/>
    <w:lvl w:ilvl="0" w:tplc="2AD81A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19F5DA3"/>
    <w:multiLevelType w:val="hybridMultilevel"/>
    <w:tmpl w:val="526EAB56"/>
    <w:lvl w:ilvl="0" w:tplc="A9A21704">
      <w:start w:val="1"/>
      <w:numFmt w:val="lowerLetter"/>
      <w:lvlText w:val="%1)"/>
      <w:lvlJc w:val="left"/>
      <w:pPr>
        <w:ind w:left="1068" w:hanging="360"/>
      </w:pPr>
      <w:rPr>
        <w:rFonts w:hint="default"/>
        <w:sz w:val="24"/>
        <w:szCs w:val="24"/>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348769A3"/>
    <w:multiLevelType w:val="hybridMultilevel"/>
    <w:tmpl w:val="52863D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CC570B"/>
    <w:multiLevelType w:val="hybridMultilevel"/>
    <w:tmpl w:val="283A7E18"/>
    <w:lvl w:ilvl="0" w:tplc="04050001">
      <w:start w:val="1"/>
      <w:numFmt w:val="bullet"/>
      <w:lvlText w:val=""/>
      <w:lvlJc w:val="left"/>
      <w:pPr>
        <w:ind w:left="1884" w:hanging="360"/>
      </w:pPr>
      <w:rPr>
        <w:rFonts w:ascii="Symbol" w:hAnsi="Symbol" w:hint="default"/>
      </w:rPr>
    </w:lvl>
    <w:lvl w:ilvl="1" w:tplc="04050003" w:tentative="1">
      <w:start w:val="1"/>
      <w:numFmt w:val="bullet"/>
      <w:lvlText w:val="o"/>
      <w:lvlJc w:val="left"/>
      <w:pPr>
        <w:ind w:left="2604" w:hanging="360"/>
      </w:pPr>
      <w:rPr>
        <w:rFonts w:ascii="Courier New" w:hAnsi="Courier New" w:cs="Courier New" w:hint="default"/>
      </w:rPr>
    </w:lvl>
    <w:lvl w:ilvl="2" w:tplc="04050005" w:tentative="1">
      <w:start w:val="1"/>
      <w:numFmt w:val="bullet"/>
      <w:lvlText w:val=""/>
      <w:lvlJc w:val="left"/>
      <w:pPr>
        <w:ind w:left="3324" w:hanging="360"/>
      </w:pPr>
      <w:rPr>
        <w:rFonts w:ascii="Wingdings" w:hAnsi="Wingdings" w:hint="default"/>
      </w:rPr>
    </w:lvl>
    <w:lvl w:ilvl="3" w:tplc="04050001" w:tentative="1">
      <w:start w:val="1"/>
      <w:numFmt w:val="bullet"/>
      <w:lvlText w:val=""/>
      <w:lvlJc w:val="left"/>
      <w:pPr>
        <w:ind w:left="4044" w:hanging="360"/>
      </w:pPr>
      <w:rPr>
        <w:rFonts w:ascii="Symbol" w:hAnsi="Symbol" w:hint="default"/>
      </w:rPr>
    </w:lvl>
    <w:lvl w:ilvl="4" w:tplc="04050003" w:tentative="1">
      <w:start w:val="1"/>
      <w:numFmt w:val="bullet"/>
      <w:lvlText w:val="o"/>
      <w:lvlJc w:val="left"/>
      <w:pPr>
        <w:ind w:left="4764" w:hanging="360"/>
      </w:pPr>
      <w:rPr>
        <w:rFonts w:ascii="Courier New" w:hAnsi="Courier New" w:cs="Courier New" w:hint="default"/>
      </w:rPr>
    </w:lvl>
    <w:lvl w:ilvl="5" w:tplc="04050005" w:tentative="1">
      <w:start w:val="1"/>
      <w:numFmt w:val="bullet"/>
      <w:lvlText w:val=""/>
      <w:lvlJc w:val="left"/>
      <w:pPr>
        <w:ind w:left="5484" w:hanging="360"/>
      </w:pPr>
      <w:rPr>
        <w:rFonts w:ascii="Wingdings" w:hAnsi="Wingdings" w:hint="default"/>
      </w:rPr>
    </w:lvl>
    <w:lvl w:ilvl="6" w:tplc="04050001" w:tentative="1">
      <w:start w:val="1"/>
      <w:numFmt w:val="bullet"/>
      <w:lvlText w:val=""/>
      <w:lvlJc w:val="left"/>
      <w:pPr>
        <w:ind w:left="6204" w:hanging="360"/>
      </w:pPr>
      <w:rPr>
        <w:rFonts w:ascii="Symbol" w:hAnsi="Symbol" w:hint="default"/>
      </w:rPr>
    </w:lvl>
    <w:lvl w:ilvl="7" w:tplc="04050003" w:tentative="1">
      <w:start w:val="1"/>
      <w:numFmt w:val="bullet"/>
      <w:lvlText w:val="o"/>
      <w:lvlJc w:val="left"/>
      <w:pPr>
        <w:ind w:left="6924" w:hanging="360"/>
      </w:pPr>
      <w:rPr>
        <w:rFonts w:ascii="Courier New" w:hAnsi="Courier New" w:cs="Courier New" w:hint="default"/>
      </w:rPr>
    </w:lvl>
    <w:lvl w:ilvl="8" w:tplc="04050005" w:tentative="1">
      <w:start w:val="1"/>
      <w:numFmt w:val="bullet"/>
      <w:lvlText w:val=""/>
      <w:lvlJc w:val="left"/>
      <w:pPr>
        <w:ind w:left="7644" w:hanging="360"/>
      </w:pPr>
      <w:rPr>
        <w:rFonts w:ascii="Wingdings" w:hAnsi="Wingdings" w:hint="default"/>
      </w:rPr>
    </w:lvl>
  </w:abstractNum>
  <w:abstractNum w:abstractNumId="29"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3F5721E2"/>
    <w:multiLevelType w:val="hybridMultilevel"/>
    <w:tmpl w:val="1E1C7F3E"/>
    <w:lvl w:ilvl="0" w:tplc="04050011">
      <w:start w:val="1"/>
      <w:numFmt w:val="decimal"/>
      <w:lvlText w:val="%1)"/>
      <w:lvlJc w:val="left"/>
      <w:pPr>
        <w:ind w:left="1068"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FE275AC"/>
    <w:multiLevelType w:val="hybridMultilevel"/>
    <w:tmpl w:val="E9BA10DE"/>
    <w:lvl w:ilvl="0" w:tplc="D5383D2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44D138BB"/>
    <w:multiLevelType w:val="hybridMultilevel"/>
    <w:tmpl w:val="05D03F48"/>
    <w:lvl w:ilvl="0" w:tplc="4290F352">
      <w:start w:val="1"/>
      <w:numFmt w:val="decimal"/>
      <w:lvlText w:val="(%1)"/>
      <w:lvlJc w:val="left"/>
      <w:pPr>
        <w:ind w:left="786" w:hanging="360"/>
      </w:pPr>
      <w:rPr>
        <w:rFonts w:hint="default"/>
        <w:b w:val="0"/>
        <w:bCs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15:restartNumberingAfterBreak="0">
    <w:nsid w:val="47846880"/>
    <w:multiLevelType w:val="hybridMultilevel"/>
    <w:tmpl w:val="39AE1D88"/>
    <w:lvl w:ilvl="0" w:tplc="260E4ED8">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0D13347"/>
    <w:multiLevelType w:val="hybridMultilevel"/>
    <w:tmpl w:val="EE9C7080"/>
    <w:lvl w:ilvl="0" w:tplc="740C8FFA">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BD2E42"/>
    <w:multiLevelType w:val="hybridMultilevel"/>
    <w:tmpl w:val="1BC017F2"/>
    <w:lvl w:ilvl="0" w:tplc="0EDED8D4">
      <w:start w:val="1"/>
      <w:numFmt w:val="decimal"/>
      <w:lvlText w:val="(%1)"/>
      <w:lvlJc w:val="left"/>
      <w:pPr>
        <w:ind w:left="502" w:hanging="360"/>
      </w:pPr>
      <w:rPr>
        <w:rFonts w:hint="default"/>
        <w:b w:val="0"/>
        <w:bCs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 w15:restartNumberingAfterBreak="0">
    <w:nsid w:val="5ACD305C"/>
    <w:multiLevelType w:val="hybridMultilevel"/>
    <w:tmpl w:val="2F540CAC"/>
    <w:lvl w:ilvl="0" w:tplc="A1B2B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ACE60B4"/>
    <w:multiLevelType w:val="hybridMultilevel"/>
    <w:tmpl w:val="41C206B0"/>
    <w:lvl w:ilvl="0" w:tplc="C5D29E16">
      <w:start w:val="1"/>
      <w:numFmt w:val="lowerLetter"/>
      <w:lvlText w:val="%1)"/>
      <w:lvlJc w:val="left"/>
      <w:pPr>
        <w:ind w:left="927"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6221479D"/>
    <w:multiLevelType w:val="hybridMultilevel"/>
    <w:tmpl w:val="A18632D4"/>
    <w:lvl w:ilvl="0" w:tplc="B0D0BE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677B2845"/>
    <w:multiLevelType w:val="hybridMultilevel"/>
    <w:tmpl w:val="EB3010AE"/>
    <w:lvl w:ilvl="0" w:tplc="3D4E514A">
      <w:start w:val="1"/>
      <w:numFmt w:val="decimal"/>
      <w:lvlText w:val="(%1)"/>
      <w:lvlJc w:val="left"/>
      <w:pPr>
        <w:ind w:left="720" w:hanging="360"/>
      </w:pPr>
      <w:rPr>
        <w:rFonts w:hint="default"/>
      </w:rPr>
    </w:lvl>
    <w:lvl w:ilvl="1" w:tplc="04050019">
      <w:start w:val="1"/>
      <w:numFmt w:val="lowerLetter"/>
      <w:pStyle w:val="Nadpis2"/>
      <w:lvlText w:val="%2."/>
      <w:lvlJc w:val="left"/>
      <w:pPr>
        <w:ind w:left="1494"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D4372AB"/>
    <w:multiLevelType w:val="hybridMultilevel"/>
    <w:tmpl w:val="C3AA01FA"/>
    <w:lvl w:ilvl="0" w:tplc="A5726FE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3" w15:restartNumberingAfterBreak="0">
    <w:nsid w:val="707F1811"/>
    <w:multiLevelType w:val="hybridMultilevel"/>
    <w:tmpl w:val="EA52D090"/>
    <w:lvl w:ilvl="0" w:tplc="04050001">
      <w:start w:val="1"/>
      <w:numFmt w:val="bullet"/>
      <w:lvlText w:val=""/>
      <w:lvlJc w:val="left"/>
      <w:pPr>
        <w:ind w:left="5064" w:hanging="360"/>
      </w:pPr>
      <w:rPr>
        <w:rFonts w:ascii="Symbol" w:hAnsi="Symbol" w:hint="default"/>
      </w:rPr>
    </w:lvl>
    <w:lvl w:ilvl="1" w:tplc="04050003" w:tentative="1">
      <w:start w:val="1"/>
      <w:numFmt w:val="bullet"/>
      <w:lvlText w:val="o"/>
      <w:lvlJc w:val="left"/>
      <w:pPr>
        <w:ind w:left="5784" w:hanging="360"/>
      </w:pPr>
      <w:rPr>
        <w:rFonts w:ascii="Courier New" w:hAnsi="Courier New" w:cs="Courier New" w:hint="default"/>
      </w:rPr>
    </w:lvl>
    <w:lvl w:ilvl="2" w:tplc="04050005" w:tentative="1">
      <w:start w:val="1"/>
      <w:numFmt w:val="bullet"/>
      <w:lvlText w:val=""/>
      <w:lvlJc w:val="left"/>
      <w:pPr>
        <w:ind w:left="6504" w:hanging="360"/>
      </w:pPr>
      <w:rPr>
        <w:rFonts w:ascii="Wingdings" w:hAnsi="Wingdings" w:hint="default"/>
      </w:rPr>
    </w:lvl>
    <w:lvl w:ilvl="3" w:tplc="04050001" w:tentative="1">
      <w:start w:val="1"/>
      <w:numFmt w:val="bullet"/>
      <w:lvlText w:val=""/>
      <w:lvlJc w:val="left"/>
      <w:pPr>
        <w:ind w:left="7224" w:hanging="360"/>
      </w:pPr>
      <w:rPr>
        <w:rFonts w:ascii="Symbol" w:hAnsi="Symbol" w:hint="default"/>
      </w:rPr>
    </w:lvl>
    <w:lvl w:ilvl="4" w:tplc="04050003" w:tentative="1">
      <w:start w:val="1"/>
      <w:numFmt w:val="bullet"/>
      <w:lvlText w:val="o"/>
      <w:lvlJc w:val="left"/>
      <w:pPr>
        <w:ind w:left="7944" w:hanging="360"/>
      </w:pPr>
      <w:rPr>
        <w:rFonts w:ascii="Courier New" w:hAnsi="Courier New" w:cs="Courier New" w:hint="default"/>
      </w:rPr>
    </w:lvl>
    <w:lvl w:ilvl="5" w:tplc="04050005" w:tentative="1">
      <w:start w:val="1"/>
      <w:numFmt w:val="bullet"/>
      <w:lvlText w:val=""/>
      <w:lvlJc w:val="left"/>
      <w:pPr>
        <w:ind w:left="8664" w:hanging="360"/>
      </w:pPr>
      <w:rPr>
        <w:rFonts w:ascii="Wingdings" w:hAnsi="Wingdings" w:hint="default"/>
      </w:rPr>
    </w:lvl>
    <w:lvl w:ilvl="6" w:tplc="04050001" w:tentative="1">
      <w:start w:val="1"/>
      <w:numFmt w:val="bullet"/>
      <w:lvlText w:val=""/>
      <w:lvlJc w:val="left"/>
      <w:pPr>
        <w:ind w:left="9384" w:hanging="360"/>
      </w:pPr>
      <w:rPr>
        <w:rFonts w:ascii="Symbol" w:hAnsi="Symbol" w:hint="default"/>
      </w:rPr>
    </w:lvl>
    <w:lvl w:ilvl="7" w:tplc="04050003" w:tentative="1">
      <w:start w:val="1"/>
      <w:numFmt w:val="bullet"/>
      <w:lvlText w:val="o"/>
      <w:lvlJc w:val="left"/>
      <w:pPr>
        <w:ind w:left="10104" w:hanging="360"/>
      </w:pPr>
      <w:rPr>
        <w:rFonts w:ascii="Courier New" w:hAnsi="Courier New" w:cs="Courier New" w:hint="default"/>
      </w:rPr>
    </w:lvl>
    <w:lvl w:ilvl="8" w:tplc="04050005" w:tentative="1">
      <w:start w:val="1"/>
      <w:numFmt w:val="bullet"/>
      <w:lvlText w:val=""/>
      <w:lvlJc w:val="left"/>
      <w:pPr>
        <w:ind w:left="10824" w:hanging="360"/>
      </w:pPr>
      <w:rPr>
        <w:rFonts w:ascii="Wingdings" w:hAnsi="Wingdings" w:hint="default"/>
      </w:rPr>
    </w:lvl>
  </w:abstractNum>
  <w:abstractNum w:abstractNumId="44" w15:restartNumberingAfterBreak="0">
    <w:nsid w:val="71161795"/>
    <w:multiLevelType w:val="hybridMultilevel"/>
    <w:tmpl w:val="551EF6AE"/>
    <w:lvl w:ilvl="0" w:tplc="F93C1B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3CC211A"/>
    <w:multiLevelType w:val="hybridMultilevel"/>
    <w:tmpl w:val="93F46046"/>
    <w:lvl w:ilvl="0" w:tplc="70A875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66A19EA"/>
    <w:multiLevelType w:val="hybridMultilevel"/>
    <w:tmpl w:val="96E0B7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9DA6DA5"/>
    <w:multiLevelType w:val="hybridMultilevel"/>
    <w:tmpl w:val="0FFA5140"/>
    <w:lvl w:ilvl="0" w:tplc="0AB2C2A0">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48"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7FFA6939"/>
    <w:multiLevelType w:val="hybridMultilevel"/>
    <w:tmpl w:val="1740651E"/>
    <w:lvl w:ilvl="0" w:tplc="D94495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6"/>
  </w:num>
  <w:num w:numId="2">
    <w:abstractNumId w:val="41"/>
  </w:num>
  <w:num w:numId="3">
    <w:abstractNumId w:val="20"/>
  </w:num>
  <w:num w:numId="4">
    <w:abstractNumId w:val="25"/>
  </w:num>
  <w:num w:numId="5">
    <w:abstractNumId w:val="39"/>
  </w:num>
  <w:num w:numId="6">
    <w:abstractNumId w:val="22"/>
  </w:num>
  <w:num w:numId="7">
    <w:abstractNumId w:val="35"/>
  </w:num>
  <w:num w:numId="8">
    <w:abstractNumId w:val="49"/>
  </w:num>
  <w:num w:numId="9">
    <w:abstractNumId w:val="26"/>
  </w:num>
  <w:num w:numId="10">
    <w:abstractNumId w:val="21"/>
  </w:num>
  <w:num w:numId="11">
    <w:abstractNumId w:val="32"/>
  </w:num>
  <w:num w:numId="12">
    <w:abstractNumId w:val="45"/>
  </w:num>
  <w:num w:numId="13">
    <w:abstractNumId w:val="33"/>
  </w:num>
  <w:num w:numId="14">
    <w:abstractNumId w:val="44"/>
  </w:num>
  <w:num w:numId="15">
    <w:abstractNumId w:val="31"/>
  </w:num>
  <w:num w:numId="16">
    <w:abstractNumId w:val="28"/>
  </w:num>
  <w:num w:numId="17">
    <w:abstractNumId w:val="36"/>
  </w:num>
  <w:num w:numId="18">
    <w:abstractNumId w:val="34"/>
  </w:num>
  <w:num w:numId="19">
    <w:abstractNumId w:val="47"/>
  </w:num>
  <w:num w:numId="20">
    <w:abstractNumId w:val="27"/>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 w:numId="34">
    <w:abstractNumId w:val="13"/>
  </w:num>
  <w:num w:numId="35">
    <w:abstractNumId w:val="19"/>
  </w:num>
  <w:num w:numId="36">
    <w:abstractNumId w:val="37"/>
  </w:num>
  <w:num w:numId="37">
    <w:abstractNumId w:val="18"/>
  </w:num>
  <w:num w:numId="38">
    <w:abstractNumId w:val="48"/>
  </w:num>
  <w:num w:numId="39">
    <w:abstractNumId w:val="38"/>
  </w:num>
  <w:num w:numId="40">
    <w:abstractNumId w:val="15"/>
  </w:num>
  <w:num w:numId="41">
    <w:abstractNumId w:val="29"/>
  </w:num>
  <w:num w:numId="42">
    <w:abstractNumId w:val="43"/>
  </w:num>
  <w:num w:numId="43">
    <w:abstractNumId w:val="24"/>
  </w:num>
  <w:num w:numId="44">
    <w:abstractNumId w:val="30"/>
  </w:num>
  <w:num w:numId="45">
    <w:abstractNumId w:val="42"/>
  </w:num>
  <w:num w:numId="46">
    <w:abstractNumId w:val="16"/>
  </w:num>
  <w:num w:numId="47">
    <w:abstractNumId w:val="17"/>
  </w:num>
  <w:num w:numId="48">
    <w:abstractNumId w:val="40"/>
  </w:num>
  <w:num w:numId="49">
    <w:abstractNumId w:val="14"/>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86"/>
    <w:rsid w:val="0002019D"/>
    <w:rsid w:val="0002282B"/>
    <w:rsid w:val="00064877"/>
    <w:rsid w:val="000706D9"/>
    <w:rsid w:val="00093C2C"/>
    <w:rsid w:val="000A09F4"/>
    <w:rsid w:val="000A36C5"/>
    <w:rsid w:val="000C3FF9"/>
    <w:rsid w:val="000F08CE"/>
    <w:rsid w:val="000F3C33"/>
    <w:rsid w:val="000F5586"/>
    <w:rsid w:val="00144D03"/>
    <w:rsid w:val="00153E7F"/>
    <w:rsid w:val="00162DCE"/>
    <w:rsid w:val="00163086"/>
    <w:rsid w:val="00180714"/>
    <w:rsid w:val="001817B0"/>
    <w:rsid w:val="00207965"/>
    <w:rsid w:val="00224F7C"/>
    <w:rsid w:val="002268D1"/>
    <w:rsid w:val="00242948"/>
    <w:rsid w:val="00265975"/>
    <w:rsid w:val="0027066D"/>
    <w:rsid w:val="00280204"/>
    <w:rsid w:val="002A45D7"/>
    <w:rsid w:val="002B3130"/>
    <w:rsid w:val="002F11FC"/>
    <w:rsid w:val="002F7A21"/>
    <w:rsid w:val="003007D3"/>
    <w:rsid w:val="00320811"/>
    <w:rsid w:val="0033190C"/>
    <w:rsid w:val="00335F5E"/>
    <w:rsid w:val="003552C4"/>
    <w:rsid w:val="0036263F"/>
    <w:rsid w:val="00362DF5"/>
    <w:rsid w:val="00364D01"/>
    <w:rsid w:val="00365616"/>
    <w:rsid w:val="003779BF"/>
    <w:rsid w:val="00384F8F"/>
    <w:rsid w:val="003A6643"/>
    <w:rsid w:val="003C3A13"/>
    <w:rsid w:val="003C5600"/>
    <w:rsid w:val="003E19A6"/>
    <w:rsid w:val="003E359D"/>
    <w:rsid w:val="003E7664"/>
    <w:rsid w:val="003F71EC"/>
    <w:rsid w:val="00407BFA"/>
    <w:rsid w:val="00415044"/>
    <w:rsid w:val="00426D85"/>
    <w:rsid w:val="00432593"/>
    <w:rsid w:val="00441CF7"/>
    <w:rsid w:val="004812F9"/>
    <w:rsid w:val="004821B2"/>
    <w:rsid w:val="004867A0"/>
    <w:rsid w:val="004929E9"/>
    <w:rsid w:val="004A2738"/>
    <w:rsid w:val="004C4793"/>
    <w:rsid w:val="004E21FE"/>
    <w:rsid w:val="00507A96"/>
    <w:rsid w:val="00515EFC"/>
    <w:rsid w:val="0053661B"/>
    <w:rsid w:val="00555507"/>
    <w:rsid w:val="005619E4"/>
    <w:rsid w:val="00564086"/>
    <w:rsid w:val="00564325"/>
    <w:rsid w:val="00566D3F"/>
    <w:rsid w:val="00575FE4"/>
    <w:rsid w:val="005A1026"/>
    <w:rsid w:val="005A47EA"/>
    <w:rsid w:val="005C19F5"/>
    <w:rsid w:val="005E7820"/>
    <w:rsid w:val="005F6D2B"/>
    <w:rsid w:val="006212DD"/>
    <w:rsid w:val="00641529"/>
    <w:rsid w:val="006607AC"/>
    <w:rsid w:val="006641F9"/>
    <w:rsid w:val="00691106"/>
    <w:rsid w:val="00692914"/>
    <w:rsid w:val="006A1722"/>
    <w:rsid w:val="006A7031"/>
    <w:rsid w:val="006C64C1"/>
    <w:rsid w:val="006E5517"/>
    <w:rsid w:val="007508D8"/>
    <w:rsid w:val="007764FF"/>
    <w:rsid w:val="007A783C"/>
    <w:rsid w:val="007C7C14"/>
    <w:rsid w:val="007F609D"/>
    <w:rsid w:val="00800C7A"/>
    <w:rsid w:val="008129AF"/>
    <w:rsid w:val="008230A8"/>
    <w:rsid w:val="00833197"/>
    <w:rsid w:val="008C4B6D"/>
    <w:rsid w:val="008C5EA9"/>
    <w:rsid w:val="00916317"/>
    <w:rsid w:val="009379BD"/>
    <w:rsid w:val="00943891"/>
    <w:rsid w:val="00991D7D"/>
    <w:rsid w:val="009C3D1B"/>
    <w:rsid w:val="009C4980"/>
    <w:rsid w:val="009D7239"/>
    <w:rsid w:val="009F0846"/>
    <w:rsid w:val="00A42766"/>
    <w:rsid w:val="00A53D1E"/>
    <w:rsid w:val="00A64723"/>
    <w:rsid w:val="00A67881"/>
    <w:rsid w:val="00A731B6"/>
    <w:rsid w:val="00A7437B"/>
    <w:rsid w:val="00A9086A"/>
    <w:rsid w:val="00A946A1"/>
    <w:rsid w:val="00A94894"/>
    <w:rsid w:val="00AA2F2A"/>
    <w:rsid w:val="00AB567E"/>
    <w:rsid w:val="00B01EF3"/>
    <w:rsid w:val="00B21B7E"/>
    <w:rsid w:val="00B40AE4"/>
    <w:rsid w:val="00B431DF"/>
    <w:rsid w:val="00B93D32"/>
    <w:rsid w:val="00BA1B38"/>
    <w:rsid w:val="00BB4F8E"/>
    <w:rsid w:val="00BC2935"/>
    <w:rsid w:val="00BF6FBA"/>
    <w:rsid w:val="00C037C3"/>
    <w:rsid w:val="00C15C19"/>
    <w:rsid w:val="00C15E3A"/>
    <w:rsid w:val="00C36A50"/>
    <w:rsid w:val="00C566C7"/>
    <w:rsid w:val="00C56989"/>
    <w:rsid w:val="00C6744C"/>
    <w:rsid w:val="00C74C5A"/>
    <w:rsid w:val="00C96CD8"/>
    <w:rsid w:val="00CC5A76"/>
    <w:rsid w:val="00CC6271"/>
    <w:rsid w:val="00CE7985"/>
    <w:rsid w:val="00CF1795"/>
    <w:rsid w:val="00D02811"/>
    <w:rsid w:val="00D447FD"/>
    <w:rsid w:val="00D612D5"/>
    <w:rsid w:val="00D71FC8"/>
    <w:rsid w:val="00D75915"/>
    <w:rsid w:val="00DB579F"/>
    <w:rsid w:val="00DF2271"/>
    <w:rsid w:val="00E655AE"/>
    <w:rsid w:val="00EB440B"/>
    <w:rsid w:val="00F047DC"/>
    <w:rsid w:val="00F3039D"/>
    <w:rsid w:val="00F53248"/>
    <w:rsid w:val="00F714BE"/>
    <w:rsid w:val="00F73672"/>
    <w:rsid w:val="00F86402"/>
    <w:rsid w:val="00FA4A46"/>
    <w:rsid w:val="00FA751F"/>
    <w:rsid w:val="00FE619B"/>
    <w:rsid w:val="00FF42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E806"/>
  <w15:chartTrackingRefBased/>
  <w15:docId w15:val="{12E5D33A-C603-45BD-9654-25E431C5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C49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BF6FBA"/>
    <w:pPr>
      <w:keepNext/>
      <w:numPr>
        <w:ilvl w:val="1"/>
        <w:numId w:val="2"/>
      </w:numPr>
      <w:suppressAutoHyphens/>
      <w:spacing w:after="0" w:line="240" w:lineRule="auto"/>
      <w:jc w:val="both"/>
      <w:outlineLvl w:val="1"/>
    </w:pPr>
    <w:rPr>
      <w:rFonts w:ascii="Times New Roman" w:eastAsia="Times New Roman" w:hAnsi="Times New Roman" w:cs="Times New Roman"/>
      <w:sz w:val="24"/>
      <w:szCs w:val="20"/>
      <w:u w:val="single"/>
      <w:lang w:eastAsia="zh-CN"/>
    </w:rPr>
  </w:style>
  <w:style w:type="paragraph" w:styleId="Nadpis3">
    <w:name w:val="heading 3"/>
    <w:basedOn w:val="Normln"/>
    <w:next w:val="Normln"/>
    <w:link w:val="Nadpis3Char"/>
    <w:uiPriority w:val="9"/>
    <w:unhideWhenUsed/>
    <w:qFormat/>
    <w:rsid w:val="009C49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9C498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9C4980"/>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9C498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16317"/>
    <w:pPr>
      <w:ind w:left="720"/>
      <w:contextualSpacing/>
    </w:pPr>
  </w:style>
  <w:style w:type="paragraph" w:styleId="Zhlav">
    <w:name w:val="header"/>
    <w:basedOn w:val="Normln"/>
    <w:link w:val="ZhlavChar"/>
    <w:uiPriority w:val="99"/>
    <w:unhideWhenUsed/>
    <w:rsid w:val="00566D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6D3F"/>
  </w:style>
  <w:style w:type="paragraph" w:styleId="Zpat">
    <w:name w:val="footer"/>
    <w:basedOn w:val="Normln"/>
    <w:link w:val="ZpatChar"/>
    <w:uiPriority w:val="99"/>
    <w:unhideWhenUsed/>
    <w:rsid w:val="00566D3F"/>
    <w:pPr>
      <w:tabs>
        <w:tab w:val="center" w:pos="4536"/>
        <w:tab w:val="right" w:pos="9072"/>
      </w:tabs>
      <w:spacing w:after="0" w:line="240" w:lineRule="auto"/>
    </w:pPr>
  </w:style>
  <w:style w:type="character" w:customStyle="1" w:styleId="ZpatChar">
    <w:name w:val="Zápatí Char"/>
    <w:basedOn w:val="Standardnpsmoodstavce"/>
    <w:link w:val="Zpat"/>
    <w:uiPriority w:val="99"/>
    <w:rsid w:val="00566D3F"/>
  </w:style>
  <w:style w:type="character" w:customStyle="1" w:styleId="Nadpis2Char">
    <w:name w:val="Nadpis 2 Char"/>
    <w:basedOn w:val="Standardnpsmoodstavce"/>
    <w:link w:val="Nadpis2"/>
    <w:rsid w:val="00BF6FBA"/>
    <w:rPr>
      <w:rFonts w:ascii="Times New Roman" w:eastAsia="Times New Roman" w:hAnsi="Times New Roman" w:cs="Times New Roman"/>
      <w:sz w:val="24"/>
      <w:szCs w:val="20"/>
      <w:u w:val="single"/>
      <w:lang w:eastAsia="zh-CN"/>
    </w:rPr>
  </w:style>
  <w:style w:type="paragraph" w:styleId="Zkladntextodsazen">
    <w:name w:val="Body Text Indent"/>
    <w:basedOn w:val="Normln"/>
    <w:link w:val="ZkladntextodsazenChar"/>
    <w:rsid w:val="00BF6FBA"/>
    <w:pPr>
      <w:suppressAutoHyphens/>
      <w:spacing w:after="0" w:line="240" w:lineRule="auto"/>
      <w:ind w:left="708" w:firstLine="357"/>
      <w:jc w:val="both"/>
    </w:pPr>
    <w:rPr>
      <w:rFonts w:ascii="Times New Roman" w:eastAsia="Times New Roman" w:hAnsi="Times New Roman" w:cs="Times New Roman"/>
      <w:sz w:val="24"/>
      <w:szCs w:val="20"/>
      <w:lang w:eastAsia="zh-CN"/>
    </w:rPr>
  </w:style>
  <w:style w:type="character" w:customStyle="1" w:styleId="ZkladntextodsazenChar">
    <w:name w:val="Základní text odsazený Char"/>
    <w:basedOn w:val="Standardnpsmoodstavce"/>
    <w:link w:val="Zkladntextodsazen"/>
    <w:rsid w:val="00BF6FBA"/>
    <w:rPr>
      <w:rFonts w:ascii="Times New Roman" w:eastAsia="Times New Roman" w:hAnsi="Times New Roman" w:cs="Times New Roman"/>
      <w:sz w:val="24"/>
      <w:szCs w:val="20"/>
      <w:lang w:eastAsia="zh-CN"/>
    </w:rPr>
  </w:style>
  <w:style w:type="paragraph" w:customStyle="1" w:styleId="NormlnIMP">
    <w:name w:val="Normální_IMP"/>
    <w:basedOn w:val="Normln"/>
    <w:rsid w:val="00BF6FBA"/>
    <w:pPr>
      <w:suppressAutoHyphens/>
      <w:overflowPunct w:val="0"/>
      <w:autoSpaceDE w:val="0"/>
      <w:spacing w:after="0" w:line="228" w:lineRule="auto"/>
      <w:jc w:val="both"/>
      <w:textAlignment w:val="baseline"/>
    </w:pPr>
    <w:rPr>
      <w:rFonts w:ascii="Times New Roman" w:eastAsia="Times New Roman" w:hAnsi="Times New Roman" w:cs="Times New Roman"/>
      <w:sz w:val="24"/>
      <w:szCs w:val="20"/>
      <w:lang w:eastAsia="zh-CN"/>
    </w:rPr>
  </w:style>
  <w:style w:type="paragraph" w:styleId="Textpoznpodarou">
    <w:name w:val="footnote text"/>
    <w:basedOn w:val="Normln"/>
    <w:link w:val="TextpoznpodarouChar"/>
    <w:unhideWhenUsed/>
    <w:rsid w:val="000706D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706D9"/>
    <w:rPr>
      <w:sz w:val="20"/>
      <w:szCs w:val="20"/>
    </w:rPr>
  </w:style>
  <w:style w:type="character" w:styleId="Znakapoznpodarou">
    <w:name w:val="footnote reference"/>
    <w:basedOn w:val="Standardnpsmoodstavce"/>
    <w:semiHidden/>
    <w:unhideWhenUsed/>
    <w:rsid w:val="000706D9"/>
    <w:rPr>
      <w:vertAlign w:val="superscript"/>
    </w:rPr>
  </w:style>
  <w:style w:type="paragraph" w:customStyle="1" w:styleId="Default">
    <w:name w:val="Default"/>
    <w:rsid w:val="00224F7C"/>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Nadpis1Char">
    <w:name w:val="Nadpis 1 Char"/>
    <w:basedOn w:val="Standardnpsmoodstavce"/>
    <w:link w:val="Nadpis1"/>
    <w:uiPriority w:val="9"/>
    <w:rsid w:val="009C498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rsid w:val="009C4980"/>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9C4980"/>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rsid w:val="009C4980"/>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rsid w:val="009C4980"/>
    <w:rPr>
      <w:rFonts w:asciiTheme="majorHAnsi" w:eastAsiaTheme="majorEastAsia" w:hAnsiTheme="majorHAnsi" w:cstheme="majorBidi"/>
      <w:color w:val="1F3763" w:themeColor="accent1" w:themeShade="7F"/>
    </w:rPr>
  </w:style>
  <w:style w:type="paragraph" w:customStyle="1" w:styleId="nadpisirena">
    <w:name w:val="nadpis_irena"/>
    <w:basedOn w:val="Nadpis6"/>
    <w:link w:val="nadpisirenaChar"/>
    <w:qFormat/>
    <w:rsid w:val="00FA4A46"/>
    <w:pPr>
      <w:spacing w:before="0" w:line="240" w:lineRule="auto"/>
      <w:jc w:val="center"/>
    </w:pPr>
    <w:rPr>
      <w:rFonts w:ascii="Times New Roman" w:hAnsi="Times New Roman" w:cs="Arial"/>
      <w:b/>
      <w:color w:val="auto"/>
      <w:sz w:val="28"/>
    </w:rPr>
  </w:style>
  <w:style w:type="character" w:customStyle="1" w:styleId="nadpisirenaChar">
    <w:name w:val="nadpis_irena Char"/>
    <w:basedOn w:val="Nadpis6Char"/>
    <w:link w:val="nadpisirena"/>
    <w:rsid w:val="00FA4A46"/>
    <w:rPr>
      <w:rFonts w:ascii="Times New Roman" w:eastAsiaTheme="majorEastAsia" w:hAnsi="Times New Roman" w:cs="Arial"/>
      <w:b/>
      <w:color w:val="1F3763" w:themeColor="accent1" w:themeShade="7F"/>
      <w:sz w:val="28"/>
    </w:rPr>
  </w:style>
  <w:style w:type="character" w:styleId="Hypertextovodkaz">
    <w:name w:val="Hyperlink"/>
    <w:basedOn w:val="Standardnpsmoodstavce"/>
    <w:uiPriority w:val="99"/>
    <w:unhideWhenUsed/>
    <w:rsid w:val="00C037C3"/>
    <w:rPr>
      <w:color w:val="0563C1" w:themeColor="hyperlink"/>
      <w:u w:val="single"/>
    </w:rPr>
  </w:style>
  <w:style w:type="paragraph" w:styleId="Textbubliny">
    <w:name w:val="Balloon Text"/>
    <w:basedOn w:val="Normln"/>
    <w:link w:val="TextbublinyChar"/>
    <w:uiPriority w:val="99"/>
    <w:semiHidden/>
    <w:unhideWhenUsed/>
    <w:rsid w:val="007F60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60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becvizina.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28ABD-34C7-4733-8884-D7AF5159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1100</Words>
  <Characters>6493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ouvizina@outlook.com</cp:lastModifiedBy>
  <cp:revision>6</cp:revision>
  <cp:lastPrinted>2023-12-13T09:55:00Z</cp:lastPrinted>
  <dcterms:created xsi:type="dcterms:W3CDTF">2023-12-13T09:42:00Z</dcterms:created>
  <dcterms:modified xsi:type="dcterms:W3CDTF">2023-12-22T10:58:00Z</dcterms:modified>
</cp:coreProperties>
</file>