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792B5F0C" w14:textId="77777777" w:rsidR="001A33A8" w:rsidRDefault="001A33A8">
      <w:pPr>
        <w:pStyle w:val="Nadpis2"/>
        <w:spacing w:line="280" w:lineRule="atLeast"/>
        <w:jc w:val="center"/>
        <w:rPr>
          <w:rFonts w:ascii="Arial" w:hAnsi="Arial" w:cs="Arial"/>
          <w:b/>
          <w:sz w:val="26"/>
          <w:szCs w:val="26"/>
        </w:rPr>
      </w:pPr>
    </w:p>
    <w:p w14:paraId="0FEA3BC9" w14:textId="77777777" w:rsidR="001A33A8" w:rsidRDefault="001A33A8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28043B34" w14:textId="77777777" w:rsidR="001A33A8" w:rsidRDefault="00732F7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TROTINA</w:t>
      </w:r>
    </w:p>
    <w:p w14:paraId="456001AC" w14:textId="1EE5EF32" w:rsidR="001A33A8" w:rsidRDefault="00732F7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Trotina</w:t>
      </w:r>
    </w:p>
    <w:p w14:paraId="761602EA" w14:textId="77777777" w:rsidR="008D01E2" w:rsidRDefault="008D01E2">
      <w:pPr>
        <w:spacing w:line="276" w:lineRule="auto"/>
        <w:jc w:val="center"/>
        <w:rPr>
          <w:rFonts w:ascii="Arial" w:hAnsi="Arial" w:cs="Arial"/>
          <w:b/>
        </w:rPr>
      </w:pPr>
    </w:p>
    <w:p w14:paraId="0F2CFDC7" w14:textId="77777777" w:rsidR="001A33A8" w:rsidRDefault="00732F74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</w:rPr>
        <w:t>Obecně závazná vyhláška obce Trotina,</w:t>
      </w:r>
    </w:p>
    <w:p w14:paraId="2CC13563" w14:textId="77777777" w:rsidR="001A33A8" w:rsidRDefault="00732F74">
      <w:pPr>
        <w:pStyle w:val="NormlnIMP"/>
        <w:spacing w:line="24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o stanovení obecního systému odpadového hospodářství </w:t>
      </w:r>
    </w:p>
    <w:p w14:paraId="0B29E771" w14:textId="77777777" w:rsidR="001A33A8" w:rsidRDefault="001A33A8">
      <w:pPr>
        <w:jc w:val="both"/>
        <w:rPr>
          <w:rFonts w:ascii="Arial" w:hAnsi="Arial" w:cs="Arial"/>
          <w:sz w:val="22"/>
          <w:szCs w:val="22"/>
        </w:rPr>
      </w:pPr>
    </w:p>
    <w:p w14:paraId="61A090AC" w14:textId="1CED34E1" w:rsidR="008D01E2" w:rsidRPr="008D01E2" w:rsidRDefault="00732F74" w:rsidP="008D01E2">
      <w:pPr>
        <w:pStyle w:val="Zkladntextodsazen21"/>
        <w:ind w:left="0" w:firstLine="0"/>
        <w:jc w:val="center"/>
        <w:rPr>
          <w:rFonts w:ascii="Arial" w:hAnsi="Arial" w:cs="Arial"/>
          <w:sz w:val="22"/>
          <w:szCs w:val="22"/>
        </w:rPr>
      </w:pPr>
      <w:r w:rsidRPr="008D01E2">
        <w:rPr>
          <w:rFonts w:ascii="Arial" w:hAnsi="Arial" w:cs="Arial"/>
          <w:sz w:val="22"/>
          <w:szCs w:val="22"/>
        </w:rPr>
        <w:t>Zastupitelstvo obce Trotina se na svém zasedání dne</w:t>
      </w:r>
      <w:r w:rsidR="00C32731">
        <w:rPr>
          <w:rFonts w:ascii="Arial" w:hAnsi="Arial" w:cs="Arial"/>
          <w:sz w:val="22"/>
          <w:szCs w:val="22"/>
        </w:rPr>
        <w:t xml:space="preserve"> 9. </w:t>
      </w:r>
      <w:r w:rsidR="008D01E2" w:rsidRPr="008D01E2">
        <w:rPr>
          <w:rFonts w:ascii="Arial" w:hAnsi="Arial" w:cs="Arial"/>
          <w:sz w:val="22"/>
          <w:szCs w:val="22"/>
        </w:rPr>
        <w:t>prosince 2024</w:t>
      </w:r>
      <w:r w:rsidR="00C12EA5">
        <w:rPr>
          <w:rFonts w:ascii="Arial" w:hAnsi="Arial" w:cs="Arial"/>
          <w:sz w:val="22"/>
          <w:szCs w:val="22"/>
        </w:rPr>
        <w:t xml:space="preserve"> usneslo</w:t>
      </w:r>
    </w:p>
    <w:p w14:paraId="67DB0048" w14:textId="195CCF8F" w:rsidR="001A33A8" w:rsidRDefault="00732F74">
      <w:pPr>
        <w:pStyle w:val="Zkladntextodsazen21"/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vydat na základě § 59 odst. 4 zákona č. 541/2020 Sb., o odpadech (dále jen „zákon o odpadech“), a v souladu s § 10 písm. d) a § 84 odst. 2 písm. h) zákona č. 128/2000 Sb., o obcích (obecní zřízení), ve znění pozdějších předpisů, tuto obecně závaznou vyhlášku (dále jen „vyhláška“):</w:t>
      </w:r>
    </w:p>
    <w:p w14:paraId="57A6B647" w14:textId="77777777" w:rsidR="001A33A8" w:rsidRDefault="001A33A8">
      <w:pPr>
        <w:jc w:val="center"/>
        <w:rPr>
          <w:rFonts w:ascii="Arial" w:hAnsi="Arial" w:cs="Arial"/>
          <w:b/>
          <w:sz w:val="22"/>
          <w:szCs w:val="22"/>
        </w:rPr>
      </w:pPr>
    </w:p>
    <w:p w14:paraId="31AB9FC1" w14:textId="77777777" w:rsidR="001A33A8" w:rsidRDefault="00732F74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201C806A" w14:textId="77777777" w:rsidR="001A33A8" w:rsidRDefault="00732F74">
      <w:pPr>
        <w:pStyle w:val="Nadpis2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077190F" w14:textId="77777777" w:rsidR="001A33A8" w:rsidRDefault="001A33A8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40910EA" w14:textId="77777777" w:rsidR="001A33A8" w:rsidRDefault="00732F74">
      <w:pPr>
        <w:numPr>
          <w:ilvl w:val="0"/>
          <w:numId w:val="5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stanovuje obecní systém odpadového hospodářství na území obce Trotina</w:t>
      </w:r>
    </w:p>
    <w:p w14:paraId="1ADAD141" w14:textId="77777777" w:rsidR="001A33A8" w:rsidRDefault="001A33A8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79A6D60" w14:textId="77777777" w:rsidR="001A33A8" w:rsidRDefault="00732F74">
      <w:pPr>
        <w:numPr>
          <w:ilvl w:val="0"/>
          <w:numId w:val="5"/>
        </w:numPr>
        <w:tabs>
          <w:tab w:val="left" w:pos="-142"/>
        </w:tabs>
        <w:autoSpaceDE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>.</w:t>
      </w:r>
    </w:p>
    <w:p w14:paraId="5A62CFA5" w14:textId="77777777" w:rsidR="001A33A8" w:rsidRDefault="001A33A8">
      <w:pPr>
        <w:tabs>
          <w:tab w:val="left" w:pos="567"/>
        </w:tabs>
        <w:autoSpaceDE w:val="0"/>
        <w:jc w:val="both"/>
        <w:rPr>
          <w:rFonts w:ascii="Arial" w:hAnsi="Arial" w:cs="Arial"/>
          <w:sz w:val="22"/>
          <w:szCs w:val="22"/>
        </w:rPr>
      </w:pPr>
    </w:p>
    <w:p w14:paraId="1BC4C9A1" w14:textId="77777777" w:rsidR="001A33A8" w:rsidRDefault="00732F74">
      <w:pPr>
        <w:numPr>
          <w:ilvl w:val="0"/>
          <w:numId w:val="5"/>
        </w:numPr>
        <w:tabs>
          <w:tab w:val="left" w:pos="-142"/>
        </w:tabs>
        <w:autoSpaceDE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  <w:t>s výjimkou výrobků s ukončenou životností, na místě obcí k tomuto účelu určeném, stává se obec vlastníkem této movité věci nebo odpadu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 xml:space="preserve">. </w:t>
      </w:r>
    </w:p>
    <w:p w14:paraId="6777F369" w14:textId="77777777" w:rsidR="001A33A8" w:rsidRDefault="001A33A8">
      <w:pPr>
        <w:tabs>
          <w:tab w:val="left" w:pos="-142"/>
        </w:tabs>
        <w:autoSpaceDE w:val="0"/>
        <w:jc w:val="both"/>
        <w:rPr>
          <w:rFonts w:ascii="Arial" w:hAnsi="Arial" w:cs="Arial"/>
          <w:sz w:val="22"/>
          <w:szCs w:val="22"/>
        </w:rPr>
      </w:pPr>
    </w:p>
    <w:p w14:paraId="7FC1FFBF" w14:textId="77777777" w:rsidR="001A33A8" w:rsidRDefault="00732F74">
      <w:pPr>
        <w:numPr>
          <w:ilvl w:val="0"/>
          <w:numId w:val="5"/>
        </w:numPr>
        <w:tabs>
          <w:tab w:val="left" w:pos="-142"/>
        </w:tabs>
        <w:autoSpaceDE w:val="0"/>
        <w:ind w:left="0" w:hanging="426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07D4536" w14:textId="77777777" w:rsidR="001A33A8" w:rsidRDefault="001A33A8">
      <w:pPr>
        <w:tabs>
          <w:tab w:val="left" w:pos="-142"/>
        </w:tabs>
        <w:autoSpaceDE w:val="0"/>
        <w:ind w:hanging="426"/>
        <w:jc w:val="both"/>
      </w:pPr>
    </w:p>
    <w:p w14:paraId="70D50826" w14:textId="77777777" w:rsidR="001A33A8" w:rsidRDefault="001A33A8">
      <w:pPr>
        <w:tabs>
          <w:tab w:val="left" w:pos="-142"/>
        </w:tabs>
        <w:autoSpaceDE w:val="0"/>
        <w:ind w:hanging="426"/>
        <w:jc w:val="both"/>
      </w:pPr>
    </w:p>
    <w:p w14:paraId="37A68A59" w14:textId="77777777" w:rsidR="001A33A8" w:rsidRDefault="00732F7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0B164B95" w14:textId="77777777" w:rsidR="001A33A8" w:rsidRDefault="00732F7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15E3F09" w14:textId="77777777" w:rsidR="001A33A8" w:rsidRDefault="001A33A8">
      <w:pPr>
        <w:jc w:val="center"/>
        <w:rPr>
          <w:rFonts w:ascii="Arial" w:hAnsi="Arial" w:cs="Arial"/>
          <w:sz w:val="22"/>
          <w:szCs w:val="22"/>
        </w:rPr>
      </w:pPr>
    </w:p>
    <w:p w14:paraId="47A5270B" w14:textId="77777777" w:rsidR="001A33A8" w:rsidRDefault="00732F74">
      <w:pPr>
        <w:numPr>
          <w:ilvl w:val="0"/>
          <w:numId w:val="4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14:paraId="25D7A4B1" w14:textId="77777777" w:rsidR="001A33A8" w:rsidRDefault="001A33A8">
      <w:pPr>
        <w:rPr>
          <w:rFonts w:ascii="Arial" w:hAnsi="Arial" w:cs="Arial"/>
          <w:i/>
          <w:iCs/>
          <w:sz w:val="22"/>
          <w:szCs w:val="22"/>
        </w:rPr>
      </w:pPr>
    </w:p>
    <w:p w14:paraId="5CD5F004" w14:textId="77777777" w:rsidR="001A33A8" w:rsidRDefault="00732F74">
      <w:pPr>
        <w:pStyle w:val="Odstavecseseznamem"/>
        <w:numPr>
          <w:ilvl w:val="0"/>
          <w:numId w:val="10"/>
        </w:numPr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Biologické odpady</w:t>
      </w:r>
      <w:r>
        <w:rPr>
          <w:rFonts w:ascii="Arial" w:hAnsi="Arial" w:cs="Arial"/>
          <w:bCs/>
          <w:i/>
        </w:rPr>
        <w:t>,</w:t>
      </w:r>
    </w:p>
    <w:p w14:paraId="1665C1DE" w14:textId="77777777" w:rsidR="001A33A8" w:rsidRDefault="00732F74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Papír,</w:t>
      </w:r>
    </w:p>
    <w:p w14:paraId="58CB1127" w14:textId="77777777" w:rsidR="001A33A8" w:rsidRDefault="00732F74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Plasty včetně PET lahví,</w:t>
      </w:r>
    </w:p>
    <w:p w14:paraId="015DE528" w14:textId="77777777" w:rsidR="001A33A8" w:rsidRDefault="00732F74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Nápojové kartony</w:t>
      </w:r>
    </w:p>
    <w:p w14:paraId="0A2CD6CC" w14:textId="77777777" w:rsidR="001A33A8" w:rsidRDefault="00732F74">
      <w:pPr>
        <w:pStyle w:val="Odstavecseseznamem"/>
        <w:numPr>
          <w:ilvl w:val="0"/>
          <w:numId w:val="10"/>
        </w:numPr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Sklo,</w:t>
      </w:r>
    </w:p>
    <w:p w14:paraId="75390A7A" w14:textId="77777777" w:rsidR="001A33A8" w:rsidRDefault="00732F74">
      <w:pPr>
        <w:pStyle w:val="Odstavecseseznamem"/>
        <w:numPr>
          <w:ilvl w:val="0"/>
          <w:numId w:val="10"/>
        </w:numPr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Kovy,</w:t>
      </w:r>
    </w:p>
    <w:p w14:paraId="2853E2C5" w14:textId="77777777" w:rsidR="001A33A8" w:rsidRDefault="00732F74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lastRenderedPageBreak/>
        <w:t>Nebezpečné odpady,</w:t>
      </w:r>
    </w:p>
    <w:p w14:paraId="352F65C6" w14:textId="77777777" w:rsidR="001A33A8" w:rsidRDefault="00732F74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6603E55" w14:textId="77777777" w:rsidR="001A33A8" w:rsidRDefault="00732F74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6544482D" w14:textId="77777777" w:rsidR="001A33A8" w:rsidRPr="005E59C5" w:rsidRDefault="00732F74">
      <w:pPr>
        <w:numPr>
          <w:ilvl w:val="0"/>
          <w:numId w:val="10"/>
        </w:num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0791C596" w14:textId="6D9294D4" w:rsidR="005E59C5" w:rsidRDefault="005E59C5">
      <w:pPr>
        <w:numPr>
          <w:ilvl w:val="0"/>
          <w:numId w:val="10"/>
        </w:num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  <w:r w:rsidR="00E77C5F">
        <w:rPr>
          <w:rFonts w:ascii="Arial" w:hAnsi="Arial" w:cs="Arial"/>
          <w:i/>
          <w:iCs/>
          <w:sz w:val="22"/>
          <w:szCs w:val="22"/>
        </w:rPr>
        <w:t>.</w:t>
      </w:r>
    </w:p>
    <w:p w14:paraId="7E55B9CB" w14:textId="77777777" w:rsidR="001A33A8" w:rsidRDefault="001A33A8">
      <w:pPr>
        <w:rPr>
          <w:rFonts w:ascii="Arial" w:hAnsi="Arial" w:cs="Arial"/>
          <w:i/>
          <w:sz w:val="22"/>
          <w:szCs w:val="22"/>
        </w:rPr>
      </w:pPr>
    </w:p>
    <w:p w14:paraId="39C5AAB1" w14:textId="5B1D0B7B" w:rsidR="001A33A8" w:rsidRDefault="00732F74">
      <w:pPr>
        <w:pStyle w:val="Zkladntextodsazen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 1 písm. a), b), c), d), e), f), g), h)</w:t>
      </w:r>
      <w:r w:rsidR="00E77C5F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i)</w:t>
      </w:r>
      <w:r w:rsidR="00E77C5F">
        <w:rPr>
          <w:rFonts w:ascii="Arial" w:hAnsi="Arial" w:cs="Arial"/>
          <w:sz w:val="22"/>
          <w:szCs w:val="22"/>
        </w:rPr>
        <w:t xml:space="preserve"> a k)</w:t>
      </w:r>
      <w:r>
        <w:rPr>
          <w:rFonts w:ascii="Arial" w:hAnsi="Arial" w:cs="Arial"/>
          <w:sz w:val="22"/>
          <w:szCs w:val="22"/>
        </w:rPr>
        <w:t>.</w:t>
      </w:r>
    </w:p>
    <w:p w14:paraId="6F320B36" w14:textId="77777777" w:rsidR="001A33A8" w:rsidRDefault="001A33A8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DE4F852" w14:textId="77777777" w:rsidR="001A33A8" w:rsidRDefault="00732F74">
      <w:pPr>
        <w:pStyle w:val="Zkladntextodsazen"/>
        <w:numPr>
          <w:ilvl w:val="0"/>
          <w:numId w:val="4"/>
        </w:numPr>
      </w:pPr>
      <w:r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(např. koberce, matrace, nábytek...).</w:t>
      </w:r>
    </w:p>
    <w:p w14:paraId="04175C9A" w14:textId="77777777" w:rsidR="001A33A8" w:rsidRDefault="001A33A8" w:rsidP="005E59C5">
      <w:pPr>
        <w:pStyle w:val="Zkladntextodsazen"/>
        <w:ind w:left="360" w:firstLine="0"/>
      </w:pPr>
    </w:p>
    <w:p w14:paraId="0F482856" w14:textId="77777777" w:rsidR="001A33A8" w:rsidRDefault="001A33A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E401B0B" w14:textId="77777777" w:rsidR="001A33A8" w:rsidRDefault="00732F74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5F594927" w14:textId="77777777" w:rsidR="00E77C5F" w:rsidRPr="00E77C5F" w:rsidRDefault="00E77C5F" w:rsidP="00E77C5F">
      <w:pPr>
        <w:autoSpaceDN w:val="0"/>
        <w:jc w:val="center"/>
        <w:rPr>
          <w:rFonts w:ascii="Arial" w:hAnsi="Arial" w:cs="Arial"/>
          <w:b/>
          <w:sz w:val="22"/>
          <w:szCs w:val="22"/>
          <w:lang w:eastAsia="cs-CZ"/>
        </w:rPr>
      </w:pPr>
      <w:r w:rsidRPr="00E77C5F">
        <w:rPr>
          <w:rFonts w:ascii="Arial" w:hAnsi="Arial" w:cs="Arial"/>
          <w:b/>
          <w:sz w:val="22"/>
          <w:szCs w:val="22"/>
          <w:lang w:eastAsia="cs-CZ"/>
        </w:rPr>
        <w:t>Určení míst pro oddělené soustřeďování určených složek komunálního odpadu</w:t>
      </w:r>
    </w:p>
    <w:p w14:paraId="14A83EB4" w14:textId="77777777" w:rsidR="001A33A8" w:rsidRDefault="001A33A8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157A3B43" w14:textId="74DF0283" w:rsidR="001A33A8" w:rsidRDefault="00732F74">
      <w:pPr>
        <w:numPr>
          <w:ilvl w:val="0"/>
          <w:numId w:val="11"/>
        </w:numPr>
        <w:tabs>
          <w:tab w:val="left" w:pos="540"/>
          <w:tab w:val="left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plasty, </w:t>
      </w:r>
      <w:r w:rsidR="00E77C5F">
        <w:rPr>
          <w:rFonts w:ascii="Arial" w:hAnsi="Arial" w:cs="Arial"/>
          <w:sz w:val="22"/>
          <w:szCs w:val="22"/>
        </w:rPr>
        <w:t xml:space="preserve">nápojové kartony, </w:t>
      </w:r>
      <w:r>
        <w:rPr>
          <w:rFonts w:ascii="Arial" w:hAnsi="Arial" w:cs="Arial"/>
          <w:sz w:val="22"/>
          <w:szCs w:val="22"/>
        </w:rPr>
        <w:t>sklo, kovy, biologické odpady, jedlé oleje a tuky</w:t>
      </w:r>
      <w:r w:rsidR="005E59C5">
        <w:rPr>
          <w:rFonts w:ascii="Arial" w:hAnsi="Arial" w:cs="Arial"/>
          <w:sz w:val="22"/>
          <w:szCs w:val="22"/>
        </w:rPr>
        <w:t>, textil</w:t>
      </w:r>
      <w:r>
        <w:rPr>
          <w:rFonts w:ascii="Arial" w:hAnsi="Arial" w:cs="Arial"/>
          <w:sz w:val="22"/>
          <w:szCs w:val="22"/>
        </w:rPr>
        <w:t xml:space="preserve"> se soustřeďují do </w:t>
      </w:r>
      <w:r>
        <w:rPr>
          <w:rFonts w:ascii="Arial" w:hAnsi="Arial" w:cs="Arial"/>
          <w:bCs/>
          <w:sz w:val="22"/>
          <w:szCs w:val="22"/>
        </w:rPr>
        <w:t>zvláštních sběrných nádob</w:t>
      </w:r>
      <w:r>
        <w:rPr>
          <w:rFonts w:ascii="Arial" w:hAnsi="Arial" w:cs="Arial"/>
          <w:sz w:val="22"/>
          <w:szCs w:val="22"/>
        </w:rPr>
        <w:t>, kterými jsou sběrné nádoby.</w:t>
      </w:r>
    </w:p>
    <w:p w14:paraId="0D4031D7" w14:textId="77777777" w:rsidR="001A33A8" w:rsidRDefault="001A33A8">
      <w:pPr>
        <w:rPr>
          <w:rFonts w:ascii="Arial" w:hAnsi="Arial" w:cs="Arial"/>
          <w:sz w:val="22"/>
          <w:szCs w:val="22"/>
        </w:rPr>
      </w:pPr>
    </w:p>
    <w:p w14:paraId="72C4B6EE" w14:textId="77777777" w:rsidR="001A33A8" w:rsidRDefault="00732F74">
      <w:pPr>
        <w:pStyle w:val="NormlnIMP"/>
        <w:numPr>
          <w:ilvl w:val="0"/>
          <w:numId w:val="11"/>
        </w:numPr>
        <w:tabs>
          <w:tab w:val="left" w:pos="540"/>
          <w:tab w:val="left" w:pos="927"/>
        </w:tabs>
        <w:suppressAutoHyphens w:val="0"/>
        <w:overflowPunct/>
        <w:autoSpaceDE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7FAAC0A4" w14:textId="77777777" w:rsidR="001A33A8" w:rsidRDefault="001A33A8">
      <w:pPr>
        <w:pStyle w:val="NormlnIMP"/>
        <w:tabs>
          <w:tab w:val="left" w:pos="540"/>
          <w:tab w:val="left" w:pos="927"/>
        </w:tabs>
        <w:suppressAutoHyphens w:val="0"/>
        <w:overflowPunct/>
        <w:autoSpaceDE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4AD6144" w14:textId="77777777" w:rsidR="001A33A8" w:rsidRDefault="00732F74">
      <w:pPr>
        <w:pStyle w:val="NormlnIMP"/>
        <w:tabs>
          <w:tab w:val="left" w:pos="540"/>
          <w:tab w:val="left" w:pos="927"/>
        </w:tabs>
        <w:suppressAutoHyphens w:val="0"/>
        <w:overflowPunct/>
        <w:autoSpaceDE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Sběrné nádoby </w:t>
      </w:r>
      <w:r>
        <w:rPr>
          <w:rFonts w:ascii="Arial" w:hAnsi="Arial" w:cs="Arial"/>
          <w:b/>
          <w:bCs/>
          <w:sz w:val="22"/>
          <w:szCs w:val="22"/>
        </w:rPr>
        <w:t>na papír</w:t>
      </w:r>
      <w:r>
        <w:rPr>
          <w:rFonts w:ascii="Arial" w:hAnsi="Arial" w:cs="Arial"/>
          <w:sz w:val="22"/>
          <w:szCs w:val="22"/>
        </w:rPr>
        <w:t xml:space="preserve"> jsou umístěny: </w:t>
      </w:r>
    </w:p>
    <w:p w14:paraId="1A795A21" w14:textId="77777777" w:rsidR="001A33A8" w:rsidRDefault="00732F74">
      <w:pPr>
        <w:pStyle w:val="NormlnIMP"/>
        <w:numPr>
          <w:ilvl w:val="0"/>
          <w:numId w:val="14"/>
        </w:numPr>
        <w:tabs>
          <w:tab w:val="left" w:pos="540"/>
          <w:tab w:val="left" w:pos="927"/>
        </w:tabs>
        <w:suppressAutoHyphens w:val="0"/>
        <w:overflowPunct/>
        <w:autoSpaceDE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 budovy na pozemku parcelní číslo 145/1, směr </w:t>
      </w:r>
      <w:proofErr w:type="spellStart"/>
      <w:r>
        <w:rPr>
          <w:rFonts w:ascii="Arial" w:hAnsi="Arial" w:cs="Arial"/>
          <w:sz w:val="22"/>
          <w:szCs w:val="22"/>
        </w:rPr>
        <w:t>Zábřezí</w:t>
      </w:r>
      <w:proofErr w:type="spellEnd"/>
      <w:r>
        <w:rPr>
          <w:rFonts w:ascii="Arial" w:hAnsi="Arial" w:cs="Arial"/>
          <w:sz w:val="22"/>
          <w:szCs w:val="22"/>
        </w:rPr>
        <w:t xml:space="preserve"> (50°24'34.68"N, 15°43'10.34"E)</w:t>
      </w:r>
    </w:p>
    <w:p w14:paraId="3C835118" w14:textId="77777777" w:rsidR="001A33A8" w:rsidRDefault="00732F74">
      <w:pPr>
        <w:pStyle w:val="NormlnIMP"/>
        <w:numPr>
          <w:ilvl w:val="0"/>
          <w:numId w:val="14"/>
        </w:numPr>
        <w:tabs>
          <w:tab w:val="left" w:pos="540"/>
          <w:tab w:val="left" w:pos="927"/>
        </w:tabs>
        <w:suppressAutoHyphens w:val="0"/>
        <w:overflowPunct/>
        <w:autoSpaceDE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 dětského hřiště </w:t>
      </w:r>
    </w:p>
    <w:p w14:paraId="14CAECE6" w14:textId="77777777" w:rsidR="001A33A8" w:rsidRDefault="001A33A8">
      <w:pPr>
        <w:pStyle w:val="NormlnIMP"/>
        <w:tabs>
          <w:tab w:val="left" w:pos="540"/>
          <w:tab w:val="left" w:pos="927"/>
        </w:tabs>
        <w:suppressAutoHyphens w:val="0"/>
        <w:overflowPunct/>
        <w:autoSpaceDE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7EEEB9A" w14:textId="77777777" w:rsidR="001A33A8" w:rsidRDefault="00732F74">
      <w:pPr>
        <w:pStyle w:val="NormlnIMP"/>
        <w:tabs>
          <w:tab w:val="left" w:pos="540"/>
          <w:tab w:val="left" w:pos="927"/>
        </w:tabs>
        <w:suppressAutoHyphens w:val="0"/>
        <w:overflowPunct/>
        <w:autoSpaceDE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Sběrné nádoby </w:t>
      </w:r>
      <w:r>
        <w:rPr>
          <w:rFonts w:ascii="Arial" w:hAnsi="Arial" w:cs="Arial"/>
          <w:b/>
          <w:bCs/>
          <w:sz w:val="22"/>
          <w:szCs w:val="22"/>
        </w:rPr>
        <w:t>na sklo</w:t>
      </w:r>
      <w:r>
        <w:rPr>
          <w:rFonts w:ascii="Arial" w:hAnsi="Arial" w:cs="Arial"/>
          <w:sz w:val="22"/>
          <w:szCs w:val="22"/>
        </w:rPr>
        <w:t xml:space="preserve"> jsou umístěny: </w:t>
      </w:r>
    </w:p>
    <w:p w14:paraId="33D147B1" w14:textId="77777777" w:rsidR="001A33A8" w:rsidRDefault="00732F74">
      <w:pPr>
        <w:pStyle w:val="NormlnIMP"/>
        <w:numPr>
          <w:ilvl w:val="0"/>
          <w:numId w:val="15"/>
        </w:numPr>
        <w:tabs>
          <w:tab w:val="left" w:pos="540"/>
          <w:tab w:val="left" w:pos="927"/>
        </w:tabs>
        <w:suppressAutoHyphens w:val="0"/>
        <w:overflowPunct/>
        <w:autoSpaceDE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vedle autobusové zastávky na Miletín (50°24'35.43"N, 15°42'55.69"E)</w:t>
      </w:r>
    </w:p>
    <w:p w14:paraId="7EB8157B" w14:textId="77777777" w:rsidR="001A33A8" w:rsidRDefault="00732F74">
      <w:pPr>
        <w:pStyle w:val="NormlnIMP"/>
        <w:numPr>
          <w:ilvl w:val="0"/>
          <w:numId w:val="15"/>
        </w:numPr>
        <w:tabs>
          <w:tab w:val="left" w:pos="540"/>
          <w:tab w:val="left" w:pos="927"/>
        </w:tabs>
        <w:suppressAutoHyphens w:val="0"/>
        <w:overflowPunct/>
        <w:autoSpaceDE/>
        <w:spacing w:line="240" w:lineRule="auto"/>
        <w:textAlignment w:val="auto"/>
      </w:pPr>
      <w:r>
        <w:rPr>
          <w:rFonts w:ascii="Arial" w:hAnsi="Arial" w:cs="Arial"/>
          <w:sz w:val="22"/>
          <w:szCs w:val="22"/>
        </w:rPr>
        <w:t xml:space="preserve">u budovy na pozemku parcelní číslo 145/1, směr </w:t>
      </w:r>
      <w:proofErr w:type="spellStart"/>
      <w:r>
        <w:rPr>
          <w:rFonts w:ascii="Arial" w:hAnsi="Arial" w:cs="Arial"/>
          <w:sz w:val="22"/>
          <w:szCs w:val="22"/>
        </w:rPr>
        <w:t>Zábřezí</w:t>
      </w:r>
      <w:proofErr w:type="spellEnd"/>
      <w:r>
        <w:rPr>
          <w:rFonts w:ascii="Arial" w:hAnsi="Arial" w:cs="Arial"/>
          <w:sz w:val="22"/>
          <w:szCs w:val="22"/>
        </w:rPr>
        <w:t xml:space="preserve"> (50°24'34.68"N, 15°43'10.34"E)</w:t>
      </w:r>
    </w:p>
    <w:p w14:paraId="771D1B1F" w14:textId="77777777" w:rsidR="001A33A8" w:rsidRDefault="001A33A8">
      <w:pPr>
        <w:pStyle w:val="NormlnIMP"/>
        <w:tabs>
          <w:tab w:val="left" w:pos="540"/>
          <w:tab w:val="left" w:pos="927"/>
        </w:tabs>
        <w:suppressAutoHyphens w:val="0"/>
        <w:overflowPunct/>
        <w:autoSpaceDE/>
        <w:spacing w:line="240" w:lineRule="auto"/>
        <w:textAlignment w:val="auto"/>
      </w:pPr>
    </w:p>
    <w:p w14:paraId="32A675D0" w14:textId="77777777" w:rsidR="001A33A8" w:rsidRDefault="00732F74">
      <w:pPr>
        <w:pStyle w:val="NormlnIMP"/>
        <w:tabs>
          <w:tab w:val="left" w:pos="540"/>
          <w:tab w:val="left" w:pos="927"/>
        </w:tabs>
        <w:suppressAutoHyphens w:val="0"/>
        <w:overflowPunct/>
        <w:autoSpaceDE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Sběrné nádoby </w:t>
      </w:r>
      <w:r>
        <w:rPr>
          <w:rFonts w:ascii="Arial" w:hAnsi="Arial" w:cs="Arial"/>
          <w:b/>
          <w:bCs/>
          <w:sz w:val="22"/>
          <w:szCs w:val="22"/>
        </w:rPr>
        <w:t>na plasty a nápojové kartony</w:t>
      </w:r>
      <w:r>
        <w:rPr>
          <w:rFonts w:ascii="Arial" w:hAnsi="Arial" w:cs="Arial"/>
          <w:sz w:val="22"/>
          <w:szCs w:val="22"/>
        </w:rPr>
        <w:t xml:space="preserve"> jsou umístěny: </w:t>
      </w:r>
    </w:p>
    <w:p w14:paraId="370288A6" w14:textId="77777777" w:rsidR="001A33A8" w:rsidRDefault="00732F74">
      <w:pPr>
        <w:pStyle w:val="NormlnIMP"/>
        <w:numPr>
          <w:ilvl w:val="0"/>
          <w:numId w:val="16"/>
        </w:numPr>
        <w:tabs>
          <w:tab w:val="left" w:pos="540"/>
          <w:tab w:val="left" w:pos="927"/>
        </w:tabs>
        <w:suppressAutoHyphens w:val="0"/>
        <w:overflowPunct/>
        <w:autoSpaceDE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vedle autobusové zastávky na Miletín (50°24'35.43"N, 15°42'55.69"E)</w:t>
      </w:r>
    </w:p>
    <w:p w14:paraId="77412B35" w14:textId="77777777" w:rsidR="001A33A8" w:rsidRDefault="00732F74">
      <w:pPr>
        <w:pStyle w:val="NormlnIMP"/>
        <w:numPr>
          <w:ilvl w:val="0"/>
          <w:numId w:val="16"/>
        </w:numPr>
        <w:tabs>
          <w:tab w:val="left" w:pos="540"/>
          <w:tab w:val="left" w:pos="927"/>
        </w:tabs>
        <w:suppressAutoHyphens w:val="0"/>
        <w:overflowPunct/>
        <w:autoSpaceDE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 budovy na pozemku parcelní číslo 145/1, směr </w:t>
      </w:r>
      <w:proofErr w:type="spellStart"/>
      <w:r>
        <w:rPr>
          <w:rFonts w:ascii="Arial" w:hAnsi="Arial" w:cs="Arial"/>
          <w:sz w:val="22"/>
          <w:szCs w:val="22"/>
        </w:rPr>
        <w:t>Zábřezí</w:t>
      </w:r>
      <w:proofErr w:type="spellEnd"/>
      <w:r>
        <w:rPr>
          <w:rFonts w:ascii="Arial" w:hAnsi="Arial" w:cs="Arial"/>
          <w:sz w:val="22"/>
          <w:szCs w:val="22"/>
        </w:rPr>
        <w:t xml:space="preserve"> (50°24'34.68"N, 15°43'10.34"E)</w:t>
      </w:r>
    </w:p>
    <w:p w14:paraId="1A238778" w14:textId="77777777" w:rsidR="001A33A8" w:rsidRDefault="00732F74">
      <w:pPr>
        <w:pStyle w:val="NormlnIMP"/>
        <w:numPr>
          <w:ilvl w:val="0"/>
          <w:numId w:val="16"/>
        </w:numPr>
        <w:tabs>
          <w:tab w:val="left" w:pos="540"/>
          <w:tab w:val="left" w:pos="927"/>
        </w:tabs>
        <w:suppressAutoHyphens w:val="0"/>
        <w:overflowPunct/>
        <w:autoSpaceDE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dětského hřiště</w:t>
      </w:r>
    </w:p>
    <w:p w14:paraId="6010B9C5" w14:textId="77777777" w:rsidR="001A33A8" w:rsidRDefault="00732F74">
      <w:pPr>
        <w:pStyle w:val="NormlnIMP"/>
        <w:numPr>
          <w:ilvl w:val="0"/>
          <w:numId w:val="16"/>
        </w:numPr>
        <w:tabs>
          <w:tab w:val="left" w:pos="540"/>
          <w:tab w:val="left" w:pos="927"/>
        </w:tabs>
        <w:suppressAutoHyphens w:val="0"/>
        <w:overflowPunct/>
        <w:autoSpaceDE/>
        <w:spacing w:line="240" w:lineRule="auto"/>
        <w:textAlignment w:val="auto"/>
      </w:pPr>
      <w:r>
        <w:rPr>
          <w:rFonts w:ascii="Arial" w:hAnsi="Arial" w:cs="Arial"/>
          <w:sz w:val="22"/>
          <w:szCs w:val="22"/>
        </w:rPr>
        <w:t>u požární nádrže</w:t>
      </w:r>
    </w:p>
    <w:p w14:paraId="7CB396BA" w14:textId="77777777" w:rsidR="001A33A8" w:rsidRDefault="001A33A8">
      <w:pPr>
        <w:pStyle w:val="NormlnIMP"/>
        <w:tabs>
          <w:tab w:val="left" w:pos="540"/>
          <w:tab w:val="left" w:pos="927"/>
        </w:tabs>
        <w:suppressAutoHyphens w:val="0"/>
        <w:overflowPunct/>
        <w:autoSpaceDE/>
        <w:spacing w:line="240" w:lineRule="auto"/>
        <w:textAlignment w:val="auto"/>
      </w:pPr>
    </w:p>
    <w:p w14:paraId="10AA4772" w14:textId="2B64699A" w:rsidR="001A33A8" w:rsidRDefault="00732F74">
      <w:pPr>
        <w:pStyle w:val="NormlnIMP"/>
        <w:tabs>
          <w:tab w:val="left" w:pos="540"/>
          <w:tab w:val="left" w:pos="927"/>
        </w:tabs>
        <w:suppressAutoHyphens w:val="0"/>
        <w:overflowPunct/>
        <w:autoSpaceDE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Sběrné nádoby</w:t>
      </w:r>
      <w:r>
        <w:rPr>
          <w:rFonts w:ascii="Arial" w:hAnsi="Arial" w:cs="Arial"/>
          <w:b/>
          <w:bCs/>
          <w:sz w:val="22"/>
          <w:szCs w:val="22"/>
        </w:rPr>
        <w:t xml:space="preserve"> na kov</w:t>
      </w:r>
      <w:r w:rsidR="00E77C5F">
        <w:rPr>
          <w:rFonts w:ascii="Arial" w:hAnsi="Arial" w:cs="Arial"/>
          <w:b/>
          <w:bCs/>
          <w:sz w:val="22"/>
          <w:szCs w:val="22"/>
        </w:rPr>
        <w:t>y</w:t>
      </w:r>
      <w:r>
        <w:rPr>
          <w:rFonts w:ascii="Arial" w:hAnsi="Arial" w:cs="Arial"/>
          <w:b/>
          <w:bCs/>
          <w:sz w:val="22"/>
          <w:szCs w:val="22"/>
        </w:rPr>
        <w:t xml:space="preserve"> a biologický odpad </w:t>
      </w:r>
      <w:r>
        <w:rPr>
          <w:rFonts w:ascii="Arial" w:hAnsi="Arial" w:cs="Arial"/>
          <w:sz w:val="22"/>
          <w:szCs w:val="22"/>
        </w:rPr>
        <w:t>jsou umístěny:</w:t>
      </w:r>
    </w:p>
    <w:p w14:paraId="6F83AD37" w14:textId="77777777" w:rsidR="001A33A8" w:rsidRDefault="00732F74">
      <w:pPr>
        <w:pStyle w:val="NormlnIMP"/>
        <w:numPr>
          <w:ilvl w:val="0"/>
          <w:numId w:val="16"/>
        </w:numPr>
        <w:tabs>
          <w:tab w:val="left" w:pos="540"/>
          <w:tab w:val="left" w:pos="927"/>
        </w:tabs>
        <w:suppressAutoHyphens w:val="0"/>
        <w:overflowPunct/>
        <w:autoSpaceDE/>
        <w:spacing w:line="240" w:lineRule="auto"/>
        <w:textAlignment w:val="auto"/>
      </w:pPr>
      <w:r>
        <w:rPr>
          <w:rFonts w:ascii="Arial" w:hAnsi="Arial" w:cs="Arial"/>
          <w:sz w:val="22"/>
          <w:szCs w:val="22"/>
        </w:rPr>
        <w:t xml:space="preserve">u budovy na pozemku parcelní číslo 145/1, směr </w:t>
      </w:r>
      <w:proofErr w:type="spellStart"/>
      <w:r>
        <w:rPr>
          <w:rFonts w:ascii="Arial" w:hAnsi="Arial" w:cs="Arial"/>
          <w:sz w:val="22"/>
          <w:szCs w:val="22"/>
        </w:rPr>
        <w:t>Zábřezí</w:t>
      </w:r>
      <w:proofErr w:type="spellEnd"/>
      <w:r>
        <w:rPr>
          <w:rFonts w:ascii="Arial" w:hAnsi="Arial" w:cs="Arial"/>
          <w:sz w:val="22"/>
          <w:szCs w:val="22"/>
        </w:rPr>
        <w:t xml:space="preserve"> (50°24'34.68"N, 15°43'10.34"E)</w:t>
      </w:r>
    </w:p>
    <w:p w14:paraId="2998F7CA" w14:textId="77777777" w:rsidR="001A33A8" w:rsidRDefault="001A33A8">
      <w:pPr>
        <w:pStyle w:val="NormlnIMP"/>
        <w:tabs>
          <w:tab w:val="left" w:pos="540"/>
          <w:tab w:val="left" w:pos="927"/>
        </w:tabs>
        <w:suppressAutoHyphens w:val="0"/>
        <w:overflowPunct/>
        <w:autoSpaceDE/>
        <w:spacing w:line="240" w:lineRule="auto"/>
        <w:textAlignment w:val="auto"/>
      </w:pPr>
    </w:p>
    <w:p w14:paraId="6C66CDEE" w14:textId="77777777" w:rsidR="001A33A8" w:rsidRDefault="00732F74">
      <w:pPr>
        <w:pStyle w:val="NormlnIMP"/>
        <w:tabs>
          <w:tab w:val="left" w:pos="540"/>
          <w:tab w:val="left" w:pos="927"/>
        </w:tabs>
        <w:suppressAutoHyphens w:val="0"/>
        <w:overflowPunct/>
        <w:autoSpaceDE/>
        <w:spacing w:line="240" w:lineRule="auto"/>
        <w:textAlignment w:val="auto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Sběrné nádoby </w:t>
      </w:r>
      <w:r>
        <w:rPr>
          <w:rFonts w:ascii="Arial" w:hAnsi="Arial" w:cs="Arial"/>
          <w:b/>
          <w:bCs/>
          <w:sz w:val="22"/>
          <w:szCs w:val="22"/>
        </w:rPr>
        <w:t>na jedlé oleje a tuky</w:t>
      </w:r>
      <w:r>
        <w:rPr>
          <w:rFonts w:ascii="Arial" w:hAnsi="Arial" w:cs="Arial"/>
          <w:sz w:val="22"/>
          <w:szCs w:val="22"/>
        </w:rPr>
        <w:t xml:space="preserve">: </w:t>
      </w:r>
    </w:p>
    <w:p w14:paraId="3EF72397" w14:textId="77777777" w:rsidR="001A33A8" w:rsidRDefault="00732F74">
      <w:pPr>
        <w:pStyle w:val="NormlnIMP"/>
        <w:numPr>
          <w:ilvl w:val="0"/>
          <w:numId w:val="16"/>
        </w:numPr>
        <w:tabs>
          <w:tab w:val="left" w:pos="540"/>
          <w:tab w:val="left" w:pos="927"/>
        </w:tabs>
        <w:suppressAutoHyphens w:val="0"/>
        <w:overflowPunct/>
        <w:autoSpaceDE/>
        <w:spacing w:line="240" w:lineRule="auto"/>
        <w:textAlignment w:val="auto"/>
        <w:rPr>
          <w:rFonts w:ascii="Arial" w:hAnsi="Arial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průhledné PET lahve umístěné na víku nádoby na komunální odpad. Svoz olejů a jedlých tuků bude probíhat spolu se svozem komunálního odpadu.</w:t>
      </w:r>
    </w:p>
    <w:p w14:paraId="2A1D22B6" w14:textId="77777777" w:rsidR="001A33A8" w:rsidRDefault="001A33A8">
      <w:pPr>
        <w:pStyle w:val="NormlnIMP"/>
        <w:tabs>
          <w:tab w:val="left" w:pos="540"/>
          <w:tab w:val="left" w:pos="927"/>
        </w:tabs>
        <w:suppressAutoHyphens w:val="0"/>
        <w:overflowPunct/>
        <w:autoSpaceDE/>
        <w:spacing w:line="240" w:lineRule="auto"/>
        <w:textAlignment w:val="auto"/>
        <w:rPr>
          <w:rFonts w:ascii="Arial" w:hAnsi="Arial"/>
          <w:sz w:val="22"/>
          <w:szCs w:val="22"/>
        </w:rPr>
      </w:pPr>
    </w:p>
    <w:p w14:paraId="3AC96534" w14:textId="77777777" w:rsidR="005E59C5" w:rsidRDefault="005E59C5">
      <w:pPr>
        <w:pStyle w:val="NormlnIMP"/>
        <w:tabs>
          <w:tab w:val="left" w:pos="540"/>
          <w:tab w:val="left" w:pos="927"/>
        </w:tabs>
        <w:suppressAutoHyphens w:val="0"/>
        <w:overflowPunct/>
        <w:autoSpaceDE/>
        <w:spacing w:line="240" w:lineRule="auto"/>
        <w:textAlignment w:val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Sběrné nádoby </w:t>
      </w:r>
      <w:r w:rsidRPr="00E77C5F">
        <w:rPr>
          <w:rFonts w:ascii="Arial" w:hAnsi="Arial"/>
          <w:b/>
          <w:bCs/>
          <w:sz w:val="22"/>
          <w:szCs w:val="22"/>
        </w:rPr>
        <w:t>na textil</w:t>
      </w:r>
      <w:r>
        <w:rPr>
          <w:rFonts w:ascii="Arial" w:hAnsi="Arial"/>
          <w:sz w:val="22"/>
          <w:szCs w:val="22"/>
        </w:rPr>
        <w:t>:</w:t>
      </w:r>
    </w:p>
    <w:p w14:paraId="5B3C417F" w14:textId="77777777" w:rsidR="005E59C5" w:rsidRDefault="005E59C5" w:rsidP="005E59C5">
      <w:pPr>
        <w:pStyle w:val="NormlnIMP"/>
        <w:numPr>
          <w:ilvl w:val="0"/>
          <w:numId w:val="17"/>
        </w:numPr>
        <w:tabs>
          <w:tab w:val="left" w:pos="540"/>
          <w:tab w:val="left" w:pos="927"/>
        </w:tabs>
        <w:suppressAutoHyphens w:val="0"/>
        <w:overflowPunct/>
        <w:autoSpaceDE/>
        <w:spacing w:line="240" w:lineRule="auto"/>
        <w:textAlignment w:val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v budově OÚ Trotina, čp. 48</w:t>
      </w:r>
    </w:p>
    <w:p w14:paraId="31A99B86" w14:textId="77777777" w:rsidR="001A33A8" w:rsidRDefault="001A33A8">
      <w:pPr>
        <w:pStyle w:val="NormlnIMP"/>
        <w:tabs>
          <w:tab w:val="left" w:pos="540"/>
          <w:tab w:val="left" w:pos="927"/>
        </w:tabs>
        <w:suppressAutoHyphens w:val="0"/>
        <w:overflowPunct/>
        <w:autoSpaceDE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2C03D38" w14:textId="77777777" w:rsidR="001A33A8" w:rsidRDefault="00732F74">
      <w:pPr>
        <w:pStyle w:val="NormlnIMP"/>
        <w:numPr>
          <w:ilvl w:val="0"/>
          <w:numId w:val="11"/>
        </w:numPr>
        <w:tabs>
          <w:tab w:val="left" w:pos="540"/>
          <w:tab w:val="left" w:pos="927"/>
        </w:tabs>
        <w:suppressAutoHyphens w:val="0"/>
        <w:overflowPunct/>
        <w:autoSpaceDE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3F96982" w14:textId="77777777" w:rsidR="001A33A8" w:rsidRDefault="001A33A8">
      <w:pPr>
        <w:jc w:val="both"/>
        <w:rPr>
          <w:rFonts w:ascii="Arial" w:hAnsi="Arial" w:cs="Arial"/>
          <w:sz w:val="22"/>
          <w:szCs w:val="22"/>
        </w:rPr>
      </w:pPr>
    </w:p>
    <w:p w14:paraId="025163BE" w14:textId="77777777" w:rsidR="001A33A8" w:rsidRDefault="00732F74">
      <w:pPr>
        <w:pStyle w:val="Odstavecseseznamem"/>
        <w:numPr>
          <w:ilvl w:val="0"/>
          <w:numId w:val="2"/>
        </w:numPr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lastRenderedPageBreak/>
        <w:t>Biologické odpady, barva hnědá,</w:t>
      </w:r>
    </w:p>
    <w:p w14:paraId="076C1664" w14:textId="77777777" w:rsidR="001A33A8" w:rsidRDefault="00732F74">
      <w:pPr>
        <w:pStyle w:val="Odstavecseseznamem"/>
        <w:numPr>
          <w:ilvl w:val="0"/>
          <w:numId w:val="2"/>
        </w:numPr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Papír, barva modrá,</w:t>
      </w:r>
    </w:p>
    <w:p w14:paraId="58A3ADCE" w14:textId="77777777" w:rsidR="001A33A8" w:rsidRDefault="00732F74">
      <w:pPr>
        <w:pStyle w:val="Odstavecseseznamem"/>
        <w:numPr>
          <w:ilvl w:val="0"/>
          <w:numId w:val="2"/>
        </w:numPr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Plasty, PET lahve a nápojové kartony, barva žlutá</w:t>
      </w:r>
      <w:r>
        <w:rPr>
          <w:rFonts w:ascii="Arial" w:hAnsi="Arial" w:cs="Arial"/>
          <w:bCs/>
          <w:i/>
        </w:rPr>
        <w:t>,</w:t>
      </w:r>
    </w:p>
    <w:p w14:paraId="1A4FA081" w14:textId="77777777" w:rsidR="001A33A8" w:rsidRDefault="00732F74">
      <w:pPr>
        <w:pStyle w:val="Odstavecseseznamem"/>
        <w:numPr>
          <w:ilvl w:val="0"/>
          <w:numId w:val="2"/>
        </w:numPr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Sklo, barva zelená,</w:t>
      </w:r>
    </w:p>
    <w:p w14:paraId="7BCD35E6" w14:textId="77777777" w:rsidR="001A33A8" w:rsidRDefault="00732F74">
      <w:pPr>
        <w:pStyle w:val="Odstavecseseznamem"/>
        <w:numPr>
          <w:ilvl w:val="0"/>
          <w:numId w:val="2"/>
        </w:numPr>
        <w:autoSpaceDE w:val="0"/>
        <w:spacing w:after="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bCs/>
          <w:i/>
          <w:color w:val="000000"/>
        </w:rPr>
        <w:t>Kovy, barva šedá,</w:t>
      </w:r>
    </w:p>
    <w:p w14:paraId="0A99ABDF" w14:textId="51CAF3DA" w:rsidR="001A33A8" w:rsidRDefault="00732F74">
      <w:pPr>
        <w:numPr>
          <w:ilvl w:val="0"/>
          <w:numId w:val="2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 barva – průhledná PET láhev</w:t>
      </w:r>
      <w:r w:rsidR="00E77C5F">
        <w:rPr>
          <w:rFonts w:ascii="Arial" w:hAnsi="Arial" w:cs="Arial"/>
          <w:i/>
          <w:iCs/>
          <w:sz w:val="22"/>
          <w:szCs w:val="22"/>
        </w:rPr>
        <w:t>.</w:t>
      </w:r>
    </w:p>
    <w:p w14:paraId="71F9DE04" w14:textId="32451459" w:rsidR="00E77C5F" w:rsidRPr="00C32731" w:rsidRDefault="00E77C5F" w:rsidP="00C32731">
      <w:pPr>
        <w:pStyle w:val="Odstavecseseznamem"/>
        <w:numPr>
          <w:ilvl w:val="0"/>
          <w:numId w:val="2"/>
        </w:numPr>
        <w:rPr>
          <w:rFonts w:ascii="Arial" w:hAnsi="Arial" w:cs="Arial"/>
          <w:i/>
          <w:iCs/>
          <w:highlight w:val="yellow"/>
        </w:rPr>
      </w:pPr>
      <w:r w:rsidRPr="00C32731">
        <w:rPr>
          <w:rFonts w:ascii="Arial" w:hAnsi="Arial" w:cs="Arial"/>
          <w:i/>
          <w:iCs/>
        </w:rPr>
        <w:t>Textil, barva</w:t>
      </w:r>
      <w:r w:rsidR="00C32731" w:rsidRPr="00C32731">
        <w:rPr>
          <w:rFonts w:ascii="Arial" w:hAnsi="Arial" w:cs="Arial"/>
          <w:i/>
          <w:iCs/>
        </w:rPr>
        <w:t xml:space="preserve"> bílá</w:t>
      </w:r>
    </w:p>
    <w:p w14:paraId="44635278" w14:textId="77777777" w:rsidR="001A33A8" w:rsidRDefault="001A33A8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15F91DF" w14:textId="77777777" w:rsidR="001A33A8" w:rsidRDefault="00732F74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3A6BEE68" w14:textId="77777777" w:rsidR="001A33A8" w:rsidRDefault="001A33A8">
      <w:pPr>
        <w:jc w:val="both"/>
        <w:rPr>
          <w:rFonts w:ascii="Arial" w:hAnsi="Arial" w:cs="Arial"/>
          <w:sz w:val="22"/>
          <w:szCs w:val="22"/>
        </w:rPr>
      </w:pPr>
    </w:p>
    <w:p w14:paraId="59A5CFD1" w14:textId="77777777" w:rsidR="001A33A8" w:rsidRDefault="00732F74">
      <w:pPr>
        <w:numPr>
          <w:ilvl w:val="0"/>
          <w:numId w:val="11"/>
        </w:numPr>
        <w:jc w:val="both"/>
        <w:rPr>
          <w:rFonts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49225C11" w14:textId="77777777" w:rsidR="001A33A8" w:rsidRDefault="001A33A8">
      <w:pPr>
        <w:pStyle w:val="Default"/>
        <w:ind w:left="360"/>
        <w:rPr>
          <w:sz w:val="22"/>
          <w:szCs w:val="22"/>
        </w:rPr>
      </w:pPr>
    </w:p>
    <w:p w14:paraId="4632DB88" w14:textId="77777777" w:rsidR="001A33A8" w:rsidRDefault="00732F74">
      <w:pPr>
        <w:pStyle w:val="Nadpis2"/>
        <w:jc w:val="center"/>
        <w:rPr>
          <w:rFonts w:ascii="Arial" w:eastAsia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Čl. 4</w:t>
      </w:r>
    </w:p>
    <w:p w14:paraId="281CC4B4" w14:textId="77777777" w:rsidR="001A33A8" w:rsidRDefault="00732F74">
      <w:pPr>
        <w:pStyle w:val="Nadpis2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  <w:u w:val="none"/>
        </w:rPr>
        <w:t xml:space="preserve"> </w:t>
      </w:r>
      <w:r>
        <w:rPr>
          <w:rFonts w:ascii="Arial" w:hAnsi="Arial" w:cs="Arial"/>
          <w:b/>
          <w:bCs/>
          <w:sz w:val="22"/>
          <w:szCs w:val="22"/>
          <w:u w:val="none"/>
        </w:rPr>
        <w:t>Svoz nebezpečných složek komunálního odpadu</w:t>
      </w:r>
    </w:p>
    <w:p w14:paraId="72B2EE20" w14:textId="77777777" w:rsidR="001A33A8" w:rsidRDefault="001A33A8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5663F6E" w14:textId="77777777" w:rsidR="001A33A8" w:rsidRDefault="00732F74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Svoz nebezpečných složek komunálního odpadu je zajišťován </w:t>
      </w:r>
      <w:r>
        <w:rPr>
          <w:rFonts w:ascii="Arial" w:hAnsi="Arial" w:cs="Arial"/>
          <w:iCs/>
          <w:sz w:val="22"/>
          <w:szCs w:val="22"/>
        </w:rPr>
        <w:t>minimálně dvakrát ročně</w:t>
      </w:r>
      <w:r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svozu jsou zveřejňovány na úřední desce obecního úřadu, výlepových plochách a na internetu – webové stránky obce. </w:t>
      </w:r>
    </w:p>
    <w:p w14:paraId="4E9C37E6" w14:textId="77777777" w:rsidR="001A33A8" w:rsidRDefault="001A33A8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A1963B2" w14:textId="239A5FF1" w:rsidR="001A33A8" w:rsidRDefault="00732F74">
      <w:pPr>
        <w:numPr>
          <w:ilvl w:val="0"/>
          <w:numId w:val="8"/>
        </w:numPr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 podléhá požadavkům stanoveným v čl. 3 odst. 4 a 5.</w:t>
      </w:r>
    </w:p>
    <w:p w14:paraId="1B128825" w14:textId="77777777" w:rsidR="001A33A8" w:rsidRDefault="00732F74">
      <w:pPr>
        <w:ind w:left="36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0FDBD2C" w14:textId="77777777" w:rsidR="001A33A8" w:rsidRDefault="00732F74">
      <w:pPr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5</w:t>
      </w:r>
    </w:p>
    <w:p w14:paraId="114F10A3" w14:textId="77777777" w:rsidR="001A33A8" w:rsidRDefault="00732F74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eastAsia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Svoz objemného odpadu</w:t>
      </w:r>
    </w:p>
    <w:p w14:paraId="213DF3EA" w14:textId="77777777" w:rsidR="001A33A8" w:rsidRDefault="001A33A8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0C32269" w14:textId="77777777" w:rsidR="001A33A8" w:rsidRDefault="00732F74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Svoz objemného odpadu je zajišťován jednou ročně jeho odebíráním na předem vyhlášených přechodných stanovištích přímo do zvláštních sběrných nádob k tomuto účelu určených. Informace o svozu jsou zveřejňovány na úřední desce obecního úřadu, výlepových plochách a na internetu – webové stránky obce. </w:t>
      </w:r>
    </w:p>
    <w:p w14:paraId="390BFE25" w14:textId="77777777" w:rsidR="001A33A8" w:rsidRDefault="001A33A8">
      <w:pPr>
        <w:jc w:val="both"/>
        <w:rPr>
          <w:rFonts w:ascii="Arial" w:hAnsi="Arial" w:cs="Arial"/>
          <w:sz w:val="22"/>
          <w:szCs w:val="22"/>
        </w:rPr>
      </w:pPr>
    </w:p>
    <w:p w14:paraId="1C21AFC7" w14:textId="77777777" w:rsidR="001A33A8" w:rsidRDefault="00732F74">
      <w:pPr>
        <w:numPr>
          <w:ilvl w:val="0"/>
          <w:numId w:val="6"/>
        </w:numPr>
        <w:tabs>
          <w:tab w:val="left" w:pos="567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Soustřeďování objemného odpadu podléhá požadavkům stanoveným v čl. 3 odst. 4 a 5. </w:t>
      </w:r>
    </w:p>
    <w:p w14:paraId="53613311" w14:textId="77777777" w:rsidR="001A33A8" w:rsidRDefault="001A33A8">
      <w:pPr>
        <w:rPr>
          <w:rFonts w:ascii="Arial" w:hAnsi="Arial" w:cs="Arial"/>
          <w:b/>
          <w:sz w:val="22"/>
          <w:szCs w:val="22"/>
        </w:rPr>
      </w:pPr>
    </w:p>
    <w:p w14:paraId="52F101D8" w14:textId="77777777" w:rsidR="001A33A8" w:rsidRDefault="00732F7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6</w:t>
      </w:r>
    </w:p>
    <w:p w14:paraId="02E0A02D" w14:textId="77777777" w:rsidR="001A33A8" w:rsidRDefault="00732F7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Soustřeďování směsného komunálního odpadu </w:t>
      </w:r>
    </w:p>
    <w:p w14:paraId="7E6D969E" w14:textId="77777777" w:rsidR="001A33A8" w:rsidRDefault="001A33A8">
      <w:pPr>
        <w:jc w:val="center"/>
        <w:rPr>
          <w:rFonts w:ascii="Arial" w:hAnsi="Arial" w:cs="Arial"/>
          <w:b/>
          <w:sz w:val="22"/>
          <w:szCs w:val="22"/>
        </w:rPr>
      </w:pPr>
    </w:p>
    <w:p w14:paraId="4D38150D" w14:textId="77777777" w:rsidR="001A33A8" w:rsidRDefault="00732F74">
      <w:pPr>
        <w:widowControl w:val="0"/>
        <w:numPr>
          <w:ilvl w:val="0"/>
          <w:numId w:val="9"/>
        </w:numPr>
        <w:ind w:left="426" w:hanging="426"/>
        <w:jc w:val="both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Směsný komunální odpad se odkládá do sběrných nádob. Pro účely této vyhlášky se sběrnými nádobami rozumějí</w:t>
      </w:r>
      <w:r>
        <w:rPr>
          <w:rFonts w:ascii="Arial" w:hAnsi="Arial" w:cs="Arial"/>
          <w:color w:val="00B0F0"/>
          <w:sz w:val="22"/>
          <w:szCs w:val="22"/>
        </w:rPr>
        <w:t>:</w:t>
      </w: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B8C629E" w14:textId="77777777" w:rsidR="001A33A8" w:rsidRDefault="00732F74">
      <w:pPr>
        <w:numPr>
          <w:ilvl w:val="0"/>
          <w:numId w:val="13"/>
        </w:numPr>
        <w:ind w:firstLine="66"/>
        <w:jc w:val="both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popelnice</w:t>
      </w:r>
    </w:p>
    <w:p w14:paraId="53B051DD" w14:textId="77777777" w:rsidR="001A33A8" w:rsidRDefault="00732F74">
      <w:pPr>
        <w:numPr>
          <w:ilvl w:val="0"/>
          <w:numId w:val="13"/>
        </w:numPr>
        <w:ind w:firstLine="6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igelitové pytle</w:t>
      </w:r>
    </w:p>
    <w:p w14:paraId="2E417EE7" w14:textId="77777777" w:rsidR="001A33A8" w:rsidRDefault="00732F74">
      <w:pPr>
        <w:numPr>
          <w:ilvl w:val="0"/>
          <w:numId w:val="13"/>
        </w:numPr>
        <w:ind w:firstLine="66"/>
        <w:jc w:val="both"/>
        <w:rPr>
          <w:rFonts w:ascii="Arial" w:hAnsi="Arial" w:cs="Arial"/>
          <w:i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 w14:paraId="21AE21D0" w14:textId="77777777" w:rsidR="001A33A8" w:rsidRDefault="001A33A8">
      <w:pPr>
        <w:ind w:left="360" w:firstLine="66"/>
        <w:jc w:val="both"/>
        <w:rPr>
          <w:rFonts w:ascii="Arial" w:hAnsi="Arial" w:cs="Arial"/>
          <w:i/>
          <w:color w:val="000000"/>
          <w:sz w:val="22"/>
          <w:szCs w:val="22"/>
        </w:rPr>
      </w:pPr>
    </w:p>
    <w:p w14:paraId="3053DD63" w14:textId="77777777" w:rsidR="001A33A8" w:rsidRDefault="00732F74">
      <w:pPr>
        <w:numPr>
          <w:ilvl w:val="0"/>
          <w:numId w:val="9"/>
        </w:numPr>
        <w:ind w:left="426" w:hanging="426"/>
        <w:jc w:val="both"/>
        <w:rPr>
          <w:rFonts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Soustřeďování směsného komunálního odpadu podléhá požadavkům stanoveným </w:t>
      </w:r>
      <w:r>
        <w:rPr>
          <w:rFonts w:ascii="Arial" w:hAnsi="Arial" w:cs="Arial"/>
          <w:sz w:val="22"/>
          <w:szCs w:val="22"/>
        </w:rPr>
        <w:br/>
        <w:t xml:space="preserve">v čl. 3 odst. 4 a 5. </w:t>
      </w:r>
    </w:p>
    <w:p w14:paraId="1C60FAFB" w14:textId="77777777" w:rsidR="001A33A8" w:rsidRDefault="001A33A8">
      <w:pPr>
        <w:pStyle w:val="Default"/>
        <w:ind w:left="360"/>
        <w:jc w:val="both"/>
        <w:rPr>
          <w:sz w:val="22"/>
          <w:szCs w:val="22"/>
        </w:rPr>
      </w:pPr>
    </w:p>
    <w:p w14:paraId="4F8924C2" w14:textId="77777777" w:rsidR="001A33A8" w:rsidRDefault="00732F74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14:paraId="5B53FB72" w14:textId="77777777" w:rsidR="001A33A8" w:rsidRDefault="00732F74">
      <w:pPr>
        <w:pStyle w:val="Nadpis2"/>
        <w:jc w:val="center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 v rámci předcházení vzniku odpadu</w:t>
      </w:r>
    </w:p>
    <w:p w14:paraId="3FE21D81" w14:textId="77777777" w:rsidR="001A33A8" w:rsidRDefault="001A33A8">
      <w:pPr>
        <w:pStyle w:val="Nadpis2"/>
        <w:jc w:val="center"/>
        <w:rPr>
          <w:rFonts w:ascii="Arial" w:hAnsi="Arial" w:cs="Arial"/>
          <w:i/>
          <w:color w:val="00B0F0"/>
          <w:sz w:val="22"/>
          <w:szCs w:val="22"/>
        </w:rPr>
      </w:pPr>
    </w:p>
    <w:p w14:paraId="6092B694" w14:textId="77777777" w:rsidR="001A33A8" w:rsidRDefault="00732F74">
      <w:pPr>
        <w:numPr>
          <w:ilvl w:val="0"/>
          <w:numId w:val="12"/>
        </w:numPr>
        <w:tabs>
          <w:tab w:val="left" w:pos="70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v rámci předcházení vzniku odpadu za účelem jejich opětovného použití nakládá s těmito movitými věcmi:</w:t>
      </w:r>
    </w:p>
    <w:p w14:paraId="77732800" w14:textId="77777777" w:rsidR="001A33A8" w:rsidRDefault="001A33A8">
      <w:pPr>
        <w:tabs>
          <w:tab w:val="left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7D278D8" w14:textId="77777777" w:rsidR="001A33A8" w:rsidRDefault="00732F74">
      <w:pPr>
        <w:tabs>
          <w:tab w:val="left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a) obuv</w:t>
      </w:r>
    </w:p>
    <w:p w14:paraId="0072BF3A" w14:textId="77777777" w:rsidR="001A33A8" w:rsidRDefault="00732F74">
      <w:pPr>
        <w:tabs>
          <w:tab w:val="left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b) knihy, hračky</w:t>
      </w:r>
    </w:p>
    <w:p w14:paraId="4D1ED5DB" w14:textId="77777777" w:rsidR="001A33A8" w:rsidRDefault="00732F74">
      <w:pPr>
        <w:tabs>
          <w:tab w:val="left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c) drobné sportovní vybavení (kolečkové brusle, brusle, přilby)</w:t>
      </w:r>
    </w:p>
    <w:p w14:paraId="32FF1ED5" w14:textId="77777777" w:rsidR="001A33A8" w:rsidRDefault="001A33A8">
      <w:pPr>
        <w:tabs>
          <w:tab w:val="left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004EA261" w14:textId="77777777" w:rsidR="001A33A8" w:rsidRDefault="00732F74">
      <w:pPr>
        <w:numPr>
          <w:ilvl w:val="0"/>
          <w:numId w:val="12"/>
        </w:numPr>
        <w:tabs>
          <w:tab w:val="left" w:pos="709"/>
        </w:tabs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Movité věci uvedené v odst. 1 lze předávat na obecním úřadě, zabalené v igelitových pytlích.</w:t>
      </w:r>
      <w:r>
        <w:rPr>
          <w:rFonts w:ascii="Arial" w:hAnsi="Arial" w:cs="Arial"/>
          <w:color w:val="00B0F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Movitá věc musí být předána v takovém stavu, aby bylo možné její opětovné použití. </w:t>
      </w:r>
    </w:p>
    <w:p w14:paraId="63B82446" w14:textId="77777777" w:rsidR="001A33A8" w:rsidRDefault="001A33A8">
      <w:pPr>
        <w:jc w:val="both"/>
        <w:rPr>
          <w:rFonts w:ascii="Arial" w:hAnsi="Arial" w:cs="Arial"/>
          <w:b/>
          <w:sz w:val="22"/>
          <w:szCs w:val="22"/>
        </w:rPr>
      </w:pPr>
    </w:p>
    <w:p w14:paraId="2A5484BF" w14:textId="77777777" w:rsidR="001A33A8" w:rsidRDefault="00732F7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9</w:t>
      </w:r>
    </w:p>
    <w:p w14:paraId="07756A28" w14:textId="77777777" w:rsidR="001A33A8" w:rsidRDefault="00732F74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</w:rPr>
        <w:t>Nakládání se stavebním odpadem</w:t>
      </w:r>
    </w:p>
    <w:p w14:paraId="3E76410C" w14:textId="77777777" w:rsidR="001A33A8" w:rsidRDefault="001A33A8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9AA2BE5" w14:textId="77777777" w:rsidR="001A33A8" w:rsidRDefault="00732F74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Stavebním odpadem se rozumí stavební a demoliční odpad. Stavební odpad není odpadem komunálním.</w:t>
      </w:r>
    </w:p>
    <w:p w14:paraId="7062D56B" w14:textId="77777777" w:rsidR="001A33A8" w:rsidRDefault="001A33A8">
      <w:pPr>
        <w:jc w:val="both"/>
        <w:rPr>
          <w:rFonts w:ascii="Arial" w:hAnsi="Arial" w:cs="Arial"/>
          <w:sz w:val="22"/>
          <w:szCs w:val="22"/>
        </w:rPr>
      </w:pPr>
    </w:p>
    <w:p w14:paraId="1AA252EC" w14:textId="77777777" w:rsidR="001A33A8" w:rsidRDefault="00732F74">
      <w:pPr>
        <w:numPr>
          <w:ilvl w:val="0"/>
          <w:numId w:val="7"/>
        </w:numPr>
        <w:tabs>
          <w:tab w:val="left" w:pos="70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Stavební odpad lze použít, předat či odstranit pouze zákonem stanoveným způsobem.</w:t>
      </w:r>
    </w:p>
    <w:p w14:paraId="6053F4AF" w14:textId="77777777" w:rsidR="001A33A8" w:rsidRDefault="001A33A8">
      <w:pPr>
        <w:jc w:val="both"/>
        <w:rPr>
          <w:rFonts w:ascii="Arial" w:hAnsi="Arial" w:cs="Arial"/>
          <w:sz w:val="22"/>
          <w:szCs w:val="22"/>
        </w:rPr>
      </w:pPr>
    </w:p>
    <w:p w14:paraId="0FDECC52" w14:textId="77777777" w:rsidR="001A33A8" w:rsidRDefault="00732F74">
      <w:pPr>
        <w:numPr>
          <w:ilvl w:val="0"/>
          <w:numId w:val="7"/>
        </w:num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 odložení stavebního odpadu je možné objednat kontejner, který bude přistaven a odvezen za úplatu. Objednávky přijímá obecní úřad Trotina.</w:t>
      </w:r>
    </w:p>
    <w:p w14:paraId="71512B18" w14:textId="77777777" w:rsidR="001A33A8" w:rsidRDefault="001A33A8">
      <w:pPr>
        <w:jc w:val="both"/>
        <w:rPr>
          <w:rFonts w:ascii="Arial" w:hAnsi="Arial" w:cs="Arial"/>
          <w:b/>
          <w:sz w:val="22"/>
          <w:szCs w:val="22"/>
        </w:rPr>
      </w:pPr>
    </w:p>
    <w:p w14:paraId="51EF3898" w14:textId="77777777" w:rsidR="001A33A8" w:rsidRDefault="00732F7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10</w:t>
      </w:r>
    </w:p>
    <w:p w14:paraId="615B093E" w14:textId="77777777" w:rsidR="001A33A8" w:rsidRDefault="00732F74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</w:rPr>
        <w:t>Závěrečná ustanovení</w:t>
      </w:r>
    </w:p>
    <w:p w14:paraId="7C7E6A2F" w14:textId="77777777" w:rsidR="001A33A8" w:rsidRDefault="001A33A8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8BC850A" w14:textId="71C97A16" w:rsidR="001A33A8" w:rsidRPr="008D01E2" w:rsidRDefault="00732F74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8D01E2">
        <w:rPr>
          <w:rFonts w:ascii="Arial" w:hAnsi="Arial" w:cs="Arial"/>
          <w:sz w:val="22"/>
          <w:szCs w:val="22"/>
        </w:rPr>
        <w:t>Nabytím účinnosti této vyhlášky se zrušuje obecně závazná vyhláška obce Trotina</w:t>
      </w:r>
      <w:r w:rsidRPr="008D01E2">
        <w:rPr>
          <w:rFonts w:ascii="Arial" w:hAnsi="Arial" w:cs="Arial"/>
          <w:sz w:val="22"/>
          <w:szCs w:val="22"/>
        </w:rPr>
        <w:br/>
        <w:t xml:space="preserve">č. </w:t>
      </w:r>
      <w:r w:rsidR="005E59C5" w:rsidRPr="008D01E2">
        <w:rPr>
          <w:rFonts w:ascii="Arial" w:hAnsi="Arial" w:cs="Arial"/>
          <w:sz w:val="22"/>
          <w:szCs w:val="22"/>
        </w:rPr>
        <w:t>2/2021</w:t>
      </w:r>
      <w:r w:rsidRPr="008D01E2">
        <w:rPr>
          <w:rFonts w:ascii="Arial" w:hAnsi="Arial" w:cs="Arial"/>
          <w:sz w:val="22"/>
          <w:szCs w:val="22"/>
        </w:rPr>
        <w:t xml:space="preserve">, </w:t>
      </w:r>
      <w:r w:rsidR="008D01E2" w:rsidRPr="008D01E2">
        <w:rPr>
          <w:rFonts w:ascii="Arial" w:hAnsi="Arial" w:cs="Arial"/>
          <w:color w:val="000000"/>
          <w:sz w:val="22"/>
          <w:szCs w:val="22"/>
        </w:rPr>
        <w:t>o stanovení obecního systému odpadového hospodářství, ze dne 22. listopadu 2021</w:t>
      </w:r>
      <w:r w:rsidRPr="008D01E2">
        <w:rPr>
          <w:rFonts w:ascii="Arial" w:hAnsi="Arial" w:cs="Arial"/>
          <w:sz w:val="22"/>
          <w:szCs w:val="22"/>
        </w:rPr>
        <w:t xml:space="preserve">. </w:t>
      </w:r>
    </w:p>
    <w:p w14:paraId="13487CC5" w14:textId="77777777" w:rsidR="001A33A8" w:rsidRPr="008D01E2" w:rsidRDefault="001A33A8">
      <w:pPr>
        <w:jc w:val="both"/>
        <w:rPr>
          <w:rFonts w:ascii="Arial" w:hAnsi="Arial" w:cs="Arial"/>
          <w:sz w:val="22"/>
          <w:szCs w:val="22"/>
        </w:rPr>
      </w:pPr>
    </w:p>
    <w:p w14:paraId="4DAAFC47" w14:textId="70D3F29E" w:rsidR="001A33A8" w:rsidRDefault="00732F74" w:rsidP="00C32731">
      <w:pPr>
        <w:numPr>
          <w:ilvl w:val="0"/>
          <w:numId w:val="3"/>
        </w:numPr>
        <w:ind w:left="540"/>
        <w:jc w:val="both"/>
        <w:rPr>
          <w:rFonts w:ascii="Arial" w:hAnsi="Arial" w:cs="Arial"/>
          <w:sz w:val="22"/>
          <w:szCs w:val="22"/>
        </w:rPr>
      </w:pPr>
      <w:r w:rsidRPr="00C32731">
        <w:rPr>
          <w:rFonts w:ascii="Arial" w:hAnsi="Arial" w:cs="Arial"/>
          <w:sz w:val="22"/>
          <w:szCs w:val="22"/>
        </w:rPr>
        <w:t>Tato vyhláška nabývá účinnosti 1.1.202</w:t>
      </w:r>
      <w:r w:rsidR="005E59C5" w:rsidRPr="00C32731">
        <w:rPr>
          <w:rFonts w:ascii="Arial" w:hAnsi="Arial" w:cs="Arial"/>
          <w:sz w:val="22"/>
          <w:szCs w:val="22"/>
        </w:rPr>
        <w:t>5</w:t>
      </w:r>
      <w:r w:rsidRPr="00C32731">
        <w:rPr>
          <w:rFonts w:ascii="Arial" w:hAnsi="Arial" w:cs="Arial"/>
          <w:sz w:val="22"/>
          <w:szCs w:val="22"/>
        </w:rPr>
        <w:t>.</w:t>
      </w:r>
    </w:p>
    <w:p w14:paraId="2905C6A0" w14:textId="77777777" w:rsidR="00C32731" w:rsidRDefault="00C32731" w:rsidP="00C32731">
      <w:pPr>
        <w:pStyle w:val="Odstavecseseznamem"/>
        <w:rPr>
          <w:rFonts w:ascii="Arial" w:hAnsi="Arial" w:cs="Arial"/>
        </w:rPr>
      </w:pPr>
    </w:p>
    <w:p w14:paraId="339CFB66" w14:textId="77777777" w:rsidR="001A33A8" w:rsidRDefault="001A33A8">
      <w:pPr>
        <w:tabs>
          <w:tab w:val="left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28653619" w14:textId="77777777" w:rsidR="001A33A8" w:rsidRDefault="00732F74">
      <w:pPr>
        <w:ind w:firstLine="708"/>
        <w:rPr>
          <w:rFonts w:ascii="Arial" w:eastAsia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4DD91FD8" w14:textId="77777777" w:rsidR="001A33A8" w:rsidRDefault="00732F74">
      <w:pPr>
        <w:ind w:left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eastAsia="Arial" w:hAnsi="Arial" w:cs="Arial"/>
          <w:bCs/>
          <w:sz w:val="22"/>
          <w:szCs w:val="22"/>
        </w:rPr>
        <w:t>………………</w:t>
      </w:r>
      <w:r>
        <w:rPr>
          <w:rFonts w:ascii="Arial" w:hAnsi="Arial" w:cs="Arial"/>
          <w:bCs/>
          <w:sz w:val="22"/>
          <w:szCs w:val="22"/>
        </w:rPr>
        <w:t>...……………….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...…....................……………..</w:t>
      </w:r>
    </w:p>
    <w:p w14:paraId="1DA7753E" w14:textId="597A4451" w:rsidR="001A33A8" w:rsidRDefault="005E59C5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Bc. Jakub Karban</w:t>
      </w:r>
      <w:r w:rsidR="008D01E2">
        <w:rPr>
          <w:rFonts w:ascii="Arial" w:hAnsi="Arial" w:cs="Arial"/>
          <w:bCs/>
          <w:i/>
          <w:sz w:val="22"/>
          <w:szCs w:val="22"/>
        </w:rPr>
        <w:t xml:space="preserve"> v. r.</w:t>
      </w:r>
      <w:r w:rsidR="00732F74">
        <w:rPr>
          <w:rFonts w:ascii="Arial" w:hAnsi="Arial" w:cs="Arial"/>
          <w:bCs/>
          <w:i/>
          <w:sz w:val="22"/>
          <w:szCs w:val="22"/>
        </w:rPr>
        <w:tab/>
      </w:r>
      <w:r w:rsidR="00732F74">
        <w:rPr>
          <w:rFonts w:ascii="Arial" w:hAnsi="Arial" w:cs="Arial"/>
          <w:bCs/>
          <w:sz w:val="22"/>
          <w:szCs w:val="22"/>
        </w:rPr>
        <w:tab/>
      </w:r>
      <w:r w:rsidR="00732F74">
        <w:rPr>
          <w:rFonts w:ascii="Arial" w:hAnsi="Arial" w:cs="Arial"/>
          <w:bCs/>
          <w:sz w:val="22"/>
          <w:szCs w:val="22"/>
        </w:rPr>
        <w:tab/>
      </w:r>
      <w:r w:rsidR="00732F74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Petr Karabin</w:t>
      </w:r>
      <w:r w:rsidR="008D01E2">
        <w:rPr>
          <w:rFonts w:ascii="Arial" w:hAnsi="Arial" w:cs="Arial"/>
          <w:bCs/>
          <w:i/>
          <w:sz w:val="22"/>
          <w:szCs w:val="22"/>
        </w:rPr>
        <w:t xml:space="preserve"> v. r.</w:t>
      </w:r>
    </w:p>
    <w:p w14:paraId="3C4981D9" w14:textId="77777777" w:rsidR="005E59C5" w:rsidRDefault="00732F74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místostarosta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starost</w:t>
      </w:r>
      <w:r w:rsidR="005E59C5">
        <w:rPr>
          <w:rFonts w:ascii="Arial" w:hAnsi="Arial" w:cs="Arial"/>
          <w:bCs/>
          <w:sz w:val="22"/>
          <w:szCs w:val="22"/>
        </w:rPr>
        <w:t>a</w:t>
      </w:r>
    </w:p>
    <w:p w14:paraId="0DBFFBB9" w14:textId="77777777" w:rsidR="005E59C5" w:rsidRDefault="005E59C5">
      <w:pPr>
        <w:ind w:left="708"/>
        <w:rPr>
          <w:rFonts w:ascii="Arial" w:hAnsi="Arial" w:cs="Arial"/>
          <w:bCs/>
          <w:sz w:val="22"/>
          <w:szCs w:val="22"/>
        </w:rPr>
      </w:pPr>
    </w:p>
    <w:p w14:paraId="19289E62" w14:textId="77777777" w:rsidR="005E59C5" w:rsidRDefault="005E59C5">
      <w:pPr>
        <w:ind w:left="708"/>
        <w:rPr>
          <w:rFonts w:ascii="Arial" w:hAnsi="Arial" w:cs="Arial"/>
          <w:bCs/>
          <w:sz w:val="22"/>
          <w:szCs w:val="22"/>
        </w:rPr>
      </w:pPr>
    </w:p>
    <w:p w14:paraId="261EE058" w14:textId="77777777" w:rsidR="005E59C5" w:rsidRDefault="005E59C5" w:rsidP="005E59C5">
      <w:pPr>
        <w:ind w:left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eastAsia="Arial" w:hAnsi="Arial" w:cs="Arial"/>
          <w:bCs/>
          <w:sz w:val="22"/>
          <w:szCs w:val="22"/>
        </w:rPr>
        <w:t>………………</w:t>
      </w:r>
      <w:r>
        <w:rPr>
          <w:rFonts w:ascii="Arial" w:hAnsi="Arial" w:cs="Arial"/>
          <w:bCs/>
          <w:sz w:val="22"/>
          <w:szCs w:val="22"/>
        </w:rPr>
        <w:t>...……………….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</w:p>
    <w:p w14:paraId="09914552" w14:textId="02E8E218" w:rsidR="005E59C5" w:rsidRDefault="005E59C5" w:rsidP="005E59C5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Tomáš Vojtěch</w:t>
      </w:r>
      <w:r w:rsidR="008D01E2">
        <w:rPr>
          <w:rFonts w:ascii="Arial" w:hAnsi="Arial" w:cs="Arial"/>
          <w:bCs/>
          <w:i/>
          <w:sz w:val="22"/>
          <w:szCs w:val="22"/>
        </w:rPr>
        <w:t xml:space="preserve"> v. r. 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</w:p>
    <w:p w14:paraId="171941A3" w14:textId="3069A3B8" w:rsidR="005E59C5" w:rsidRDefault="005E59C5" w:rsidP="00233A60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Místostarosta</w:t>
      </w:r>
    </w:p>
    <w:sectPr w:rsidR="005E59C5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2529" w:right="1418" w:bottom="1985" w:left="1418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4E0261" w14:textId="77777777" w:rsidR="00303991" w:rsidRDefault="00303991">
      <w:r>
        <w:separator/>
      </w:r>
    </w:p>
  </w:endnote>
  <w:endnote w:type="continuationSeparator" w:id="0">
    <w:p w14:paraId="72F853BA" w14:textId="77777777" w:rsidR="00303991" w:rsidRDefault="003039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F7038F" w14:textId="77777777" w:rsidR="001A33A8" w:rsidRDefault="00732F74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>
      <w:t>4</w:t>
    </w:r>
    <w:r>
      <w:fldChar w:fldCharType="end"/>
    </w:r>
  </w:p>
  <w:p w14:paraId="06504611" w14:textId="77777777" w:rsidR="001A33A8" w:rsidRDefault="001A33A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FF57D8" w14:textId="77777777" w:rsidR="001A33A8" w:rsidRDefault="001A33A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A574C1" w14:textId="77777777" w:rsidR="00303991" w:rsidRDefault="00303991">
      <w:r>
        <w:separator/>
      </w:r>
    </w:p>
  </w:footnote>
  <w:footnote w:type="continuationSeparator" w:id="0">
    <w:p w14:paraId="43C6A2BB" w14:textId="77777777" w:rsidR="00303991" w:rsidRDefault="00303991">
      <w:r>
        <w:continuationSeparator/>
      </w:r>
    </w:p>
  </w:footnote>
  <w:footnote w:id="1">
    <w:p w14:paraId="63532DA9" w14:textId="77777777" w:rsidR="001A33A8" w:rsidRDefault="00732F74">
      <w:pPr>
        <w:pStyle w:val="Textpoznpodarou"/>
      </w:pPr>
      <w:r>
        <w:rPr>
          <w:rStyle w:val="Znakypropoznmkupodarou"/>
          <w:rFonts w:ascii="Arial" w:hAnsi="Arial"/>
        </w:rPr>
        <w:footnoteRef/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hAnsi="Arial" w:cs="Arial"/>
        </w:rPr>
        <w:t>§ 61 zákona o odpadech</w:t>
      </w:r>
    </w:p>
  </w:footnote>
  <w:footnote w:id="2">
    <w:p w14:paraId="090B91DA" w14:textId="77777777" w:rsidR="001A33A8" w:rsidRDefault="00732F74">
      <w:pPr>
        <w:pStyle w:val="Textpoznpodarou"/>
      </w:pPr>
      <w:r>
        <w:rPr>
          <w:rStyle w:val="Znakypropoznmkupodarou"/>
          <w:rFonts w:ascii="Arial" w:hAnsi="Arial"/>
        </w:rPr>
        <w:footnoteRef/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hAnsi="Arial" w:cs="Arial"/>
        </w:rPr>
        <w:t>§ 60 zákona o odpadech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C99E" w14:textId="25C15B85" w:rsidR="001A33A8" w:rsidRDefault="00732F74">
    <w:pPr>
      <w:pStyle w:val="Zhlav"/>
      <w:rPr>
        <w:color w:val="808080"/>
      </w:rPr>
    </w:pPr>
    <w:r>
      <w:rPr>
        <w:b/>
        <w:bCs/>
        <w:color w:val="808080"/>
        <w:sz w:val="28"/>
        <w:szCs w:val="28"/>
      </w:rPr>
      <w:tab/>
    </w:r>
    <w:r>
      <w:rPr>
        <w:noProof/>
      </w:rPr>
      <w:drawing>
        <wp:anchor distT="0" distB="0" distL="0" distR="0" simplePos="0" relativeHeight="251656704" behindDoc="0" locked="0" layoutInCell="1" allowOverlap="1" wp14:anchorId="2893615B" wp14:editId="3A854553">
          <wp:simplePos x="0" y="0"/>
          <wp:positionH relativeFrom="column">
            <wp:posOffset>-175895</wp:posOffset>
          </wp:positionH>
          <wp:positionV relativeFrom="paragraph">
            <wp:posOffset>-210820</wp:posOffset>
          </wp:positionV>
          <wp:extent cx="583565" cy="655955"/>
          <wp:effectExtent l="0" t="0" r="0" b="0"/>
          <wp:wrapSquare wrapText="largest"/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3565" cy="65595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90A982E" wp14:editId="123A67B4">
              <wp:simplePos x="0" y="0"/>
              <wp:positionH relativeFrom="column">
                <wp:posOffset>-437515</wp:posOffset>
              </wp:positionH>
              <wp:positionV relativeFrom="paragraph">
                <wp:posOffset>8843645</wp:posOffset>
              </wp:positionV>
              <wp:extent cx="6995160" cy="0"/>
              <wp:effectExtent l="10160" t="13970" r="5080" b="508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95160" cy="0"/>
                      </a:xfrm>
                      <a:prstGeom prst="line">
                        <a:avLst/>
                      </a:prstGeom>
                      <a:noFill/>
                      <a:ln w="9360">
                        <a:solidFill>
                          <a:srgbClr val="3465A4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63121E6" id="Line 2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4.45pt,696.35pt" to="516.35pt,69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" strokecolor="#3465a4" strokeweight=".26mm"/>
          </w:pict>
        </mc:Fallback>
      </mc:AlternateContent>
    </w:r>
    <w:r>
      <w:rPr>
        <w:b/>
        <w:bCs/>
        <w:color w:val="808080"/>
        <w:sz w:val="28"/>
        <w:szCs w:val="28"/>
      </w:rPr>
      <w:t xml:space="preserve">Obec Trotina </w:t>
    </w:r>
  </w:p>
  <w:p w14:paraId="6ECB759B" w14:textId="77777777" w:rsidR="001A33A8" w:rsidRDefault="00732F74">
    <w:pPr>
      <w:pStyle w:val="Zhlav"/>
    </w:pPr>
    <w:r>
      <w:rPr>
        <w:color w:val="808080"/>
      </w:rPr>
      <w:tab/>
      <w:t xml:space="preserve">               </w:t>
    </w:r>
    <w:r>
      <w:rPr>
        <w:color w:val="808080"/>
        <w:sz w:val="22"/>
        <w:szCs w:val="22"/>
      </w:rPr>
      <w:t xml:space="preserve">Trotina č.p. 48, 544 01               </w:t>
    </w:r>
  </w:p>
  <w:p w14:paraId="0E6BB8E4" w14:textId="2EB111B0" w:rsidR="001A33A8" w:rsidRDefault="00732F74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667CF86C" wp14:editId="7FA66D03">
              <wp:simplePos x="0" y="0"/>
              <wp:positionH relativeFrom="column">
                <wp:posOffset>-257810</wp:posOffset>
              </wp:positionH>
              <wp:positionV relativeFrom="paragraph">
                <wp:posOffset>307975</wp:posOffset>
              </wp:positionV>
              <wp:extent cx="6688455" cy="0"/>
              <wp:effectExtent l="8890" t="12700" r="8255" b="635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88455" cy="0"/>
                      </a:xfrm>
                      <a:prstGeom prst="line">
                        <a:avLst/>
                      </a:prstGeom>
                      <a:noFill/>
                      <a:ln w="9360">
                        <a:solidFill>
                          <a:srgbClr val="3465A4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03701E7" id="Line 3" o:spid="_x0000_s1026" style="position:absolute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0.3pt,24.25pt" to="506.35pt,2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" strokecolor="#3465a4" strokeweight=".26mm"/>
          </w:pict>
        </mc:Fallback>
      </mc:AlternateContent>
    </w:r>
    <w:r>
      <w:rPr>
        <w:color w:val="808080"/>
        <w:sz w:val="22"/>
        <w:szCs w:val="22"/>
      </w:rPr>
      <w:tab/>
      <w:t xml:space="preserve">           IČO 00278351 </w:t>
    </w:r>
    <w:r>
      <w:rPr>
        <w:color w:val="808080"/>
      </w:rPr>
      <w:t xml:space="preserve">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DB9B8F" w14:textId="77777777" w:rsidR="001A33A8" w:rsidRDefault="001A33A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/>
        <w:bCs/>
        <w:i/>
        <w:iCs/>
        <w:color w:val="000000"/>
        <w:sz w:val="22"/>
        <w:szCs w:val="22"/>
      </w:rPr>
    </w:lvl>
  </w:abstractNum>
  <w:abstractNum w:abstractNumId="2" w15:restartNumberingAfterBreak="0">
    <w:nsid w:val="00000003"/>
    <w:multiLevelType w:val="singleLevel"/>
    <w:tmpl w:val="9836E288"/>
    <w:name w:val="WW8Num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i w:val="0"/>
        <w:iCs/>
        <w:sz w:val="22"/>
        <w:szCs w:val="22"/>
      </w:rPr>
    </w:lvl>
  </w:abstractNum>
  <w:abstractNum w:abstractNumId="3" w15:restartNumberingAfterBreak="0">
    <w:nsid w:val="00000004"/>
    <w:multiLevelType w:val="singleLevel"/>
    <w:tmpl w:val="00000004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Arial" w:hAnsi="Arial" w:cs="Arial"/>
        <w:sz w:val="22"/>
        <w:szCs w:val="22"/>
      </w:rPr>
    </w:lvl>
  </w:abstractNum>
  <w:abstractNum w:abstractNumId="4" w15:restartNumberingAfterBreak="0">
    <w:nsid w:val="00000005"/>
    <w:multiLevelType w:val="singleLevel"/>
    <w:tmpl w:val="00000005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/>
        <w:color w:val="000000"/>
        <w:sz w:val="22"/>
        <w:szCs w:val="22"/>
      </w:rPr>
    </w:lvl>
  </w:abstractNum>
  <w:abstractNum w:abstractNumId="5" w15:restartNumberingAfterBreak="0">
    <w:nsid w:val="00000006"/>
    <w:multiLevelType w:val="singleLevel"/>
    <w:tmpl w:val="39EC72B8"/>
    <w:name w:val="WW8Num9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bCs/>
        <w:iCs/>
        <w:color w:val="000000"/>
        <w:sz w:val="22"/>
        <w:szCs w:val="22"/>
      </w:rPr>
    </w:lvl>
  </w:abstractNum>
  <w:abstractNum w:abstractNumId="6" w15:restartNumberingAfterBreak="0">
    <w:nsid w:val="00000007"/>
    <w:multiLevelType w:val="singleLevel"/>
    <w:tmpl w:val="2772C20C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b w:val="0"/>
        <w:bCs/>
      </w:rPr>
    </w:lvl>
  </w:abstractNum>
  <w:abstractNum w:abstractNumId="7" w15:restartNumberingAfterBreak="0">
    <w:nsid w:val="00000008"/>
    <w:multiLevelType w:val="singleLevel"/>
    <w:tmpl w:val="09427A04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Arial" w:hAnsi="Arial" w:cs="Arial"/>
        <w:i w:val="0"/>
        <w:iCs/>
        <w:color w:val="auto"/>
        <w:sz w:val="22"/>
        <w:szCs w:val="22"/>
      </w:rPr>
    </w:lvl>
  </w:abstractNum>
  <w:abstractNum w:abstractNumId="8" w15:restartNumberingAfterBreak="0">
    <w:nsid w:val="00000009"/>
    <w:multiLevelType w:val="singleLevel"/>
    <w:tmpl w:val="00000009"/>
    <w:name w:val="WW8Num1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/>
        <w:strike w:val="0"/>
        <w:dstrike w:val="0"/>
        <w:color w:val="000000"/>
        <w:sz w:val="22"/>
        <w:szCs w:val="22"/>
      </w:rPr>
    </w:lvl>
  </w:abstractNum>
  <w:abstractNum w:abstractNumId="9" w15:restartNumberingAfterBreak="0">
    <w:nsid w:val="0000000A"/>
    <w:multiLevelType w:val="singleLevel"/>
    <w:tmpl w:val="0000000A"/>
    <w:name w:val="WW8Num22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ascii="Arial" w:eastAsia="Times New Roman" w:hAnsi="Arial" w:cs="Times New Roman"/>
        <w:bCs/>
        <w:i/>
        <w:color w:val="000000"/>
        <w:sz w:val="22"/>
        <w:szCs w:val="22"/>
      </w:rPr>
    </w:lvl>
  </w:abstractNum>
  <w:abstractNum w:abstractNumId="10" w15:restartNumberingAfterBreak="0">
    <w:nsid w:val="0000000B"/>
    <w:multiLevelType w:val="singleLevel"/>
    <w:tmpl w:val="0000000B"/>
    <w:name w:val="WW8Num2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color w:val="000000"/>
        <w:sz w:val="22"/>
        <w:szCs w:val="22"/>
        <w:u w:val="none"/>
      </w:rPr>
    </w:lvl>
  </w:abstractNum>
  <w:abstractNum w:abstractNumId="11" w15:restartNumberingAfterBreak="0">
    <w:nsid w:val="0000000C"/>
    <w:multiLevelType w:val="singleLevel"/>
    <w:tmpl w:val="E3E0A12C"/>
    <w:name w:val="WW8Num2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bCs/>
        <w:sz w:val="22"/>
        <w:szCs w:val="22"/>
      </w:rPr>
    </w:lvl>
  </w:abstractNum>
  <w:abstractNum w:abstractNumId="12" w15:restartNumberingAfterBreak="0">
    <w:nsid w:val="0000000D"/>
    <w:multiLevelType w:val="singleLevel"/>
    <w:tmpl w:val="0000000D"/>
    <w:name w:val="WW8Num31"/>
    <w:lvl w:ilvl="0">
      <w:start w:val="1"/>
      <w:numFmt w:val="lowerLetter"/>
      <w:lvlText w:val="%1)"/>
      <w:lvlJc w:val="left"/>
      <w:pPr>
        <w:tabs>
          <w:tab w:val="num" w:pos="708"/>
        </w:tabs>
        <w:ind w:left="360" w:hanging="360"/>
      </w:pPr>
      <w:rPr>
        <w:rFonts w:ascii="Arial" w:eastAsia="Times New Roman" w:hAnsi="Arial" w:cs="Arial"/>
        <w:i w:val="0"/>
        <w:iCs w:val="0"/>
        <w:color w:val="000000"/>
        <w:sz w:val="22"/>
        <w:szCs w:val="22"/>
      </w:rPr>
    </w:lvl>
  </w:abstractNum>
  <w:abstractNum w:abstractNumId="13" w15:restartNumberingAfterBreak="0">
    <w:nsid w:val="0000000E"/>
    <w:multiLevelType w:val="multilevel"/>
    <w:tmpl w:val="00000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4" w15:restartNumberingAfterBreak="0">
    <w:nsid w:val="0000000F"/>
    <w:multiLevelType w:val="multilevel"/>
    <w:tmpl w:val="0000000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5" w15:restartNumberingAfterBreak="0">
    <w:nsid w:val="00000010"/>
    <w:multiLevelType w:val="multilevel"/>
    <w:tmpl w:val="00000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6" w15:restartNumberingAfterBreak="0">
    <w:nsid w:val="06011143"/>
    <w:multiLevelType w:val="hybridMultilevel"/>
    <w:tmpl w:val="DB8E93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8706751">
    <w:abstractNumId w:val="0"/>
  </w:num>
  <w:num w:numId="2" w16cid:durableId="503015871">
    <w:abstractNumId w:val="1"/>
  </w:num>
  <w:num w:numId="3" w16cid:durableId="372775569">
    <w:abstractNumId w:val="2"/>
  </w:num>
  <w:num w:numId="4" w16cid:durableId="1767531080">
    <w:abstractNumId w:val="3"/>
  </w:num>
  <w:num w:numId="5" w16cid:durableId="1248463479">
    <w:abstractNumId w:val="4"/>
  </w:num>
  <w:num w:numId="6" w16cid:durableId="1183975682">
    <w:abstractNumId w:val="5"/>
  </w:num>
  <w:num w:numId="7" w16cid:durableId="672343400">
    <w:abstractNumId w:val="6"/>
  </w:num>
  <w:num w:numId="8" w16cid:durableId="1083724861">
    <w:abstractNumId w:val="7"/>
  </w:num>
  <w:num w:numId="9" w16cid:durableId="170142307">
    <w:abstractNumId w:val="8"/>
  </w:num>
  <w:num w:numId="10" w16cid:durableId="1788885158">
    <w:abstractNumId w:val="9"/>
  </w:num>
  <w:num w:numId="11" w16cid:durableId="18550729">
    <w:abstractNumId w:val="10"/>
  </w:num>
  <w:num w:numId="12" w16cid:durableId="1378432032">
    <w:abstractNumId w:val="11"/>
  </w:num>
  <w:num w:numId="13" w16cid:durableId="150949959">
    <w:abstractNumId w:val="12"/>
  </w:num>
  <w:num w:numId="14" w16cid:durableId="758797908">
    <w:abstractNumId w:val="13"/>
  </w:num>
  <w:num w:numId="15" w16cid:durableId="1077021355">
    <w:abstractNumId w:val="14"/>
  </w:num>
  <w:num w:numId="16" w16cid:durableId="1680736887">
    <w:abstractNumId w:val="15"/>
  </w:num>
  <w:num w:numId="17" w16cid:durableId="82277145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A8B"/>
    <w:rsid w:val="00030B2E"/>
    <w:rsid w:val="00120A8B"/>
    <w:rsid w:val="001A33A8"/>
    <w:rsid w:val="001B78A4"/>
    <w:rsid w:val="00233A60"/>
    <w:rsid w:val="002C5223"/>
    <w:rsid w:val="002E0A5C"/>
    <w:rsid w:val="00303991"/>
    <w:rsid w:val="00474A9F"/>
    <w:rsid w:val="005E59C5"/>
    <w:rsid w:val="00732F74"/>
    <w:rsid w:val="008D01E2"/>
    <w:rsid w:val="00BA6BBF"/>
    <w:rsid w:val="00C12EA5"/>
    <w:rsid w:val="00C32731"/>
    <w:rsid w:val="00DF7C18"/>
    <w:rsid w:val="00E77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6EE4A33"/>
  <w15:chartTrackingRefBased/>
  <w15:docId w15:val="{AEE9D1D6-54E9-48F8-9F1A-AF0536F7B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Arial" w:hAnsi="Arial" w:cs="Arial"/>
      <w:bCs/>
      <w:i/>
      <w:iCs/>
      <w:color w:val="000000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/>
      <w:i/>
      <w:sz w:val="22"/>
      <w:szCs w:val="22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color w:val="00000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Arial" w:hAnsi="Arial" w:cs="Arial"/>
      <w:color w:val="00B0F0"/>
      <w:sz w:val="22"/>
      <w:szCs w:val="22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Arial" w:hAnsi="Arial" w:cs="Arial"/>
      <w:sz w:val="22"/>
      <w:szCs w:val="22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Arial" w:hAnsi="Arial" w:cs="Arial"/>
      <w:color w:val="000000"/>
      <w:sz w:val="22"/>
      <w:szCs w:val="22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hAnsi="Arial" w:cs="Arial"/>
      <w:iCs/>
      <w:color w:val="000000"/>
      <w:sz w:val="22"/>
      <w:szCs w:val="22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" w:hAnsi="Arial" w:cs="Arial"/>
      <w:i/>
      <w:sz w:val="22"/>
      <w:szCs w:val="22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cs="Times New Roman"/>
    </w:rPr>
  </w:style>
  <w:style w:type="character" w:customStyle="1" w:styleId="WW8Num11z1">
    <w:name w:val="WW8Num11z1"/>
    <w:rPr>
      <w:rFonts w:cs="Times New Roman"/>
    </w:rPr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Arial" w:hAnsi="Arial" w:cs="Arial"/>
      <w:i w:val="0"/>
      <w:iCs/>
      <w:sz w:val="22"/>
      <w:szCs w:val="22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Arial" w:hAnsi="Arial" w:cs="Arial"/>
      <w:strike w:val="0"/>
      <w:dstrike w:val="0"/>
      <w:color w:val="000000"/>
      <w:sz w:val="22"/>
      <w:szCs w:val="22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color w:val="000000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i w:val="0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Arial" w:hAnsi="Arial" w:cs="Arial"/>
      <w:sz w:val="22"/>
      <w:szCs w:val="22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Arial" w:eastAsia="Times New Roman" w:hAnsi="Arial" w:cs="Arial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cs="Times New Roman"/>
    </w:rPr>
  </w:style>
  <w:style w:type="character" w:customStyle="1" w:styleId="WW8Num21z1">
    <w:name w:val="WW8Num21z1"/>
    <w:rPr>
      <w:rFonts w:cs="Times New Roman"/>
    </w:rPr>
  </w:style>
  <w:style w:type="character" w:customStyle="1" w:styleId="WW8Num22z0">
    <w:name w:val="WW8Num22z0"/>
    <w:rPr>
      <w:rFonts w:ascii="Arial" w:eastAsia="Times New Roman" w:hAnsi="Arial" w:cs="Times New Roman"/>
      <w:bCs/>
      <w:i/>
      <w:color w:val="000000"/>
      <w:sz w:val="22"/>
      <w:szCs w:val="22"/>
    </w:rPr>
  </w:style>
  <w:style w:type="character" w:customStyle="1" w:styleId="WW8Num22z1">
    <w:name w:val="WW8Num22z1"/>
    <w:rPr>
      <w:rFonts w:cs="Times New Roman"/>
    </w:rPr>
  </w:style>
  <w:style w:type="character" w:customStyle="1" w:styleId="WW8Num23z0">
    <w:name w:val="WW8Num23z0"/>
    <w:rPr>
      <w:rFonts w:ascii="Arial" w:hAnsi="Arial" w:cs="Arial"/>
      <w:b w:val="0"/>
      <w:color w:val="000000"/>
      <w:sz w:val="22"/>
      <w:szCs w:val="22"/>
      <w:u w:val="none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Arial" w:hAnsi="Arial" w:cs="Arial"/>
      <w:sz w:val="22"/>
      <w:szCs w:val="22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ascii="Arial" w:hAnsi="Arial" w:cs="Arial"/>
      <w:i/>
      <w:color w:val="00B0F0"/>
      <w:sz w:val="22"/>
      <w:szCs w:val="22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strike w:val="0"/>
      <w:dstrike w:val="0"/>
      <w:color w:val="000000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Arial" w:eastAsia="Times New Roman" w:hAnsi="Arial" w:cs="Arial"/>
      <w:i w:val="0"/>
      <w:iCs w:val="0"/>
      <w:color w:val="000000"/>
      <w:sz w:val="22"/>
      <w:szCs w:val="22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Standardnpsmoodstavce1">
    <w:name w:val="Standardní písmo odstavce1"/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basedOn w:val="Standardnpsmoodstavce1"/>
  </w:style>
  <w:style w:type="character" w:customStyle="1" w:styleId="PedmtkomenteChar">
    <w:name w:val="Předmět komentáře Char"/>
    <w:rPr>
      <w:b/>
      <w:bCs/>
    </w:rPr>
  </w:style>
  <w:style w:type="character" w:customStyle="1" w:styleId="ZpatChar">
    <w:name w:val="Zápatí Char"/>
    <w:rPr>
      <w:sz w:val="24"/>
      <w:szCs w:val="24"/>
    </w:rPr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character" w:customStyle="1" w:styleId="Odrky">
    <w:name w:val="Odrážky"/>
    <w:rPr>
      <w:rFonts w:ascii="OpenSymbol" w:eastAsia="OpenSymbol" w:hAnsi="OpenSymbol" w:cs="OpenSymbol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Arial"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customStyle="1" w:styleId="Zkladntextodsazen21">
    <w:name w:val="Základní text odsazený 21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Textpoznpodarou">
    <w:name w:val="footnote text"/>
    <w:basedOn w:val="Normln"/>
    <w:rPr>
      <w:sz w:val="20"/>
      <w:szCs w:val="20"/>
      <w:lang w:eastAsia="cs-CZ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  <w:textAlignment w:val="baseline"/>
    </w:pPr>
    <w:rPr>
      <w:szCs w:val="20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customStyle="1" w:styleId="Zkladntextodsazen31">
    <w:name w:val="Základní text odsazený 31"/>
    <w:basedOn w:val="Normln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Pedmtkomente">
    <w:name w:val="annotation subject"/>
    <w:basedOn w:val="Textkomente1"/>
    <w:next w:val="Textkomente1"/>
    <w:rPr>
      <w:b/>
      <w:bCs/>
      <w:lang w:val="x-none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lang w:val="x-none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924</Words>
  <Characters>5457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/>
  <LinksUpToDate>false</LinksUpToDate>
  <CharactersWithSpaces>6369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Hana Karbanová</cp:lastModifiedBy>
  <cp:revision>3</cp:revision>
  <cp:lastPrinted>2021-11-24T15:38:00Z</cp:lastPrinted>
  <dcterms:created xsi:type="dcterms:W3CDTF">2024-12-06T06:27:00Z</dcterms:created>
  <dcterms:modified xsi:type="dcterms:W3CDTF">2024-12-06T06:54:00Z</dcterms:modified>
</cp:coreProperties>
</file>