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9118ACA" w14:textId="63DB42D1" w:rsidR="00CA665F" w:rsidRDefault="00CA665F">
      <w:pPr>
        <w:pStyle w:val="Zhlav"/>
      </w:pPr>
    </w:p>
    <w:p w14:paraId="76C7C2B2" w14:textId="77777777" w:rsidR="00722D0C" w:rsidRDefault="00722D0C" w:rsidP="00722D0C">
      <w:pPr>
        <w:pStyle w:val="Zhlav"/>
        <w:tabs>
          <w:tab w:val="left" w:pos="708"/>
        </w:tabs>
        <w:rPr>
          <w:rFonts w:eastAsia="Times New Roman" w:cs="Times New Roman"/>
          <w:kern w:val="0"/>
          <w:lang w:eastAsia="cs-CZ" w:bidi="ar-SA"/>
        </w:rPr>
      </w:pPr>
    </w:p>
    <w:p w14:paraId="6885116F" w14:textId="0F9C7F76" w:rsidR="00722D0C" w:rsidRDefault="00722D0C" w:rsidP="00722D0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NASAVRKY</w:t>
      </w:r>
    </w:p>
    <w:p w14:paraId="53FAC962" w14:textId="161C99A5" w:rsidR="00722D0C" w:rsidRDefault="00722D0C" w:rsidP="00722D0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Nasavrky</w:t>
      </w:r>
    </w:p>
    <w:p w14:paraId="570C8A52" w14:textId="0F5A780C" w:rsidR="00722D0C" w:rsidRDefault="00722D0C" w:rsidP="00722D0C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Nasavrky</w:t>
      </w:r>
      <w:r w:rsidR="00F50E78">
        <w:rPr>
          <w:rFonts w:ascii="Arial" w:hAnsi="Arial" w:cs="Arial"/>
          <w:b/>
        </w:rPr>
        <w:t xml:space="preserve"> č. 1/2022,</w:t>
      </w:r>
    </w:p>
    <w:p w14:paraId="17233DD7" w14:textId="77777777" w:rsidR="00722D0C" w:rsidRDefault="00722D0C" w:rsidP="00722D0C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za obecní systém odpadového hospodářství</w:t>
      </w:r>
    </w:p>
    <w:p w14:paraId="3E08109C" w14:textId="77777777" w:rsidR="00722D0C" w:rsidRDefault="00722D0C" w:rsidP="00722D0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67210A7" w14:textId="202066BC" w:rsidR="00722D0C" w:rsidRDefault="00722D0C" w:rsidP="00722D0C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 xml:space="preserve">Zastupitelstvo obce Nasavrky se na svém zasedání dne 12.12.2022 usnesením č. </w:t>
      </w:r>
      <w:r w:rsidR="000757AA">
        <w:rPr>
          <w:rFonts w:ascii="Arial" w:hAnsi="Arial" w:cs="Arial"/>
          <w:b w:val="0"/>
          <w:sz w:val="22"/>
          <w:szCs w:val="22"/>
        </w:rPr>
        <w:t xml:space="preserve">58 </w:t>
      </w:r>
      <w:r>
        <w:rPr>
          <w:rFonts w:ascii="Arial" w:hAnsi="Arial" w:cs="Arial"/>
          <w:b w:val="0"/>
          <w:sz w:val="22"/>
          <w:szCs w:val="22"/>
        </w:rPr>
        <w:t>usneslo vydat na základě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§ 14 zákona č. 565/1990 Sb., o místních poplatcích, ve znění pozdějších předpisů (dále jen „zákon o místních poplatcích“), a v souladu s § 10 písm. d) </w:t>
      </w:r>
      <w:r>
        <w:rPr>
          <w:rFonts w:ascii="Arial" w:hAnsi="Arial" w:cs="Arial"/>
          <w:b w:val="0"/>
          <w:bCs w:val="0"/>
          <w:sz w:val="22"/>
          <w:szCs w:val="22"/>
        </w:rPr>
        <w:br/>
        <w:t xml:space="preserve">a § 84 odst. 2 písm. h) zákona č. 128/2000 Sb., o obcích (obecní zřízení), ve znění pozdějších předpisů, tuto obecně závaznou vyhlášku (dále jen „tato vyhláška“): </w:t>
      </w:r>
    </w:p>
    <w:p w14:paraId="70F5CAA8" w14:textId="77777777" w:rsidR="00722D0C" w:rsidRDefault="00722D0C" w:rsidP="00722D0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206C6FC4" w14:textId="77777777" w:rsidR="00722D0C" w:rsidRDefault="00722D0C" w:rsidP="00722D0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7B0878DB" w14:textId="33DA484D" w:rsidR="00722D0C" w:rsidRDefault="00722D0C" w:rsidP="00722D0C">
      <w:pPr>
        <w:pStyle w:val="Zkladntextodsazen"/>
        <w:widowControl/>
        <w:numPr>
          <w:ilvl w:val="0"/>
          <w:numId w:val="1"/>
        </w:numPr>
        <w:suppressAutoHyphens w:val="0"/>
        <w:spacing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Nasavrky touto vyhláškou zavádí místní poplatek za obecní systém odpadového hospodářství (dále jen „poplatek“).</w:t>
      </w:r>
    </w:p>
    <w:p w14:paraId="0F1174C7" w14:textId="5388F093" w:rsidR="00722D0C" w:rsidRDefault="00722D0C" w:rsidP="00722D0C">
      <w:pPr>
        <w:widowControl/>
        <w:numPr>
          <w:ilvl w:val="0"/>
          <w:numId w:val="1"/>
        </w:numPr>
        <w:suppressAutoHyphens w:val="0"/>
        <w:spacing w:line="288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Nasavrky.</w:t>
      </w:r>
      <w:r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BB9BCA7" w14:textId="77777777" w:rsidR="00722D0C" w:rsidRDefault="00722D0C" w:rsidP="00722D0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0F871BA7" w14:textId="77777777" w:rsidR="00722D0C" w:rsidRDefault="00722D0C" w:rsidP="00722D0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</w:t>
      </w:r>
    </w:p>
    <w:p w14:paraId="4D3C85FF" w14:textId="77777777" w:rsidR="00722D0C" w:rsidRDefault="00722D0C" w:rsidP="00722D0C">
      <w:pPr>
        <w:widowControl/>
        <w:numPr>
          <w:ilvl w:val="0"/>
          <w:numId w:val="2"/>
        </w:numPr>
        <w:suppressAutoHyphens w:val="0"/>
        <w:spacing w:before="120" w:after="60" w:line="264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  <w:r>
        <w:rPr>
          <w:rFonts w:ascii="Arial" w:hAnsi="Arial" w:cs="Arial"/>
          <w:sz w:val="22"/>
          <w:szCs w:val="22"/>
        </w:rPr>
        <w:t>:</w:t>
      </w:r>
    </w:p>
    <w:p w14:paraId="25ED678C" w14:textId="77777777" w:rsidR="00722D0C" w:rsidRDefault="00722D0C" w:rsidP="00722D0C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a) fyzická osoba přihlášená v obci</w:t>
      </w:r>
      <w:r>
        <w:rPr>
          <w:rStyle w:val="Znakapoznpodarou"/>
          <w:rFonts w:eastAsia="SimSun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FAA2C85" w14:textId="77777777" w:rsidR="00722D0C" w:rsidRDefault="00722D0C" w:rsidP="00722D0C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5E7AA8CE" w14:textId="77777777" w:rsidR="00722D0C" w:rsidRDefault="00722D0C" w:rsidP="00722D0C">
      <w:pPr>
        <w:widowControl/>
        <w:numPr>
          <w:ilvl w:val="0"/>
          <w:numId w:val="2"/>
        </w:numPr>
        <w:suppressAutoHyphens w:val="0"/>
        <w:spacing w:before="120" w:after="60" w:line="264" w:lineRule="auto"/>
        <w:ind w:left="567" w:hanging="567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22AAD369" w14:textId="19E5F9D6" w:rsidR="00722D0C" w:rsidRDefault="00722D0C" w:rsidP="00722D0C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3</w:t>
      </w:r>
    </w:p>
    <w:p w14:paraId="0E7D1E31" w14:textId="77777777" w:rsidR="00722D0C" w:rsidRDefault="00722D0C" w:rsidP="00722D0C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70FBF65E" w14:textId="77777777" w:rsidR="00722D0C" w:rsidRDefault="00722D0C" w:rsidP="00722D0C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>
        <w:rPr>
          <w:rStyle w:val="Znakapoznpodarou"/>
          <w:rFonts w:ascii="Arial" w:eastAsia="SimSun" w:hAnsi="Arial" w:cs="Arial"/>
          <w:b w:val="0"/>
          <w:bCs w:val="0"/>
          <w:sz w:val="22"/>
          <w:szCs w:val="22"/>
        </w:rPr>
        <w:footnoteReference w:id="5"/>
      </w:r>
    </w:p>
    <w:p w14:paraId="0D2779AD" w14:textId="77777777" w:rsidR="00722D0C" w:rsidRDefault="00722D0C" w:rsidP="00722D0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4</w:t>
      </w:r>
    </w:p>
    <w:p w14:paraId="3E738956" w14:textId="77777777" w:rsidR="00722D0C" w:rsidRDefault="00722D0C" w:rsidP="00722D0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71687783" w14:textId="37360DB8" w:rsidR="00722D0C" w:rsidRDefault="00722D0C" w:rsidP="00722D0C">
      <w:pPr>
        <w:widowControl/>
        <w:numPr>
          <w:ilvl w:val="0"/>
          <w:numId w:val="3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color w:val="0070C0"/>
          <w:sz w:val="20"/>
          <w:szCs w:val="20"/>
        </w:rPr>
      </w:pPr>
      <w:r>
        <w:rPr>
          <w:rFonts w:ascii="Arial" w:hAnsi="Arial" w:cs="Arial"/>
          <w:sz w:val="22"/>
          <w:szCs w:val="22"/>
        </w:rPr>
        <w:t xml:space="preserve">Poplatník je povinen podat správci poplatku ohlášení nejpozději do 15 dnů ode dne vzniku své poplatkové povinnosti. </w:t>
      </w:r>
    </w:p>
    <w:p w14:paraId="42CEDDDB" w14:textId="2FB92ED3" w:rsidR="00722D0C" w:rsidRDefault="00722D0C" w:rsidP="00722D0C">
      <w:pPr>
        <w:widowControl/>
        <w:numPr>
          <w:ilvl w:val="0"/>
          <w:numId w:val="3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>
        <w:rPr>
          <w:rFonts w:ascii="Arial" w:hAnsi="Arial" w:cs="Arial"/>
          <w:sz w:val="22"/>
          <w:szCs w:val="22"/>
        </w:rPr>
        <w:t xml:space="preserve"> </w:t>
      </w:r>
    </w:p>
    <w:p w14:paraId="1521E14B" w14:textId="77777777" w:rsidR="00722D0C" w:rsidRDefault="00722D0C" w:rsidP="00722D0C">
      <w:pPr>
        <w:widowControl/>
        <w:numPr>
          <w:ilvl w:val="1"/>
          <w:numId w:val="3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>
        <w:rPr>
          <w:rFonts w:ascii="Arial" w:hAnsi="Arial" w:cs="Arial"/>
          <w:sz w:val="22"/>
          <w:szCs w:val="22"/>
        </w:rPr>
        <w:br/>
        <w:t>v poplatkových věcech,</w:t>
      </w:r>
    </w:p>
    <w:p w14:paraId="4FCCBFB4" w14:textId="77777777" w:rsidR="00722D0C" w:rsidRDefault="00722D0C" w:rsidP="00722D0C">
      <w:pPr>
        <w:widowControl/>
        <w:numPr>
          <w:ilvl w:val="1"/>
          <w:numId w:val="3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7CE344D6" w14:textId="77777777" w:rsidR="00722D0C" w:rsidRDefault="00722D0C" w:rsidP="00722D0C">
      <w:pPr>
        <w:widowControl/>
        <w:numPr>
          <w:ilvl w:val="1"/>
          <w:numId w:val="3"/>
        </w:numPr>
        <w:suppressAutoHyphens w:val="0"/>
        <w:spacing w:before="120" w:line="312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vyhlášky, též identifikační údaje nemovité věci zahrnující byt, rodinný dům nebo stavbu pro rodinnou rekreaci podle katastru nemovitostí.</w:t>
      </w:r>
    </w:p>
    <w:p w14:paraId="35D4CDE3" w14:textId="77777777" w:rsidR="00722D0C" w:rsidRDefault="00722D0C" w:rsidP="00722D0C">
      <w:pPr>
        <w:widowControl/>
        <w:numPr>
          <w:ilvl w:val="0"/>
          <w:numId w:val="3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Poplatník, který nemá sídlo nebo bydliště na území členského státu Evropské unie, jiného smluvního státu Dohody o Evropském hospodářském prostoru nebo Švýcarské konfederace, uvede také adresu svého zmocněnce v tuzemsku pro doručování.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FEB58F4" w14:textId="6DDBAD6F" w:rsidR="00722D0C" w:rsidRDefault="00722D0C" w:rsidP="00722D0C">
      <w:pPr>
        <w:widowControl/>
        <w:numPr>
          <w:ilvl w:val="0"/>
          <w:numId w:val="3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>
        <w:rPr>
          <w:rFonts w:ascii="Arial" w:hAnsi="Arial" w:cs="Arial"/>
          <w:sz w:val="20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42C05A2A" w14:textId="77777777" w:rsidR="00722D0C" w:rsidRDefault="00722D0C" w:rsidP="00722D0C">
      <w:pPr>
        <w:widowControl/>
        <w:numPr>
          <w:ilvl w:val="0"/>
          <w:numId w:val="3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odstavce 2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684FC8B5" w14:textId="77777777" w:rsidR="00722D0C" w:rsidRDefault="00722D0C" w:rsidP="00722D0C">
      <w:pPr>
        <w:pStyle w:val="slalnk"/>
        <w:spacing w:before="480"/>
        <w:rPr>
          <w:rFonts w:ascii="Arial" w:hAnsi="Arial" w:cs="Arial"/>
          <w:i/>
        </w:rPr>
      </w:pPr>
      <w:r>
        <w:rPr>
          <w:rFonts w:ascii="Arial" w:hAnsi="Arial" w:cs="Arial"/>
        </w:rPr>
        <w:lastRenderedPageBreak/>
        <w:t>Čl. 5</w:t>
      </w:r>
    </w:p>
    <w:p w14:paraId="57D3C495" w14:textId="77777777" w:rsidR="00722D0C" w:rsidRDefault="00722D0C" w:rsidP="00722D0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7229797E" w14:textId="12E0B5BD" w:rsidR="00722D0C" w:rsidRDefault="00722D0C" w:rsidP="00722D0C">
      <w:pPr>
        <w:widowControl/>
        <w:numPr>
          <w:ilvl w:val="0"/>
          <w:numId w:val="4"/>
        </w:numPr>
        <w:suppressAutoHyphens w:val="0"/>
        <w:spacing w:before="120" w:after="60" w:line="264" w:lineRule="auto"/>
        <w:jc w:val="both"/>
        <w:textAlignment w:val="auto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Sazba poplatku činí 900 Kč.</w:t>
      </w:r>
    </w:p>
    <w:p w14:paraId="380C7243" w14:textId="77777777" w:rsidR="00722D0C" w:rsidRDefault="00722D0C" w:rsidP="00722D0C">
      <w:pPr>
        <w:widowControl/>
        <w:numPr>
          <w:ilvl w:val="0"/>
          <w:numId w:val="4"/>
        </w:numPr>
        <w:suppressAutoHyphens w:val="0"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5088451D" w14:textId="77777777" w:rsidR="00722D0C" w:rsidRDefault="00722D0C" w:rsidP="00722D0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16D03C09" w14:textId="77777777" w:rsidR="00722D0C" w:rsidRDefault="00722D0C" w:rsidP="00722D0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je tato fyzická osoba od poplatku osvobozena.</w:t>
      </w:r>
    </w:p>
    <w:p w14:paraId="4D9BD838" w14:textId="77777777" w:rsidR="00722D0C" w:rsidRDefault="00722D0C" w:rsidP="00722D0C">
      <w:pPr>
        <w:widowControl/>
        <w:numPr>
          <w:ilvl w:val="0"/>
          <w:numId w:val="4"/>
        </w:numPr>
        <w:suppressAutoHyphens w:val="0"/>
        <w:spacing w:before="120" w:after="6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6EC2C9F6" w14:textId="77777777" w:rsidR="00722D0C" w:rsidRDefault="00722D0C" w:rsidP="00722D0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1CAD89B" w14:textId="77777777" w:rsidR="00722D0C" w:rsidRDefault="00722D0C" w:rsidP="00722D0C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b) poplatník nevlastní tuto nemovitou věc, nebo</w:t>
      </w:r>
    </w:p>
    <w:p w14:paraId="1DE47E10" w14:textId="77777777" w:rsidR="00722D0C" w:rsidRDefault="00722D0C" w:rsidP="00722D0C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c) je poplatník od poplatku osvobozen</w:t>
      </w:r>
      <w:r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1C4F7CA" w14:textId="77777777" w:rsidR="00722D0C" w:rsidRDefault="00722D0C" w:rsidP="00722D0C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5C62E144" w14:textId="77777777" w:rsidR="00722D0C" w:rsidRDefault="00722D0C" w:rsidP="00722D0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45EFDA5A" w14:textId="53599679" w:rsidR="00722D0C" w:rsidRPr="00722D0C" w:rsidRDefault="00722D0C" w:rsidP="00722D0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Splatnost poplatku</w:t>
      </w:r>
    </w:p>
    <w:p w14:paraId="1D9879C7" w14:textId="391623A6" w:rsidR="00722D0C" w:rsidRDefault="00722D0C" w:rsidP="00722D0C">
      <w:pPr>
        <w:widowControl/>
        <w:numPr>
          <w:ilvl w:val="0"/>
          <w:numId w:val="5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je splatný jednorázově, a to nejpozději do </w:t>
      </w:r>
      <w:r w:rsidR="00AB457C">
        <w:rPr>
          <w:rFonts w:ascii="Arial" w:hAnsi="Arial" w:cs="Arial"/>
          <w:sz w:val="22"/>
          <w:szCs w:val="22"/>
        </w:rPr>
        <w:t>30.</w:t>
      </w:r>
      <w:r w:rsidR="00F50E78">
        <w:rPr>
          <w:rFonts w:ascii="Arial" w:hAnsi="Arial" w:cs="Arial"/>
          <w:sz w:val="22"/>
          <w:szCs w:val="22"/>
        </w:rPr>
        <w:t xml:space="preserve"> června</w:t>
      </w:r>
      <w:r>
        <w:rPr>
          <w:rFonts w:ascii="Arial" w:hAnsi="Arial" w:cs="Arial"/>
          <w:sz w:val="22"/>
          <w:szCs w:val="22"/>
        </w:rPr>
        <w:t xml:space="preserve"> příslušného kalendářního roku. </w:t>
      </w:r>
    </w:p>
    <w:p w14:paraId="7D847AEA" w14:textId="77777777" w:rsidR="00722D0C" w:rsidRDefault="00722D0C" w:rsidP="00722D0C">
      <w:pPr>
        <w:widowControl/>
        <w:numPr>
          <w:ilvl w:val="0"/>
          <w:numId w:val="5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poplatková povinnost po datu splatnosti uvedeném v odstavci 1, je poplatek splatný nejpozději do 15. dne měsíce, který následuje po měsíci, ve kterém poplatková povinnost vznikla. </w:t>
      </w:r>
    </w:p>
    <w:p w14:paraId="3E32EA2F" w14:textId="1F836AD4" w:rsidR="00722D0C" w:rsidRPr="00AB457C" w:rsidRDefault="00722D0C" w:rsidP="00AB457C">
      <w:pPr>
        <w:widowControl/>
        <w:numPr>
          <w:ilvl w:val="0"/>
          <w:numId w:val="5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69DD7B14" w14:textId="77777777" w:rsidR="00722D0C" w:rsidRDefault="00722D0C" w:rsidP="00722D0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0C7B057" w14:textId="77777777" w:rsidR="00722D0C" w:rsidRDefault="00722D0C" w:rsidP="00722D0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37C4E009" w14:textId="77777777" w:rsidR="00722D0C" w:rsidRDefault="00722D0C" w:rsidP="00722D0C">
      <w:pPr>
        <w:pStyle w:val="Default"/>
        <w:numPr>
          <w:ilvl w:val="0"/>
          <w:numId w:val="7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rFonts w:eastAsia="SimSun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16D37870" w14:textId="77777777" w:rsidR="00722D0C" w:rsidRDefault="00722D0C" w:rsidP="00722D0C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9C018E2" w14:textId="77777777" w:rsidR="00722D0C" w:rsidRDefault="00722D0C" w:rsidP="00722D0C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698778C8" w14:textId="77777777" w:rsidR="00722D0C" w:rsidRDefault="00722D0C" w:rsidP="00722D0C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0D3172F7" w14:textId="77777777" w:rsidR="00722D0C" w:rsidRDefault="00722D0C" w:rsidP="00722D0C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3D142D32" w14:textId="77777777" w:rsidR="00722D0C" w:rsidRDefault="00722D0C" w:rsidP="00722D0C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4A16AB3C" w14:textId="77777777" w:rsidR="00722D0C" w:rsidRDefault="00722D0C" w:rsidP="00722D0C">
      <w:pPr>
        <w:widowControl/>
        <w:numPr>
          <w:ilvl w:val="0"/>
          <w:numId w:val="7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se osvobozuje osoba, které poplatková povinnost vznikla z důvodu přihlášení v obci a která</w:t>
      </w:r>
    </w:p>
    <w:p w14:paraId="01DF81EB" w14:textId="33946654" w:rsidR="00722D0C" w:rsidRPr="00F50E78" w:rsidRDefault="00F50E78" w:rsidP="00F50E78">
      <w:pPr>
        <w:pStyle w:val="Odstavecseseznamem"/>
        <w:widowControl/>
        <w:numPr>
          <w:ilvl w:val="1"/>
          <w:numId w:val="7"/>
        </w:numPr>
        <w:suppressAutoHyphens w:val="0"/>
        <w:spacing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narodila v kalendářním roce poplatkového období. </w:t>
      </w:r>
    </w:p>
    <w:p w14:paraId="51472A4D" w14:textId="24E75696" w:rsidR="00722D0C" w:rsidRPr="00F50E78" w:rsidRDefault="00722D0C" w:rsidP="00F50E78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(</w:t>
      </w:r>
      <w:r w:rsidR="00F50E78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rozhodný pro osvobození nebo úlevu ve lhůtách stanovených touto vyhláškou nebo zákonem, nárok na osvobození nebo úlevu zaniká.</w:t>
      </w:r>
      <w:r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4200B538" w14:textId="77777777" w:rsidR="00722D0C" w:rsidRDefault="00722D0C" w:rsidP="00722D0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3034F718" w14:textId="77777777" w:rsidR="00722D0C" w:rsidRDefault="00722D0C" w:rsidP="00722D0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>
        <w:t xml:space="preserve"> </w:t>
      </w:r>
    </w:p>
    <w:p w14:paraId="7AF80DB6" w14:textId="77777777" w:rsidR="00722D0C" w:rsidRDefault="00722D0C" w:rsidP="00722D0C">
      <w:pPr>
        <w:widowControl/>
        <w:numPr>
          <w:ilvl w:val="0"/>
          <w:numId w:val="12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Nebudou-li poplatky zaplaceny poplatníkem včas nebo ve správné výši, vyměří mu správce poplatku poplatek platebním výměrem nebo hromadným předpisným seznamem.</w:t>
      </w:r>
      <w:r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1932EF96" w14:textId="77777777" w:rsidR="00722D0C" w:rsidRDefault="00722D0C" w:rsidP="00722D0C">
      <w:pPr>
        <w:widowControl/>
        <w:numPr>
          <w:ilvl w:val="0"/>
          <w:numId w:val="12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521E19B2" w14:textId="77777777" w:rsidR="00722D0C" w:rsidRDefault="00722D0C" w:rsidP="00722D0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9</w:t>
      </w:r>
    </w:p>
    <w:p w14:paraId="67CC9116" w14:textId="77777777" w:rsidR="00722D0C" w:rsidRDefault="00722D0C" w:rsidP="00722D0C">
      <w:pPr>
        <w:pStyle w:val="slalnk"/>
        <w:spacing w:before="60" w:after="160"/>
        <w:rPr>
          <w:rFonts w:ascii="Arial" w:hAnsi="Arial" w:cs="Arial"/>
        </w:rPr>
      </w:pPr>
      <w:r>
        <w:rPr>
          <w:rFonts w:ascii="Arial" w:hAnsi="Arial" w:cs="Arial"/>
        </w:rPr>
        <w:t>Odpovědnost za zaplacení poplatku</w:t>
      </w:r>
      <w:r>
        <w:rPr>
          <w:rStyle w:val="Znakapoznpodarou"/>
          <w:rFonts w:ascii="Arial" w:eastAsia="SimSun" w:hAnsi="Arial" w:cs="Arial"/>
          <w:sz w:val="22"/>
          <w:szCs w:val="22"/>
        </w:rPr>
        <w:footnoteReference w:id="16"/>
      </w:r>
    </w:p>
    <w:p w14:paraId="2DE6E783" w14:textId="77777777" w:rsidR="00722D0C" w:rsidRDefault="00722D0C" w:rsidP="00722D0C">
      <w:pPr>
        <w:widowControl/>
        <w:numPr>
          <w:ilvl w:val="0"/>
          <w:numId w:val="13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0E4C635C" w14:textId="77777777" w:rsidR="00722D0C" w:rsidRDefault="00722D0C" w:rsidP="00722D0C">
      <w:pPr>
        <w:widowControl/>
        <w:numPr>
          <w:ilvl w:val="0"/>
          <w:numId w:val="13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238C80F0" w14:textId="77777777" w:rsidR="00722D0C" w:rsidRDefault="00722D0C" w:rsidP="00722D0C">
      <w:pPr>
        <w:widowControl/>
        <w:numPr>
          <w:ilvl w:val="0"/>
          <w:numId w:val="13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603B39B9" w14:textId="77777777" w:rsidR="00722D0C" w:rsidRDefault="00722D0C" w:rsidP="00722D0C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10</w:t>
      </w:r>
    </w:p>
    <w:p w14:paraId="5B22536F" w14:textId="77777777" w:rsidR="00722D0C" w:rsidRDefault="00722D0C" w:rsidP="00722D0C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4EE7B260" w14:textId="77777777" w:rsidR="00722D0C" w:rsidRDefault="00722D0C" w:rsidP="00722D0C">
      <w:pPr>
        <w:widowControl/>
        <w:numPr>
          <w:ilvl w:val="0"/>
          <w:numId w:val="14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29B2D9AE" w14:textId="77777777" w:rsidR="00722D0C" w:rsidRDefault="00722D0C" w:rsidP="00722D0C">
      <w:pPr>
        <w:widowControl/>
        <w:numPr>
          <w:ilvl w:val="0"/>
          <w:numId w:val="14"/>
        </w:numPr>
        <w:suppressAutoHyphens w:val="0"/>
        <w:spacing w:before="120" w:line="264" w:lineRule="auto"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4D55A2A8" w14:textId="77777777" w:rsidR="00722D0C" w:rsidRDefault="00722D0C" w:rsidP="00722D0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11</w:t>
      </w:r>
    </w:p>
    <w:p w14:paraId="694DD494" w14:textId="77777777" w:rsidR="00722D0C" w:rsidRDefault="00722D0C" w:rsidP="00722D0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 ustanovení</w:t>
      </w:r>
    </w:p>
    <w:p w14:paraId="69E131E4" w14:textId="77777777" w:rsidR="00722D0C" w:rsidRDefault="00722D0C" w:rsidP="00722D0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F43E8E4" w14:textId="77777777" w:rsidR="00722D0C" w:rsidRDefault="00722D0C" w:rsidP="00722D0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12</w:t>
      </w:r>
    </w:p>
    <w:p w14:paraId="6B4A76B3" w14:textId="77777777" w:rsidR="00722D0C" w:rsidRDefault="00722D0C" w:rsidP="00722D0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Zrušovací ustanovení</w:t>
      </w:r>
    </w:p>
    <w:p w14:paraId="22B8A53E" w14:textId="44E79585" w:rsidR="00722D0C" w:rsidRDefault="00722D0C" w:rsidP="00722D0C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>
        <w:rPr>
          <w:rFonts w:ascii="Arial" w:hAnsi="Arial" w:cs="Arial"/>
          <w:sz w:val="22"/>
          <w:szCs w:val="22"/>
        </w:rPr>
        <w:t xml:space="preserve">Zrušuje se obecně závazná </w:t>
      </w:r>
      <w:r w:rsidRPr="00F50E78">
        <w:rPr>
          <w:rFonts w:ascii="Arial" w:hAnsi="Arial" w:cs="Arial"/>
          <w:sz w:val="22"/>
          <w:szCs w:val="22"/>
        </w:rPr>
        <w:t xml:space="preserve">vyhláška </w:t>
      </w:r>
      <w:bookmarkEnd w:id="0"/>
      <w:r w:rsidRPr="00F50E78">
        <w:rPr>
          <w:rFonts w:ascii="Arial" w:hAnsi="Arial" w:cs="Arial"/>
          <w:sz w:val="22"/>
          <w:szCs w:val="22"/>
        </w:rPr>
        <w:t xml:space="preserve">č. </w:t>
      </w:r>
      <w:r w:rsidR="00F50E78" w:rsidRPr="00F50E78">
        <w:rPr>
          <w:rFonts w:ascii="Arial" w:hAnsi="Arial" w:cs="Arial"/>
          <w:sz w:val="22"/>
          <w:szCs w:val="22"/>
        </w:rPr>
        <w:t>1</w:t>
      </w:r>
      <w:r w:rsidRPr="00F50E78">
        <w:rPr>
          <w:rFonts w:ascii="Arial" w:hAnsi="Arial" w:cs="Arial"/>
          <w:sz w:val="22"/>
          <w:szCs w:val="22"/>
        </w:rPr>
        <w:t>/</w:t>
      </w:r>
      <w:r w:rsidR="00F50E78" w:rsidRPr="00F50E78">
        <w:rPr>
          <w:rFonts w:ascii="Arial" w:hAnsi="Arial" w:cs="Arial"/>
          <w:sz w:val="22"/>
          <w:szCs w:val="22"/>
        </w:rPr>
        <w:t>2021,</w:t>
      </w:r>
      <w:r w:rsidR="00F50E78">
        <w:rPr>
          <w:rFonts w:ascii="Arial" w:hAnsi="Arial" w:cs="Arial"/>
          <w:i/>
          <w:sz w:val="22"/>
          <w:szCs w:val="22"/>
        </w:rPr>
        <w:t xml:space="preserve"> o místním poplatku za obecní systém odpadového hospodářství</w:t>
      </w:r>
      <w:r w:rsidR="00F50E78">
        <w:rPr>
          <w:rFonts w:ascii="Arial" w:hAnsi="Arial" w:cs="Arial"/>
          <w:i/>
          <w:color w:val="0070C0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ze dn</w:t>
      </w:r>
      <w:r w:rsidR="00F50E78">
        <w:rPr>
          <w:rFonts w:ascii="Arial" w:hAnsi="Arial" w:cs="Arial"/>
          <w:sz w:val="22"/>
          <w:szCs w:val="22"/>
        </w:rPr>
        <w:t xml:space="preserve">e 12.7.2021. </w:t>
      </w:r>
    </w:p>
    <w:p w14:paraId="20A80AE0" w14:textId="77777777" w:rsidR="00722D0C" w:rsidRDefault="00722D0C" w:rsidP="00722D0C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69B5F48F" w14:textId="77777777" w:rsidR="00722D0C" w:rsidRDefault="00722D0C" w:rsidP="00722D0C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13</w:t>
      </w:r>
    </w:p>
    <w:p w14:paraId="04741334" w14:textId="77777777" w:rsidR="00722D0C" w:rsidRDefault="00722D0C" w:rsidP="00722D0C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5C5062F6" w14:textId="78E7414D" w:rsidR="00722D0C" w:rsidRDefault="00722D0C" w:rsidP="00722D0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F50E78">
        <w:rPr>
          <w:rFonts w:ascii="Arial" w:hAnsi="Arial" w:cs="Arial"/>
          <w:sz w:val="22"/>
          <w:szCs w:val="22"/>
        </w:rPr>
        <w:t>1.1.2023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7D0BFFE5" w14:textId="77777777" w:rsidR="00722D0C" w:rsidRDefault="00722D0C" w:rsidP="00722D0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4A9948AE" w14:textId="77777777" w:rsidR="00722D0C" w:rsidRDefault="00722D0C" w:rsidP="00722D0C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75860C95" w14:textId="3FCC324D" w:rsidR="00722D0C" w:rsidRDefault="00722D0C" w:rsidP="00722D0C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329D9402" w14:textId="77777777" w:rsidR="00722D0C" w:rsidRDefault="00722D0C" w:rsidP="00722D0C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6243EF82" w14:textId="432DBCF4" w:rsidR="00722D0C" w:rsidRDefault="00722D0C" w:rsidP="00722D0C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J</w:t>
      </w:r>
      <w:r w:rsidR="00F50E78">
        <w:rPr>
          <w:rFonts w:ascii="Arial" w:hAnsi="Arial" w:cs="Arial"/>
          <w:sz w:val="22"/>
          <w:szCs w:val="22"/>
        </w:rPr>
        <w:t>an Kopecký</w:t>
      </w:r>
      <w:r>
        <w:rPr>
          <w:rFonts w:ascii="Arial" w:hAnsi="Arial" w:cs="Arial"/>
          <w:sz w:val="22"/>
          <w:szCs w:val="22"/>
        </w:rPr>
        <w:tab/>
      </w:r>
      <w:r w:rsidR="00F50E78">
        <w:rPr>
          <w:rFonts w:ascii="Arial" w:hAnsi="Arial" w:cs="Arial"/>
          <w:sz w:val="22"/>
          <w:szCs w:val="22"/>
        </w:rPr>
        <w:t>Mgr. Jan Kunovský</w:t>
      </w:r>
    </w:p>
    <w:p w14:paraId="634845CF" w14:textId="77777777" w:rsidR="00722D0C" w:rsidRDefault="00722D0C" w:rsidP="00722D0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místostarosta</w:t>
      </w:r>
      <w:r>
        <w:rPr>
          <w:rFonts w:ascii="Arial" w:hAnsi="Arial" w:cs="Arial"/>
          <w:sz w:val="22"/>
          <w:szCs w:val="22"/>
        </w:rPr>
        <w:tab/>
        <w:t>starosta</w:t>
      </w:r>
    </w:p>
    <w:p w14:paraId="66AB1281" w14:textId="035FE497" w:rsidR="00722D0C" w:rsidRDefault="00722D0C" w:rsidP="00722D0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782670AF" w14:textId="77777777" w:rsidR="00F50E78" w:rsidRDefault="00F50E78" w:rsidP="00722D0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0655890" w14:textId="77777777" w:rsidR="00F50E78" w:rsidRDefault="00F50E78" w:rsidP="00722D0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10D11D18" w14:textId="75BDE0C8" w:rsidR="00F50E78" w:rsidRDefault="00F50E78" w:rsidP="00722D0C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Vyvěšeno na úřední desce dne: </w:t>
      </w:r>
    </w:p>
    <w:p w14:paraId="6D9F3A38" w14:textId="47113704" w:rsidR="00722D0C" w:rsidRPr="00F50E78" w:rsidRDefault="00F50E78" w:rsidP="00F50E78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Sejmuto z úřední desky dne: </w:t>
      </w:r>
    </w:p>
    <w:sectPr w:rsidR="00722D0C" w:rsidRPr="00F50E78">
      <w:headerReference w:type="default" r:id="rId8"/>
      <w:footerReference w:type="default" r:id="rId9"/>
      <w:pgSz w:w="11906" w:h="16838"/>
      <w:pgMar w:top="1134" w:right="1134" w:bottom="708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8D931" w14:textId="77777777" w:rsidR="001068B9" w:rsidRDefault="001068B9" w:rsidP="00453A92">
      <w:pPr>
        <w:spacing w:line="240" w:lineRule="auto"/>
      </w:pPr>
      <w:r>
        <w:separator/>
      </w:r>
    </w:p>
  </w:endnote>
  <w:endnote w:type="continuationSeparator" w:id="0">
    <w:p w14:paraId="095FDED6" w14:textId="77777777" w:rsidR="001068B9" w:rsidRDefault="001068B9" w:rsidP="00453A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2701906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4A7A5584" w14:textId="3707339E" w:rsidR="00722D0C" w:rsidRDefault="00722D0C">
            <w:pPr>
              <w:pStyle w:val="Zpat"/>
              <w:jc w:val="center"/>
            </w:pPr>
            <w:r>
              <w:t xml:space="preserve">Stránka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1B1D460A" w14:textId="77777777" w:rsidR="0040724E" w:rsidRDefault="004072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DF4321" w14:textId="77777777" w:rsidR="001068B9" w:rsidRDefault="001068B9" w:rsidP="00453A92">
      <w:pPr>
        <w:spacing w:line="240" w:lineRule="auto"/>
      </w:pPr>
      <w:r>
        <w:separator/>
      </w:r>
    </w:p>
  </w:footnote>
  <w:footnote w:type="continuationSeparator" w:id="0">
    <w:p w14:paraId="789C3B4A" w14:textId="77777777" w:rsidR="001068B9" w:rsidRDefault="001068B9" w:rsidP="00453A92">
      <w:pPr>
        <w:spacing w:line="240" w:lineRule="auto"/>
      </w:pPr>
      <w:r>
        <w:continuationSeparator/>
      </w:r>
    </w:p>
  </w:footnote>
  <w:footnote w:id="1">
    <w:p w14:paraId="6C07E045" w14:textId="77777777" w:rsidR="00722D0C" w:rsidRDefault="00722D0C" w:rsidP="00722D0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eastAsia="SimSun"/>
        </w:rPr>
        <w:footnoteRef/>
      </w:r>
      <w:r>
        <w:rPr>
          <w:rStyle w:val="Znakapoznpodarou"/>
          <w:rFonts w:eastAsia="SimSun"/>
        </w:rPr>
        <w:t xml:space="preserve"> </w:t>
      </w:r>
      <w:r>
        <w:rPr>
          <w:rFonts w:ascii="Arial" w:hAnsi="Arial" w:cs="Arial"/>
          <w:sz w:val="18"/>
          <w:szCs w:val="18"/>
        </w:rPr>
        <w:t>§ 15 odst. 1 zákona, o místních poplatcích</w:t>
      </w:r>
    </w:p>
  </w:footnote>
  <w:footnote w:id="2">
    <w:p w14:paraId="0533ACDC" w14:textId="77777777" w:rsidR="00722D0C" w:rsidRDefault="00722D0C" w:rsidP="00722D0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eastAsia="SimSun"/>
        </w:rPr>
        <w:footnoteRef/>
      </w:r>
      <w:r>
        <w:rPr>
          <w:rStyle w:val="Znakapoznpodarou"/>
          <w:rFonts w:eastAsia="SimSun"/>
        </w:rPr>
        <w:t xml:space="preserve"> §</w:t>
      </w:r>
      <w:r>
        <w:rPr>
          <w:rFonts w:ascii="Arial" w:hAnsi="Arial" w:cs="Arial"/>
          <w:sz w:val="18"/>
          <w:szCs w:val="18"/>
        </w:rPr>
        <w:t xml:space="preserve"> 10e zákona o místních poplatcích</w:t>
      </w:r>
    </w:p>
  </w:footnote>
  <w:footnote w:id="3">
    <w:p w14:paraId="2A7B15B7" w14:textId="77777777" w:rsidR="00722D0C" w:rsidRDefault="00722D0C" w:rsidP="00722D0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eastAsia="SimSun"/>
        </w:rPr>
        <w:footnoteRef/>
      </w:r>
      <w:r>
        <w:rPr>
          <w:rStyle w:val="Znakapoznpodarou"/>
          <w:rFonts w:eastAsia="SimSun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4EFCE43F" w14:textId="77777777" w:rsidR="00722D0C" w:rsidRDefault="00722D0C" w:rsidP="00722D0C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56CD2BC3" w14:textId="77777777" w:rsidR="00722D0C" w:rsidRDefault="00722D0C" w:rsidP="00722D0C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1814C0BE" w14:textId="77777777" w:rsidR="00722D0C" w:rsidRDefault="00722D0C" w:rsidP="00722D0C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 kterému byl povolen trvalý pobyt,</w:t>
      </w:r>
    </w:p>
    <w:p w14:paraId="6F32F7E3" w14:textId="77777777" w:rsidR="00722D0C" w:rsidRDefault="00722D0C" w:rsidP="00722D0C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5CA884" w14:textId="77777777" w:rsidR="00722D0C" w:rsidRDefault="00722D0C" w:rsidP="00722D0C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AB99CE8" w14:textId="77777777" w:rsidR="00722D0C" w:rsidRDefault="00722D0C" w:rsidP="00722D0C">
      <w:pPr>
        <w:pStyle w:val="Textpoznpodarou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2DC538AA" w14:textId="77777777" w:rsidR="00722D0C" w:rsidRDefault="00722D0C" w:rsidP="00722D0C">
      <w:pPr>
        <w:pStyle w:val="Textpoznpodarou"/>
      </w:pPr>
      <w:r>
        <w:rPr>
          <w:rStyle w:val="Znakapoznpodarou"/>
          <w:rFonts w:eastAsia="SimSun"/>
        </w:rPr>
        <w:footnoteRef/>
      </w:r>
      <w:r>
        <w:t xml:space="preserve"> </w:t>
      </w:r>
      <w:r>
        <w:rPr>
          <w:rStyle w:val="Znakapoznpodarou"/>
          <w:rFonts w:eastAsia="SimSun"/>
        </w:rPr>
        <w:t>§</w:t>
      </w:r>
      <w:r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021B9712" w14:textId="77777777" w:rsidR="00722D0C" w:rsidRDefault="00722D0C" w:rsidP="00722D0C">
      <w:pPr>
        <w:pStyle w:val="Textpoznpodarou"/>
      </w:pPr>
      <w:r>
        <w:rPr>
          <w:rStyle w:val="Znakapoznpodarou"/>
          <w:rFonts w:eastAsia="SimSun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777F41B0" w14:textId="77777777" w:rsidR="00722D0C" w:rsidRDefault="00722D0C" w:rsidP="00722D0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="SimSun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2 zákona o místních poplatcích</w:t>
      </w:r>
    </w:p>
  </w:footnote>
  <w:footnote w:id="7">
    <w:p w14:paraId="6807E6F6" w14:textId="77777777" w:rsidR="00722D0C" w:rsidRDefault="00722D0C" w:rsidP="00722D0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="SimSun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3 zákona o místních poplatcích</w:t>
      </w:r>
    </w:p>
  </w:footnote>
  <w:footnote w:id="8">
    <w:p w14:paraId="12345D09" w14:textId="77777777" w:rsidR="00722D0C" w:rsidRDefault="00722D0C" w:rsidP="00722D0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="SimSun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9">
    <w:p w14:paraId="7DE1EACC" w14:textId="77777777" w:rsidR="00722D0C" w:rsidRDefault="00722D0C" w:rsidP="00722D0C">
      <w:pPr>
        <w:pStyle w:val="Textpoznpodarou"/>
      </w:pPr>
      <w:r>
        <w:rPr>
          <w:rStyle w:val="Znakapoznpodarou"/>
          <w:rFonts w:eastAsia="SimSun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5EF98DB7" w14:textId="77777777" w:rsidR="00722D0C" w:rsidRDefault="00722D0C" w:rsidP="00722D0C">
      <w:pPr>
        <w:pStyle w:val="Textpoznpodarou"/>
      </w:pPr>
      <w:r>
        <w:rPr>
          <w:rStyle w:val="Znakapoznpodarou"/>
          <w:rFonts w:eastAsia="SimSun"/>
        </w:rPr>
        <w:footnoteRef/>
      </w:r>
      <w:r>
        <w:t xml:space="preserve">  </w:t>
      </w:r>
      <w:r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26BE9E31" w14:textId="77777777" w:rsidR="00722D0C" w:rsidRDefault="00722D0C" w:rsidP="00722D0C">
      <w:pPr>
        <w:pStyle w:val="Textpoznpodarou"/>
      </w:pPr>
      <w:r>
        <w:rPr>
          <w:rStyle w:val="Znakapoznpodarou"/>
          <w:rFonts w:eastAsia="SimSun"/>
        </w:rPr>
        <w:footnoteRef/>
      </w:r>
      <w:r>
        <w:t xml:space="preserve"> § </w:t>
      </w:r>
      <w:r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2">
    <w:p w14:paraId="79C7892D" w14:textId="77777777" w:rsidR="00722D0C" w:rsidRDefault="00722D0C" w:rsidP="00722D0C">
      <w:pPr>
        <w:pStyle w:val="Textpoznpodarou"/>
      </w:pPr>
      <w:r>
        <w:rPr>
          <w:rStyle w:val="Znakapoznpodarou"/>
          <w:rFonts w:eastAsia="SimSun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76E67935" w14:textId="77777777" w:rsidR="00722D0C" w:rsidRDefault="00722D0C" w:rsidP="00722D0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="SimSun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  <w:footnote w:id="14">
    <w:p w14:paraId="02C4DBD2" w14:textId="77777777" w:rsidR="00722D0C" w:rsidRDefault="00722D0C" w:rsidP="00722D0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="SimSun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5531BA9D" w14:textId="77777777" w:rsidR="00722D0C" w:rsidRDefault="00722D0C" w:rsidP="00722D0C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eastAsia="SimSun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FD10322" w14:textId="77777777" w:rsidR="00722D0C" w:rsidRDefault="00722D0C" w:rsidP="00722D0C">
      <w:pPr>
        <w:pStyle w:val="Textpoznpodarou"/>
      </w:pPr>
      <w:r>
        <w:rPr>
          <w:rStyle w:val="Znakapoznpodarou"/>
          <w:rFonts w:ascii="Arial" w:eastAsia="SimSun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 zákona o místních poplatcích</w:t>
      </w:r>
    </w:p>
  </w:footnote>
  <w:footnote w:id="17">
    <w:p w14:paraId="407227FD" w14:textId="77777777" w:rsidR="00722D0C" w:rsidRDefault="00722D0C" w:rsidP="00722D0C">
      <w:pPr>
        <w:pStyle w:val="Textpoznpodarou"/>
      </w:pPr>
      <w:r>
        <w:rPr>
          <w:rStyle w:val="Znakapoznpodarou"/>
          <w:rFonts w:eastAsia="SimSun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14:paraId="7674D977" w14:textId="77777777" w:rsidR="00722D0C" w:rsidRDefault="00722D0C" w:rsidP="00722D0C">
      <w:pPr>
        <w:pStyle w:val="Textpoznpodarou"/>
      </w:pPr>
      <w:r>
        <w:rPr>
          <w:rStyle w:val="Znakapoznpodarou"/>
          <w:rFonts w:eastAsia="SimSun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BF6E6" w14:textId="77777777" w:rsidR="00CA665F" w:rsidRDefault="00C32904">
    <w:pPr>
      <w:pStyle w:val="Zhlav"/>
      <w:rPr>
        <w:rStyle w:val="Standardnpsmoodstavce1"/>
        <w:rFonts w:ascii="Arial" w:hAnsi="Arial" w:cs="Arial"/>
        <w:b/>
        <w:bCs/>
        <w:sz w:val="40"/>
        <w:szCs w:val="40"/>
      </w:rPr>
    </w:pPr>
    <w:r>
      <w:rPr>
        <w:noProof/>
        <w:lang w:eastAsia="cs-CZ" w:bidi="ar-SA"/>
      </w:rPr>
      <w:drawing>
        <wp:anchor distT="0" distB="0" distL="0" distR="0" simplePos="0" relativeHeight="251657728" behindDoc="1" locked="0" layoutInCell="1" allowOverlap="1" wp14:anchorId="2B562290" wp14:editId="2278C78E">
          <wp:simplePos x="0" y="0"/>
          <wp:positionH relativeFrom="column">
            <wp:posOffset>2310765</wp:posOffset>
          </wp:positionH>
          <wp:positionV relativeFrom="paragraph">
            <wp:posOffset>-280670</wp:posOffset>
          </wp:positionV>
          <wp:extent cx="1515745" cy="1927225"/>
          <wp:effectExtent l="19050" t="0" r="825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5745" cy="192722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0724E">
      <w:rPr>
        <w:rStyle w:val="Standardnpsmoodstavce1"/>
        <w:b/>
        <w:bCs/>
        <w:sz w:val="40"/>
        <w:szCs w:val="40"/>
      </w:rPr>
      <w:t>________________________________________________</w:t>
    </w:r>
  </w:p>
  <w:p w14:paraId="74FBCB7D" w14:textId="77777777" w:rsidR="00CA665F" w:rsidRDefault="0040724E">
    <w:pPr>
      <w:pStyle w:val="Zhlav"/>
      <w:rPr>
        <w:rFonts w:ascii="Arial" w:hAnsi="Arial" w:cs="Arial"/>
        <w:b/>
        <w:bCs/>
      </w:rPr>
    </w:pPr>
    <w:r>
      <w:rPr>
        <w:rStyle w:val="Standardnpsmoodstavce1"/>
        <w:rFonts w:ascii="Arial" w:hAnsi="Arial" w:cs="Arial"/>
        <w:b/>
        <w:bCs/>
        <w:sz w:val="40"/>
        <w:szCs w:val="40"/>
      </w:rPr>
      <w:t>Obec Nasavrky</w:t>
    </w:r>
    <w:r>
      <w:rPr>
        <w:rStyle w:val="Standardnpsmoodstavce1"/>
        <w:rFonts w:ascii="Arial" w:hAnsi="Arial" w:cs="Arial"/>
        <w:b/>
        <w:bCs/>
      </w:rPr>
      <w:tab/>
    </w:r>
    <w:r>
      <w:rPr>
        <w:rStyle w:val="Standardnpsmoodstavce1"/>
        <w:rFonts w:ascii="Arial" w:hAnsi="Arial" w:cs="Arial"/>
        <w:b/>
        <w:bCs/>
      </w:rPr>
      <w:tab/>
      <w:t>tel.: 722 942 306</w:t>
    </w:r>
  </w:p>
  <w:p w14:paraId="7ABA7703" w14:textId="77777777" w:rsidR="00CA665F" w:rsidRDefault="00C32904">
    <w:pPr>
      <w:pStyle w:val="Zhlav"/>
      <w:rPr>
        <w:rStyle w:val="Standardnpsmoodstavce1"/>
        <w:rFonts w:ascii="Arial" w:hAnsi="Arial" w:cs="Arial"/>
        <w:b/>
        <w:bCs/>
      </w:rPr>
    </w:pPr>
    <w:r>
      <w:rPr>
        <w:rFonts w:ascii="Arial" w:hAnsi="Arial" w:cs="Arial"/>
        <w:b/>
        <w:bCs/>
      </w:rPr>
      <w:tab/>
    </w:r>
    <w:r>
      <w:rPr>
        <w:rFonts w:ascii="Arial" w:hAnsi="Arial" w:cs="Arial"/>
        <w:b/>
        <w:bCs/>
      </w:rPr>
      <w:tab/>
      <w:t>IČ</w:t>
    </w:r>
    <w:r w:rsidR="0040724E">
      <w:rPr>
        <w:rFonts w:ascii="Arial" w:hAnsi="Arial" w:cs="Arial"/>
        <w:b/>
        <w:bCs/>
      </w:rPr>
      <w:t>: 00667056</w:t>
    </w:r>
  </w:p>
  <w:p w14:paraId="5E74B0FD" w14:textId="77777777" w:rsidR="00CA665F" w:rsidRDefault="0040724E">
    <w:pPr>
      <w:pStyle w:val="Zhlav"/>
      <w:rPr>
        <w:rStyle w:val="Standardnpsmoodstavce1"/>
        <w:rFonts w:ascii="Arial" w:hAnsi="Arial" w:cs="Arial"/>
        <w:b/>
        <w:bCs/>
      </w:rPr>
    </w:pPr>
    <w:r>
      <w:rPr>
        <w:rStyle w:val="Standardnpsmoodstavce1"/>
        <w:rFonts w:ascii="Arial" w:hAnsi="Arial" w:cs="Arial"/>
        <w:b/>
        <w:bCs/>
      </w:rPr>
      <w:t>Nasavrky 23</w:t>
    </w:r>
    <w:r>
      <w:rPr>
        <w:rStyle w:val="Standardnpsmoodstavce1"/>
        <w:rFonts w:ascii="Arial" w:hAnsi="Arial" w:cs="Arial"/>
        <w:b/>
        <w:bCs/>
      </w:rPr>
      <w:tab/>
    </w:r>
    <w:r>
      <w:rPr>
        <w:rStyle w:val="Standardnpsmoodstavce1"/>
        <w:rFonts w:ascii="Arial" w:hAnsi="Arial" w:cs="Arial"/>
        <w:b/>
        <w:bCs/>
      </w:rPr>
      <w:tab/>
      <w:t>ou@obec-nasavrky.cz</w:t>
    </w:r>
  </w:p>
  <w:p w14:paraId="3DB6C056" w14:textId="77777777" w:rsidR="00CA665F" w:rsidRDefault="0040724E" w:rsidP="00C32904">
    <w:pPr>
      <w:pStyle w:val="Zhlav"/>
      <w:pBdr>
        <w:bottom w:val="single" w:sz="12" w:space="1" w:color="auto"/>
      </w:pBdr>
      <w:rPr>
        <w:rFonts w:ascii="Arial" w:hAnsi="Arial" w:cs="Arial"/>
        <w:b/>
        <w:bCs/>
        <w:sz w:val="40"/>
        <w:szCs w:val="40"/>
      </w:rPr>
    </w:pPr>
    <w:r>
      <w:rPr>
        <w:rStyle w:val="Standardnpsmoodstavce1"/>
        <w:rFonts w:ascii="Arial" w:hAnsi="Arial" w:cs="Arial"/>
        <w:b/>
        <w:bCs/>
      </w:rPr>
      <w:t>391 31 Dražice</w:t>
    </w:r>
    <w:r>
      <w:rPr>
        <w:rStyle w:val="Standardnpsmoodstavce1"/>
        <w:rFonts w:ascii="Arial" w:hAnsi="Arial" w:cs="Arial"/>
        <w:b/>
        <w:bCs/>
      </w:rPr>
      <w:tab/>
    </w:r>
    <w:r>
      <w:rPr>
        <w:rStyle w:val="Standardnpsmoodstavce1"/>
        <w:rFonts w:ascii="Arial" w:hAnsi="Arial" w:cs="Arial"/>
        <w:b/>
        <w:bCs/>
      </w:rPr>
      <w:tab/>
    </w:r>
    <w:hyperlink r:id="rId2" w:anchor="_blank" w:history="1">
      <w:r>
        <w:rPr>
          <w:rStyle w:val="Standardnpsmoodstavce1"/>
          <w:rFonts w:ascii="Arial" w:hAnsi="Arial" w:cs="Arial"/>
          <w:b/>
          <w:bCs/>
          <w:u w:val="single"/>
        </w:rPr>
        <w:t>www.obec-nasavrky.cz</w:t>
      </w:r>
    </w:hyperlink>
  </w:p>
  <w:p w14:paraId="26FD88B2" w14:textId="77777777" w:rsidR="00C32904" w:rsidRPr="0040724E" w:rsidRDefault="00C32904" w:rsidP="00C32904">
    <w:pPr>
      <w:pStyle w:val="Zhlav"/>
      <w:pBdr>
        <w:bottom w:val="single" w:sz="12" w:space="1" w:color="auto"/>
      </w:pBdr>
      <w:rPr>
        <w:rFonts w:ascii="Arial" w:hAnsi="Arial" w:cs="Arial"/>
        <w:b/>
        <w:bCs/>
        <w:sz w:val="28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>
      <w:start w:val="1"/>
      <w:numFmt w:val="decimal"/>
      <w:lvlText w:val="%4."/>
      <w:lvlJc w:val="left"/>
      <w:pPr>
        <w:ind w:left="3447" w:hanging="360"/>
      </w:pPr>
    </w:lvl>
    <w:lvl w:ilvl="4" w:tplc="04050019">
      <w:start w:val="1"/>
      <w:numFmt w:val="lowerLetter"/>
      <w:lvlText w:val="%5."/>
      <w:lvlJc w:val="left"/>
      <w:pPr>
        <w:ind w:left="4167" w:hanging="360"/>
      </w:pPr>
    </w:lvl>
    <w:lvl w:ilvl="5" w:tplc="0405001B">
      <w:start w:val="1"/>
      <w:numFmt w:val="lowerRoman"/>
      <w:lvlText w:val="%6."/>
      <w:lvlJc w:val="right"/>
      <w:pPr>
        <w:ind w:left="4887" w:hanging="180"/>
      </w:pPr>
    </w:lvl>
    <w:lvl w:ilvl="6" w:tplc="0405000F">
      <w:start w:val="1"/>
      <w:numFmt w:val="decimal"/>
      <w:lvlText w:val="%7."/>
      <w:lvlJc w:val="left"/>
      <w:pPr>
        <w:ind w:left="5607" w:hanging="360"/>
      </w:pPr>
    </w:lvl>
    <w:lvl w:ilvl="7" w:tplc="04050019">
      <w:start w:val="1"/>
      <w:numFmt w:val="lowerLetter"/>
      <w:lvlText w:val="%8."/>
      <w:lvlJc w:val="left"/>
      <w:pPr>
        <w:ind w:left="6327" w:hanging="360"/>
      </w:pPr>
    </w:lvl>
    <w:lvl w:ilvl="8" w:tplc="0405001B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auto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77143770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0981205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60788304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236302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9314017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41830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625969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2868170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8851450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016346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6780431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801395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0826166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3565005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2E7"/>
    <w:rsid w:val="000757AA"/>
    <w:rsid w:val="000D6514"/>
    <w:rsid w:val="001068B9"/>
    <w:rsid w:val="0040724E"/>
    <w:rsid w:val="005130F3"/>
    <w:rsid w:val="006032E7"/>
    <w:rsid w:val="00722D0C"/>
    <w:rsid w:val="00927D4D"/>
    <w:rsid w:val="00AB457C"/>
    <w:rsid w:val="00C32904"/>
    <w:rsid w:val="00CA665F"/>
    <w:rsid w:val="00F5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8542F5F"/>
  <w15:docId w15:val="{14571225-6CB6-4FCC-ABC8-D58D6D1A4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character" w:styleId="Hypertextovodkaz">
    <w:name w:val="Hyperlink"/>
    <w:rPr>
      <w:color w:val="000080"/>
      <w:u w:val="single"/>
    </w:rPr>
  </w:style>
  <w:style w:type="character" w:customStyle="1" w:styleId="ZpatChar">
    <w:name w:val="Zápatí Char"/>
    <w:basedOn w:val="Standardnpsmoodstavce1"/>
    <w:uiPriority w:val="99"/>
    <w:rPr>
      <w:szCs w:val="21"/>
    </w:rPr>
  </w:style>
  <w:style w:type="character" w:customStyle="1" w:styleId="Hypertextovodkaz1">
    <w:name w:val="Hypertextový odkaz1"/>
    <w:basedOn w:val="Standardnpsmoodstavce1"/>
    <w:rPr>
      <w:color w:val="0563C1"/>
      <w:u w:val="single"/>
    </w:rPr>
  </w:style>
  <w:style w:type="character" w:customStyle="1" w:styleId="Nevyeenzmnka1">
    <w:name w:val="Nevyřešená zmínka1"/>
    <w:basedOn w:val="Standardnpsmoodstavce1"/>
    <w:rPr>
      <w:color w:val="605E5C"/>
      <w:shd w:val="clear" w:color="auto" w:fill="E1DFDD"/>
    </w:rPr>
  </w:style>
  <w:style w:type="paragraph" w:customStyle="1" w:styleId="Normln1">
    <w:name w:val="Normální1"/>
    <w:pPr>
      <w:widowControl w:val="0"/>
      <w:suppressAutoHyphens/>
      <w:spacing w:line="100" w:lineRule="atLeast"/>
      <w:textAlignment w:val="baseline"/>
    </w:pPr>
    <w:rPr>
      <w:rFonts w:eastAsia="SimSun" w:cs="Mangal"/>
      <w:kern w:val="1"/>
      <w:sz w:val="24"/>
      <w:szCs w:val="24"/>
      <w:lang w:eastAsia="hi-IN" w:bidi="hi-IN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Titulek1">
    <w:name w:val="Titulek1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Zhlav">
    <w:name w:val="header"/>
    <w:basedOn w:val="Normln"/>
    <w:link w:val="ZhlavChar"/>
    <w:pPr>
      <w:suppressLineNumbers/>
      <w:tabs>
        <w:tab w:val="center" w:pos="4819"/>
        <w:tab w:val="right" w:pos="9638"/>
      </w:tabs>
    </w:pPr>
  </w:style>
  <w:style w:type="paragraph" w:styleId="Zpat">
    <w:name w:val="footer"/>
    <w:basedOn w:val="Normln1"/>
    <w:uiPriority w:val="99"/>
    <w:pPr>
      <w:tabs>
        <w:tab w:val="center" w:pos="4536"/>
        <w:tab w:val="right" w:pos="9072"/>
      </w:tabs>
    </w:pPr>
    <w:rPr>
      <w:szCs w:val="21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722D0C"/>
    <w:pPr>
      <w:spacing w:after="120"/>
      <w:ind w:left="283"/>
    </w:pPr>
    <w:rPr>
      <w:szCs w:val="21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722D0C"/>
    <w:rPr>
      <w:rFonts w:eastAsia="SimSun" w:cs="Mangal"/>
      <w:kern w:val="1"/>
      <w:sz w:val="24"/>
      <w:szCs w:val="21"/>
      <w:lang w:eastAsia="hi-IN" w:bidi="hi-IN"/>
    </w:rPr>
  </w:style>
  <w:style w:type="paragraph" w:styleId="Textpoznpodarou">
    <w:name w:val="footnote text"/>
    <w:basedOn w:val="Normln"/>
    <w:link w:val="TextpoznpodarouChar"/>
    <w:semiHidden/>
    <w:unhideWhenUsed/>
    <w:rsid w:val="00722D0C"/>
    <w:pPr>
      <w:widowControl/>
      <w:suppressAutoHyphens w:val="0"/>
      <w:spacing w:line="240" w:lineRule="auto"/>
      <w:textAlignment w:val="auto"/>
    </w:pPr>
    <w:rPr>
      <w:rFonts w:eastAsia="Times New Roman" w:cs="Times New Roman"/>
      <w:noProof/>
      <w:kern w:val="0"/>
      <w:sz w:val="20"/>
      <w:szCs w:val="20"/>
      <w:lang w:eastAsia="cs-CZ" w:bidi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722D0C"/>
    <w:rPr>
      <w:noProof/>
    </w:rPr>
  </w:style>
  <w:style w:type="character" w:customStyle="1" w:styleId="ZhlavChar">
    <w:name w:val="Záhlaví Char"/>
    <w:basedOn w:val="Standardnpsmoodstavce"/>
    <w:link w:val="Zhlav"/>
    <w:rsid w:val="00722D0C"/>
    <w:rPr>
      <w:rFonts w:eastAsia="SimSun" w:cs="Mangal"/>
      <w:kern w:val="1"/>
      <w:sz w:val="24"/>
      <w:szCs w:val="24"/>
      <w:lang w:eastAsia="hi-IN" w:bidi="hi-IN"/>
    </w:rPr>
  </w:style>
  <w:style w:type="paragraph" w:customStyle="1" w:styleId="nzevzkona">
    <w:name w:val="název zákona"/>
    <w:basedOn w:val="Nzev"/>
    <w:rsid w:val="00722D0C"/>
    <w:pPr>
      <w:widowControl/>
      <w:suppressAutoHyphens w:val="0"/>
      <w:spacing w:before="240" w:after="60"/>
      <w:contextualSpacing w:val="0"/>
      <w:jc w:val="center"/>
      <w:textAlignment w:val="auto"/>
      <w:outlineLvl w:val="0"/>
    </w:pPr>
    <w:rPr>
      <w:rFonts w:ascii="Cambria" w:eastAsia="Times New Roman" w:hAnsi="Cambria" w:cs="Cambria"/>
      <w:b/>
      <w:bCs/>
      <w:spacing w:val="0"/>
      <w:sz w:val="32"/>
      <w:szCs w:val="32"/>
      <w:lang w:eastAsia="cs-CZ" w:bidi="ar-SA"/>
    </w:rPr>
  </w:style>
  <w:style w:type="paragraph" w:customStyle="1" w:styleId="slalnk">
    <w:name w:val="Čísla článků"/>
    <w:basedOn w:val="Normln"/>
    <w:rsid w:val="00722D0C"/>
    <w:pPr>
      <w:keepNext/>
      <w:keepLines/>
      <w:widowControl/>
      <w:suppressAutoHyphens w:val="0"/>
      <w:spacing w:before="360" w:after="60" w:line="240" w:lineRule="auto"/>
      <w:jc w:val="center"/>
      <w:textAlignment w:val="auto"/>
    </w:pPr>
    <w:rPr>
      <w:rFonts w:eastAsia="Times New Roman" w:cs="Times New Roman"/>
      <w:b/>
      <w:bCs/>
      <w:kern w:val="0"/>
      <w:szCs w:val="20"/>
      <w:lang w:eastAsia="cs-CZ" w:bidi="ar-SA"/>
    </w:rPr>
  </w:style>
  <w:style w:type="paragraph" w:customStyle="1" w:styleId="Nzvylnk">
    <w:name w:val="Názvy článků"/>
    <w:basedOn w:val="slalnk"/>
    <w:rsid w:val="00722D0C"/>
    <w:pPr>
      <w:spacing w:before="60" w:after="160"/>
    </w:pPr>
  </w:style>
  <w:style w:type="paragraph" w:customStyle="1" w:styleId="Default">
    <w:name w:val="Default"/>
    <w:rsid w:val="00722D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Znakapoznpodarou">
    <w:name w:val="footnote reference"/>
    <w:semiHidden/>
    <w:unhideWhenUsed/>
    <w:rsid w:val="00722D0C"/>
    <w:rPr>
      <w:vertAlign w:val="superscript"/>
    </w:rPr>
  </w:style>
  <w:style w:type="paragraph" w:styleId="Nzev">
    <w:name w:val="Title"/>
    <w:basedOn w:val="Normln"/>
    <w:next w:val="Normln"/>
    <w:link w:val="NzevChar"/>
    <w:uiPriority w:val="10"/>
    <w:qFormat/>
    <w:rsid w:val="00722D0C"/>
    <w:pPr>
      <w:spacing w:line="240" w:lineRule="auto"/>
      <w:contextualSpacing/>
    </w:pPr>
    <w:rPr>
      <w:rFonts w:asciiTheme="majorHAnsi" w:eastAsiaTheme="majorEastAsia" w:hAnsiTheme="majorHAnsi"/>
      <w:spacing w:val="-10"/>
      <w:kern w:val="28"/>
      <w:sz w:val="56"/>
      <w:szCs w:val="50"/>
    </w:rPr>
  </w:style>
  <w:style w:type="character" w:customStyle="1" w:styleId="NzevChar">
    <w:name w:val="Název Char"/>
    <w:basedOn w:val="Standardnpsmoodstavce"/>
    <w:link w:val="Nzev"/>
    <w:uiPriority w:val="10"/>
    <w:rsid w:val="00722D0C"/>
    <w:rPr>
      <w:rFonts w:asciiTheme="majorHAnsi" w:eastAsiaTheme="majorEastAsia" w:hAnsiTheme="majorHAnsi" w:cs="Mangal"/>
      <w:spacing w:val="-10"/>
      <w:kern w:val="28"/>
      <w:sz w:val="56"/>
      <w:szCs w:val="50"/>
      <w:lang w:eastAsia="hi-IN" w:bidi="hi-IN"/>
    </w:rPr>
  </w:style>
  <w:style w:type="paragraph" w:styleId="Odstavecseseznamem">
    <w:name w:val="List Paragraph"/>
    <w:basedOn w:val="Normln"/>
    <w:uiPriority w:val="34"/>
    <w:qFormat/>
    <w:rsid w:val="00F50E78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38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ec-nasavrky.cz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58044C-2D86-429C-B29C-05418EDE7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1059</Words>
  <Characters>6254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 Nasavrky</dc:creator>
  <cp:lastModifiedBy>Jan Kopecký</cp:lastModifiedBy>
  <cp:revision>4</cp:revision>
  <cp:lastPrinted>2021-05-14T16:58:00Z</cp:lastPrinted>
  <dcterms:created xsi:type="dcterms:W3CDTF">2022-12-09T12:15:00Z</dcterms:created>
  <dcterms:modified xsi:type="dcterms:W3CDTF">2022-12-11T10:25:00Z</dcterms:modified>
</cp:coreProperties>
</file>