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6793" w14:textId="77777777" w:rsidR="0067118E" w:rsidRPr="000E3719" w:rsidRDefault="0067118E" w:rsidP="0067118E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>
        <w:rPr>
          <w:rFonts w:ascii="Arial" w:hAnsi="Arial" w:cs="Arial"/>
          <w:b/>
          <w:sz w:val="22"/>
          <w:szCs w:val="22"/>
        </w:rPr>
        <w:t>, kterou se vydává požární řád obce</w:t>
      </w:r>
    </w:p>
    <w:p w14:paraId="7B6B4A24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>
        <w:rPr>
          <w:rFonts w:ascii="Arial" w:hAnsi="Arial" w:cs="Arial"/>
          <w:sz w:val="22"/>
          <w:szCs w:val="22"/>
        </w:rPr>
        <w:t xml:space="preserve"> JSDH obce.</w:t>
      </w:r>
    </w:p>
    <w:p w14:paraId="5E083BD1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Sobotovice JPO V CAS 25 – M2R</w:t>
      </w:r>
    </w:p>
    <w:p w14:paraId="7CEB9AC3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Sobotovice JPO V DA-L1Z</w:t>
      </w:r>
    </w:p>
    <w:p w14:paraId="759D22DF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84FC4EB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742213F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02385D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3936C0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4F66453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73B8AB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803CFC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B0403F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79DB3A3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8014CB4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4E88317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F9B9D6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5B0E3A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3D857D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036CBA7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12F84D4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707BDF0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0E8305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AC520B2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842A40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55AE11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603B3B1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7116E43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BFB578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A167C0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162291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38EB25" w14:textId="77777777" w:rsidR="0067118E" w:rsidRDefault="0067118E" w:rsidP="006711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A5FEBF1" w14:textId="77777777" w:rsidR="00090299" w:rsidRDefault="00090299"/>
    <w:sectPr w:rsidR="0009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8E"/>
    <w:rsid w:val="00090299"/>
    <w:rsid w:val="0067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2639"/>
  <w15:chartTrackingRefBased/>
  <w15:docId w15:val="{68B2489E-6493-4C55-A6A0-639BF550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1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197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Sobotovice</dc:creator>
  <cp:keywords/>
  <dc:description/>
  <cp:lastModifiedBy>Obec Sobotovice</cp:lastModifiedBy>
  <cp:revision>1</cp:revision>
  <dcterms:created xsi:type="dcterms:W3CDTF">2023-12-18T14:07:00Z</dcterms:created>
  <dcterms:modified xsi:type="dcterms:W3CDTF">2023-12-18T14:08:00Z</dcterms:modified>
</cp:coreProperties>
</file>