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936"/>
        <w:gridCol w:w="3240"/>
        <w:gridCol w:w="1606"/>
        <w:gridCol w:w="1660"/>
      </w:tblGrid>
      <w:tr w:rsidR="005924EC" w:rsidRPr="00B748DE" w:rsidTr="00771C88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924EC" w:rsidRPr="00B748DE" w:rsidRDefault="005924EC" w:rsidP="001B46DD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5924EC" w:rsidRPr="00B748DE" w:rsidTr="00771C88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924EC" w:rsidRPr="00B748DE" w:rsidRDefault="005924EC" w:rsidP="00771C88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B748DE"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B748DE">
                    <w:rPr>
                      <w:rFonts w:ascii="Times New Roman" w:hAnsi="Times New Roman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</w:pPr>
            <w:r w:rsidRPr="00B748DE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48DE">
              <w:rPr>
                <w:rFonts w:ascii="Times New Roman" w:hAnsi="Times New Roman"/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48DE">
              <w:rPr>
                <w:rFonts w:ascii="Times New Roman" w:hAnsi="Times New Roman"/>
                <w:b/>
                <w:sz w:val="30"/>
                <w:szCs w:val="30"/>
              </w:rPr>
              <w:instrText xml:space="preserve"> FORMTEXT </w:instrText>
            </w:r>
            <w:r w:rsidRPr="00B748DE">
              <w:rPr>
                <w:rFonts w:ascii="Times New Roman" w:hAnsi="Times New Roman"/>
                <w:b/>
                <w:sz w:val="30"/>
                <w:szCs w:val="30"/>
              </w:rPr>
            </w:r>
            <w:r w:rsidRPr="00B748DE">
              <w:rPr>
                <w:rFonts w:ascii="Times New Roman" w:hAnsi="Times New Roman"/>
                <w:b/>
                <w:sz w:val="30"/>
                <w:szCs w:val="30"/>
              </w:rPr>
              <w:fldChar w:fldCharType="separate"/>
            </w:r>
            <w:r w:rsidRPr="00B748DE">
              <w:rPr>
                <w:rFonts w:ascii="Times New Roman" w:hAnsi="Times New Roman"/>
                <w:b/>
                <w:sz w:val="30"/>
                <w:szCs w:val="30"/>
              </w:rPr>
              <w:t>NAŘÍZENÍ MĚSTA</w:t>
            </w:r>
            <w:r w:rsidRPr="00B748DE">
              <w:rPr>
                <w:rFonts w:ascii="Times New Roman" w:hAnsi="Times New Roman"/>
                <w:b/>
                <w:sz w:val="30"/>
                <w:szCs w:val="30"/>
              </w:rPr>
              <w:fldChar w:fldCharType="end"/>
            </w:r>
          </w:p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  <w:r w:rsidRPr="00B748DE">
              <w:rPr>
                <w:rFonts w:ascii="Times New Roman" w:hAnsi="Times New Roman"/>
                <w:sz w:val="20"/>
                <w:szCs w:val="20"/>
              </w:rPr>
              <w:t>Evidenční číslo:</w:t>
            </w:r>
          </w:p>
          <w:p w:rsidR="005924EC" w:rsidRPr="00B748DE" w:rsidRDefault="00F078E5" w:rsidP="00771C88">
            <w:pPr>
              <w:tabs>
                <w:tab w:val="left" w:pos="1440"/>
                <w:tab w:val="left" w:pos="558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A0D91" w:rsidRPr="00F078E5">
              <w:rPr>
                <w:rFonts w:ascii="Times New Roman" w:hAnsi="Times New Roman"/>
                <w:b/>
              </w:rPr>
              <w:t>/201</w:t>
            </w:r>
            <w:r w:rsidR="00525D08" w:rsidRPr="00F078E5">
              <w:rPr>
                <w:rFonts w:ascii="Times New Roman" w:hAnsi="Times New Roman"/>
                <w:b/>
              </w:rPr>
              <w:t>9</w:t>
            </w:r>
            <w:r w:rsidR="005924EC" w:rsidRPr="00B748DE">
              <w:rPr>
                <w:rFonts w:ascii="Times New Roman" w:hAnsi="Times New Roman"/>
                <w:b/>
              </w:rPr>
              <w:t xml:space="preserve">      </w:t>
            </w:r>
          </w:p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4EC" w:rsidRPr="00B748DE" w:rsidTr="00E657DE">
        <w:trPr>
          <w:trHeight w:val="932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5924EC" w:rsidRPr="00B748DE" w:rsidRDefault="005924EC" w:rsidP="00771C88">
            <w:pPr>
              <w:rPr>
                <w:rFonts w:ascii="Times New Roman" w:hAnsi="Times New Roman"/>
                <w:sz w:val="20"/>
                <w:szCs w:val="20"/>
              </w:rPr>
            </w:pPr>
            <w:r w:rsidRPr="00B748DE">
              <w:rPr>
                <w:rFonts w:ascii="Times New Roman" w:hAnsi="Times New Roman"/>
                <w:sz w:val="20"/>
                <w:szCs w:val="20"/>
              </w:rPr>
              <w:t>Účinnost od:</w:t>
            </w:r>
          </w:p>
          <w:p w:rsidR="005924EC" w:rsidRPr="00B748DE" w:rsidRDefault="00F078E5" w:rsidP="00EC48C8">
            <w:pPr>
              <w:rPr>
                <w:rFonts w:ascii="Times New Roman" w:hAnsi="Times New Roman"/>
                <w:sz w:val="20"/>
                <w:szCs w:val="20"/>
              </w:rPr>
            </w:pPr>
            <w:r w:rsidRPr="00F078E5">
              <w:rPr>
                <w:rFonts w:ascii="Times New Roman" w:hAnsi="Times New Roman"/>
                <w:sz w:val="20"/>
                <w:szCs w:val="20"/>
              </w:rPr>
              <w:t>28.3</w:t>
            </w:r>
            <w:r w:rsidR="000C3171" w:rsidRPr="00F078E5">
              <w:rPr>
                <w:rFonts w:ascii="Times New Roman" w:hAnsi="Times New Roman"/>
                <w:sz w:val="20"/>
                <w:szCs w:val="20"/>
              </w:rPr>
              <w:t>.201</w:t>
            </w:r>
            <w:r w:rsidR="00525D08" w:rsidRPr="00F078E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924EC" w:rsidRPr="00B748DE" w:rsidTr="00771C88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b/>
              </w:rPr>
            </w:pPr>
            <w:r w:rsidRPr="00B748DE">
              <w:rPr>
                <w:rFonts w:ascii="Times New Roman" w:hAnsi="Times New Roman"/>
                <w:b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b/>
              </w:rPr>
            </w:pPr>
            <w:r w:rsidRPr="00B748DE">
              <w:rPr>
                <w:rFonts w:ascii="Times New Roman" w:hAnsi="Times New Roman"/>
                <w:b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924EC" w:rsidRPr="00B748DE" w:rsidRDefault="005924EC" w:rsidP="00771C88">
            <w:pPr>
              <w:jc w:val="center"/>
              <w:rPr>
                <w:rFonts w:ascii="Times New Roman" w:hAnsi="Times New Roman"/>
                <w:b/>
              </w:rPr>
            </w:pPr>
            <w:r w:rsidRPr="00B748DE">
              <w:rPr>
                <w:rFonts w:ascii="Times New Roman" w:hAnsi="Times New Roman"/>
                <w:b/>
              </w:rPr>
              <w:t>Schválil</w:t>
            </w:r>
          </w:p>
        </w:tc>
      </w:tr>
      <w:tr w:rsidR="005924EC" w:rsidRPr="00B748DE" w:rsidTr="00DD3704">
        <w:trPr>
          <w:trHeight w:val="931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167E0" w:rsidRDefault="00DA0D91" w:rsidP="00771C8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Ing. Anna Janečková</w:t>
            </w:r>
          </w:p>
          <w:p w:rsidR="005924EC" w:rsidRPr="00B748DE" w:rsidRDefault="005924EC" w:rsidP="00771C88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748DE">
              <w:rPr>
                <w:rFonts w:ascii="Times New Roman" w:hAnsi="Times New Roman"/>
                <w:b/>
              </w:rPr>
              <w:t>odbor IaÚ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24EC" w:rsidRPr="00B748DE" w:rsidRDefault="005924EC" w:rsidP="00F95FC1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748DE">
              <w:rPr>
                <w:rFonts w:ascii="Times New Roman" w:hAnsi="Times New Roman"/>
                <w:b/>
              </w:rPr>
              <w:t xml:space="preserve">Mgr. </w:t>
            </w:r>
            <w:r w:rsidR="004167E0">
              <w:rPr>
                <w:rFonts w:ascii="Times New Roman" w:hAnsi="Times New Roman"/>
                <w:b/>
              </w:rPr>
              <w:t>Petr Spazier</w:t>
            </w:r>
          </w:p>
          <w:p w:rsidR="005924EC" w:rsidRPr="00B748DE" w:rsidRDefault="005924EC" w:rsidP="00F95FC1">
            <w:pPr>
              <w:jc w:val="center"/>
              <w:rPr>
                <w:rFonts w:ascii="Times New Roman" w:hAnsi="Times New Roman"/>
                <w:b/>
              </w:rPr>
            </w:pPr>
            <w:r w:rsidRPr="00B748DE">
              <w:rPr>
                <w:rFonts w:ascii="Times New Roman" w:hAnsi="Times New Roman"/>
                <w:b/>
              </w:rPr>
              <w:t>právník města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3020B" w:rsidRPr="00B748DE" w:rsidRDefault="0033020B" w:rsidP="0033020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Rada města</w:t>
            </w:r>
            <w:r w:rsidR="00DA0D91">
              <w:rPr>
                <w:rFonts w:ascii="Times New Roman" w:hAnsi="Times New Roman"/>
                <w:b/>
              </w:rPr>
              <w:t xml:space="preserve"> </w:t>
            </w:r>
            <w:r w:rsidR="00D010D2">
              <w:rPr>
                <w:rFonts w:ascii="Times New Roman" w:hAnsi="Times New Roman"/>
                <w:b/>
              </w:rPr>
              <w:t>26.2</w:t>
            </w:r>
            <w:r w:rsidR="00DA0D91" w:rsidRPr="00D010D2">
              <w:rPr>
                <w:rFonts w:ascii="Times New Roman" w:hAnsi="Times New Roman"/>
                <w:b/>
              </w:rPr>
              <w:t>.201</w:t>
            </w:r>
            <w:r w:rsidR="00525D08" w:rsidRPr="00D010D2">
              <w:rPr>
                <w:rFonts w:ascii="Times New Roman" w:hAnsi="Times New Roman"/>
                <w:b/>
              </w:rPr>
              <w:t>9</w:t>
            </w:r>
          </w:p>
          <w:p w:rsidR="005924EC" w:rsidRPr="00B748DE" w:rsidRDefault="0033020B" w:rsidP="003302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Usnesení č</w:t>
            </w:r>
            <w:r w:rsidRPr="00D010D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010D2" w:rsidRPr="00D010D2">
              <w:rPr>
                <w:rFonts w:ascii="Times New Roman" w:hAnsi="Times New Roman"/>
                <w:sz w:val="20"/>
                <w:szCs w:val="20"/>
              </w:rPr>
              <w:t>448</w:t>
            </w:r>
          </w:p>
        </w:tc>
      </w:tr>
      <w:tr w:rsidR="005924EC" w:rsidRPr="00B748DE" w:rsidTr="00DD3704">
        <w:trPr>
          <w:trHeight w:val="423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5924EC" w:rsidRPr="00D010D2" w:rsidRDefault="00017A77" w:rsidP="00EC48C8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 xml:space="preserve">Datum a podpis:   </w:t>
            </w:r>
            <w:r w:rsidR="00D010D2" w:rsidRPr="00D010D2">
              <w:rPr>
                <w:rFonts w:ascii="Times New Roman" w:hAnsi="Times New Roman"/>
                <w:sz w:val="20"/>
                <w:szCs w:val="20"/>
              </w:rPr>
              <w:t>5.3</w:t>
            </w:r>
            <w:r w:rsidR="00DA0D91" w:rsidRPr="00D010D2">
              <w:rPr>
                <w:rFonts w:ascii="Times New Roman" w:hAnsi="Times New Roman"/>
                <w:sz w:val="20"/>
                <w:szCs w:val="20"/>
              </w:rPr>
              <w:t>.201</w:t>
            </w:r>
            <w:r w:rsidR="00525D08" w:rsidRPr="00D010D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5924EC" w:rsidRPr="00D010D2" w:rsidRDefault="005924EC" w:rsidP="00EC48C8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Datum a podpis</w:t>
            </w:r>
            <w:r w:rsidR="001E2A1C" w:rsidRPr="00D010D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D010D2">
              <w:rPr>
                <w:rFonts w:ascii="Times New Roman" w:hAnsi="Times New Roman"/>
                <w:sz w:val="20"/>
                <w:szCs w:val="20"/>
              </w:rPr>
              <w:t>5.3</w:t>
            </w:r>
            <w:r w:rsidR="00DA0D91" w:rsidRPr="00D010D2">
              <w:rPr>
                <w:rFonts w:ascii="Times New Roman" w:hAnsi="Times New Roman"/>
                <w:sz w:val="20"/>
                <w:szCs w:val="20"/>
              </w:rPr>
              <w:t>.201</w:t>
            </w:r>
            <w:r w:rsidR="00525D08" w:rsidRPr="00D010D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5924EC" w:rsidRPr="00D010D2" w:rsidRDefault="005924EC" w:rsidP="00EC48C8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 xml:space="preserve">Datum a podpis:   </w:t>
            </w:r>
            <w:r w:rsidR="00F078E5">
              <w:rPr>
                <w:rFonts w:ascii="Times New Roman" w:hAnsi="Times New Roman"/>
                <w:sz w:val="20"/>
                <w:szCs w:val="20"/>
              </w:rPr>
              <w:t>5.3.</w:t>
            </w:r>
            <w:r w:rsidR="00DA0D91" w:rsidRPr="00D010D2">
              <w:rPr>
                <w:rFonts w:ascii="Times New Roman" w:hAnsi="Times New Roman"/>
                <w:sz w:val="20"/>
                <w:szCs w:val="20"/>
              </w:rPr>
              <w:t>.201</w:t>
            </w:r>
            <w:r w:rsidR="00525D08" w:rsidRPr="00D010D2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DA0D91" w:rsidRPr="00D010D2" w:rsidRDefault="00DA0D91" w:rsidP="00EC48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924EC" w:rsidRPr="00B748DE" w:rsidRDefault="00E1045A" w:rsidP="00B748DE">
      <w:pPr>
        <w:rPr>
          <w:rFonts w:ascii="Times New Roman" w:hAnsi="Times New Roman"/>
          <w:sz w:val="20"/>
          <w:szCs w:val="20"/>
        </w:rPr>
      </w:pPr>
      <w:r w:rsidRPr="00B748DE"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5645E" id="Line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ZfQDwIAACc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" strokeweight=".25pt">
                <w10:wrap anchorx="page" anchory="page"/>
              </v:line>
            </w:pict>
          </mc:Fallback>
        </mc:AlternateContent>
      </w:r>
      <w:r w:rsidRPr="00B748DE"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586F6" id="Line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ZaDwIAACc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" strokeweight=".25pt">
                <w10:wrap anchorx="page" anchory="page"/>
                <w10:anchorlock/>
              </v:line>
            </w:pict>
          </mc:Fallback>
        </mc:AlternateContent>
      </w:r>
      <w:r w:rsidRPr="00B748DE"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BCE20" id="Line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6BSEAIAACc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v1Og&#10;UhACAAAn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391078" w:rsidRPr="007D3166" w:rsidRDefault="00391078" w:rsidP="00675C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cs-CZ"/>
        </w:rPr>
      </w:pPr>
      <w:r w:rsidRPr="007D316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N</w:t>
      </w:r>
      <w:r w:rsidR="007D3166" w:rsidRPr="007D316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ařízení města Hodonína č</w:t>
      </w:r>
      <w:r w:rsidR="007D3166" w:rsidRPr="00F078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. </w:t>
      </w:r>
      <w:r w:rsidR="00F078E5" w:rsidRPr="00F078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2</w:t>
      </w:r>
      <w:r w:rsidR="004167E0" w:rsidRPr="00F078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/201</w:t>
      </w:r>
      <w:r w:rsidR="00525D08" w:rsidRPr="00F078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9</w:t>
      </w:r>
      <w:r w:rsidR="007D3166" w:rsidRPr="00F078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,</w:t>
      </w:r>
      <w:r w:rsidR="007D3166" w:rsidRPr="007D316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Pr="007D3166">
        <w:rPr>
          <w:rFonts w:ascii="Times New Roman" w:eastAsia="Times New Roman" w:hAnsi="Times New Roman"/>
          <w:b/>
          <w:sz w:val="28"/>
          <w:szCs w:val="28"/>
          <w:lang w:eastAsia="cs-CZ"/>
        </w:rPr>
        <w:t>o placeném</w:t>
      </w:r>
      <w:r w:rsidRPr="007D3166"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  <w:t xml:space="preserve"> stání silničních motorových vozidel na vymezených úsecích místních komunikací ve městě Hodonín</w:t>
      </w:r>
    </w:p>
    <w:p w:rsidR="00391078" w:rsidRPr="00A307DC" w:rsidRDefault="00391078" w:rsidP="00675C00">
      <w:pPr>
        <w:spacing w:before="45" w:after="45" w:line="240" w:lineRule="auto"/>
        <w:jc w:val="both"/>
        <w:outlineLvl w:val="2"/>
        <w:rPr>
          <w:rFonts w:ascii="Times New Roman" w:eastAsia="Times New Roman" w:hAnsi="Times New Roman"/>
          <w:color w:val="3F3F3F"/>
          <w:sz w:val="24"/>
          <w:szCs w:val="24"/>
          <w:lang w:eastAsia="cs-CZ"/>
        </w:rPr>
      </w:pPr>
      <w:r w:rsidRPr="00A307DC"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t> </w:t>
      </w:r>
    </w:p>
    <w:p w:rsidR="00D33941" w:rsidRDefault="00391078" w:rsidP="00391078">
      <w:pPr>
        <w:spacing w:after="0" w:line="240" w:lineRule="auto"/>
        <w:rPr>
          <w:rFonts w:ascii="Times New Roman" w:eastAsia="Times New Roman" w:hAnsi="Times New Roman"/>
          <w:color w:val="3F3F3F"/>
          <w:sz w:val="24"/>
          <w:szCs w:val="24"/>
          <w:lang w:eastAsia="cs-CZ"/>
        </w:rPr>
      </w:pPr>
      <w:r w:rsidRPr="00A307DC"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t> </w:t>
      </w:r>
    </w:p>
    <w:p w:rsidR="00413EEB" w:rsidRDefault="00413EEB" w:rsidP="00391078">
      <w:pPr>
        <w:spacing w:after="0" w:line="240" w:lineRule="auto"/>
        <w:rPr>
          <w:rFonts w:ascii="Times New Roman" w:eastAsia="Times New Roman" w:hAnsi="Times New Roman"/>
          <w:b/>
          <w:color w:val="3F3F3F"/>
          <w:sz w:val="24"/>
          <w:szCs w:val="24"/>
          <w:u w:val="single"/>
          <w:lang w:eastAsia="cs-CZ"/>
        </w:rPr>
      </w:pPr>
      <w:r w:rsidRPr="00413EEB">
        <w:rPr>
          <w:rFonts w:ascii="Times New Roman" w:eastAsia="Times New Roman" w:hAnsi="Times New Roman"/>
          <w:b/>
          <w:color w:val="3F3F3F"/>
          <w:sz w:val="24"/>
          <w:szCs w:val="24"/>
          <w:u w:val="single"/>
          <w:lang w:eastAsia="cs-CZ"/>
        </w:rPr>
        <w:t>Obsah:</w:t>
      </w:r>
    </w:p>
    <w:p w:rsidR="00413EEB" w:rsidRPr="00413EEB" w:rsidRDefault="00413EEB" w:rsidP="00391078">
      <w:pPr>
        <w:spacing w:after="0" w:line="240" w:lineRule="auto"/>
        <w:rPr>
          <w:rFonts w:ascii="Times New Roman" w:eastAsia="Times New Roman" w:hAnsi="Times New Roman"/>
          <w:b/>
          <w:color w:val="3F3F3F"/>
          <w:sz w:val="24"/>
          <w:szCs w:val="24"/>
          <w:u w:val="single"/>
          <w:lang w:eastAsia="cs-CZ"/>
        </w:rPr>
      </w:pPr>
    </w:p>
    <w:p w:rsidR="00413EEB" w:rsidRPr="00413EEB" w:rsidRDefault="00413EEB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53748540" w:history="1">
        <w:r w:rsidRPr="00D72783">
          <w:rPr>
            <w:rStyle w:val="Hypertextovodkaz"/>
            <w:noProof/>
          </w:rPr>
          <w:t>Článek 1 Vymezení oblastí města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_Toc453748540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07F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13EEB" w:rsidRPr="00413EEB" w:rsidRDefault="00413EEB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453748541" w:history="1">
        <w:r w:rsidRPr="00D72783">
          <w:rPr>
            <w:rStyle w:val="Hypertextovodkaz"/>
            <w:noProof/>
          </w:rPr>
          <w:t>Článek 2 Způsob placení sjednané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_Toc453748541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07F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13EEB" w:rsidRPr="00413EEB" w:rsidRDefault="00413EEB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453748542" w:history="1">
        <w:r w:rsidRPr="00D72783">
          <w:rPr>
            <w:rStyle w:val="Hypertextovodkaz"/>
            <w:noProof/>
          </w:rPr>
          <w:t>Článek 3 Prokázání zaplacení sjednané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_Toc453748542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07F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13EEB" w:rsidRPr="00413EEB" w:rsidRDefault="00413EEB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453748543" w:history="1">
        <w:r w:rsidRPr="00D72783">
          <w:rPr>
            <w:rStyle w:val="Hypertextovodkaz"/>
            <w:noProof/>
          </w:rPr>
          <w:t>Článek 4 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_Toc453748543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07F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13EEB" w:rsidRPr="00413EEB" w:rsidRDefault="00413EEB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453748544" w:history="1">
        <w:r w:rsidRPr="00D72783">
          <w:rPr>
            <w:rStyle w:val="Hypertextovodkaz"/>
            <w:noProof/>
          </w:rPr>
          <w:t>Článek 5 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_Toc453748544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07F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13EEB" w:rsidRDefault="00413EEB">
      <w:r>
        <w:rPr>
          <w:b/>
          <w:bCs/>
        </w:rPr>
        <w:fldChar w:fldCharType="end"/>
      </w:r>
    </w:p>
    <w:p w:rsidR="00413EEB" w:rsidRPr="00FD497F" w:rsidRDefault="00413EEB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  <w:r w:rsidRPr="00FD49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  <w:t>Přílohy:</w:t>
      </w:r>
    </w:p>
    <w:p w:rsidR="00413EEB" w:rsidRPr="00FD497F" w:rsidRDefault="00413EEB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Příloha č. 1</w:t>
      </w:r>
      <w:r w:rsidR="004167E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– Vymezení parkovacích stání </w:t>
      </w:r>
      <w:r w:rsidR="00332C4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4167E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bez omezení</w:t>
      </w:r>
      <w:r w:rsidR="00332C4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</w:p>
    <w:p w:rsidR="009B5949" w:rsidRPr="00FD497F" w:rsidRDefault="009B5949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Příloha č. 2 – </w:t>
      </w:r>
      <w:r w:rsidR="004167E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Vymezení parkovacích stání </w:t>
      </w:r>
      <w:r w:rsidR="00332C4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4167E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pro rezidenty a abonenty</w:t>
      </w:r>
      <w:r w:rsidR="00332C4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</w:p>
    <w:p w:rsidR="0032121F" w:rsidRPr="00FD497F" w:rsidRDefault="004167E0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Příloha č. 3 – Vymezení parkovacích stání </w:t>
      </w:r>
      <w:r w:rsidR="00332C4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pro rezidenty</w:t>
      </w:r>
      <w:r w:rsidR="00332C40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  <w:r w:rsidR="007063D7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– Lokalita č. 1 </w:t>
      </w:r>
      <w:r w:rsidR="005A2CF6">
        <w:rPr>
          <w:rFonts w:ascii="Times New Roman" w:eastAsia="Times New Roman" w:hAnsi="Times New Roman"/>
          <w:bCs/>
          <w:sz w:val="24"/>
          <w:szCs w:val="24"/>
          <w:lang w:eastAsia="cs-CZ"/>
        </w:rPr>
        <w:t>(Národní třída)</w:t>
      </w:r>
    </w:p>
    <w:p w:rsidR="0047218A" w:rsidRPr="00FD497F" w:rsidRDefault="00E657DE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>Příloha č. 4 - Vymezení parkovacích stání „pro rezidenty“ – Lokalita č. 2 (</w:t>
      </w:r>
      <w:r w:rsidR="005A2CF6">
        <w:rPr>
          <w:rFonts w:ascii="Times New Roman" w:eastAsia="Times New Roman" w:hAnsi="Times New Roman"/>
          <w:bCs/>
          <w:sz w:val="24"/>
          <w:szCs w:val="24"/>
          <w:lang w:eastAsia="cs-CZ"/>
        </w:rPr>
        <w:t>nám.</w:t>
      </w: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5A2CF6">
        <w:rPr>
          <w:rFonts w:ascii="Times New Roman" w:eastAsia="Times New Roman" w:hAnsi="Times New Roman"/>
          <w:bCs/>
          <w:sz w:val="24"/>
          <w:szCs w:val="24"/>
          <w:lang w:eastAsia="cs-CZ"/>
        </w:rPr>
        <w:t>O</w:t>
      </w: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svobození) </w:t>
      </w:r>
    </w:p>
    <w:p w:rsidR="00FD497F" w:rsidRPr="00FD497F" w:rsidRDefault="005A2CF6" w:rsidP="00FD497F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Příloha č. 5</w:t>
      </w:r>
      <w:r w:rsidR="00FD497F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- Vymezení parkovacích stání „pro rezidenty“ – Lokalita č.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 w:rsidR="00FD497F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Velkomoravská</w:t>
      </w:r>
      <w:r w:rsidR="00FD497F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) </w:t>
      </w:r>
    </w:p>
    <w:p w:rsidR="00A27C4F" w:rsidRPr="00FD497F" w:rsidRDefault="00A27C4F" w:rsidP="00A27C4F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Příloha č. 6</w:t>
      </w: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- Vymezení parkovacích stání „pro rezidenty“ – Lokalita č.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Sv. Čecha</w:t>
      </w: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) </w:t>
      </w:r>
    </w:p>
    <w:p w:rsidR="001F6093" w:rsidRDefault="001F6093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:rsidR="005A2CF6" w:rsidRPr="00FD497F" w:rsidRDefault="005A2CF6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:rsidR="004167E0" w:rsidRPr="00FD497F" w:rsidRDefault="0047218A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Vyvěšeno:  </w:t>
      </w:r>
      <w:r w:rsidR="001F6093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F078E5" w:rsidRPr="00F078E5">
        <w:rPr>
          <w:rFonts w:ascii="Times New Roman" w:eastAsia="Times New Roman" w:hAnsi="Times New Roman"/>
          <w:bCs/>
          <w:sz w:val="24"/>
          <w:szCs w:val="24"/>
          <w:lang w:eastAsia="cs-CZ"/>
        </w:rPr>
        <w:t>12.3.2019</w:t>
      </w:r>
    </w:p>
    <w:p w:rsidR="0047218A" w:rsidRPr="00FD497F" w:rsidRDefault="0047218A" w:rsidP="00413EEB">
      <w:pPr>
        <w:spacing w:before="45" w:after="45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Sňato:         </w:t>
      </w:r>
      <w:r w:rsidR="001F6093" w:rsidRPr="00FD497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</w:p>
    <w:p w:rsidR="001F6093" w:rsidRDefault="001F6093" w:rsidP="001F6093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bookmarkStart w:id="1" w:name="_Toc453748540"/>
    </w:p>
    <w:p w:rsidR="001F6093" w:rsidRDefault="001F6093" w:rsidP="001F6093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</w:p>
    <w:p w:rsidR="001F6093" w:rsidRPr="005A0630" w:rsidRDefault="001F6093" w:rsidP="005A0630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lastRenderedPageBreak/>
        <w:t xml:space="preserve">Rada města Hodonína se na své schůzi dne </w:t>
      </w:r>
      <w:r w:rsidR="00D010D2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26.2</w:t>
      </w:r>
      <w:r w:rsidR="001B46DD" w:rsidRPr="00D010D2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.</w:t>
      </w:r>
      <w:r w:rsidRPr="00D010D2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201</w:t>
      </w:r>
      <w:r w:rsidR="00525D08" w:rsidRPr="00D010D2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9</w:t>
      </w:r>
      <w:r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, usnesla vydat na základě § 23 odst. 1 písm. a) a c) zákona č. 13/1997 Sb., o pozemních komunikacích, ve znění pozdějších předpisů, a v souladu s § 11 odst. 1 a § 102 odst. 2 písm. d) zákona č. 128/2000 Sb., o obcích (obecní zřízení), ve znění poz</w:t>
      </w:r>
      <w:r w:rsidR="005A0630"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dějších předpisů toto nařízení:</w:t>
      </w:r>
    </w:p>
    <w:p w:rsidR="00391078" w:rsidRPr="00FD497F" w:rsidRDefault="00391078" w:rsidP="00413EEB">
      <w:pPr>
        <w:pStyle w:val="Nadpis1"/>
      </w:pPr>
      <w:r w:rsidRPr="00FD497F">
        <w:t>Článek 1</w:t>
      </w:r>
      <w:r w:rsidRPr="00FD497F">
        <w:br/>
        <w:t xml:space="preserve">Vymezení oblastí </w:t>
      </w:r>
      <w:r w:rsidR="007D3166" w:rsidRPr="00FD497F">
        <w:t>města</w:t>
      </w:r>
      <w:bookmarkEnd w:id="1"/>
    </w:p>
    <w:p w:rsidR="00391078" w:rsidRPr="002C7E31" w:rsidRDefault="00391078" w:rsidP="00675C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Oblasti </w:t>
      </w:r>
      <w:r w:rsidR="007D3166" w:rsidRPr="002C7E31">
        <w:rPr>
          <w:rFonts w:ascii="Times New Roman" w:eastAsia="Times New Roman" w:hAnsi="Times New Roman"/>
          <w:sz w:val="24"/>
          <w:szCs w:val="24"/>
          <w:lang w:eastAsia="cs-CZ"/>
        </w:rPr>
        <w:t>města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, ve kterých lze místní komunikace nebo jejich určené úseky užít </w:t>
      </w:r>
      <w:r w:rsidR="001B468E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jen 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za cenu sjednanou v souladu s cenovými předpisy</w:t>
      </w:r>
      <w:r w:rsidRPr="002C7E31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1)</w:t>
      </w:r>
      <w:r w:rsidR="00C32FA8" w:rsidRPr="002C7E31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391078" w:rsidRPr="002C7E31" w:rsidRDefault="00BC7DBA" w:rsidP="00675C00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>k stání silničního motorového vozidla v</w:t>
      </w:r>
      <w:r w:rsidR="007D3166" w:rsidRPr="002C7E31">
        <w:rPr>
          <w:rFonts w:ascii="Times New Roman" w:eastAsia="Times New Roman" w:hAnsi="Times New Roman"/>
          <w:sz w:val="24"/>
          <w:szCs w:val="24"/>
          <w:lang w:eastAsia="cs-CZ"/>
        </w:rPr>
        <w:t>e městě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na dobu časově omezenou, nejvýše však na 24 hodin, jsou vymezeny v příloze č. 1 k</w:t>
      </w:r>
      <w:r w:rsidR="00031C06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 tomuto 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>nařízení,</w:t>
      </w:r>
    </w:p>
    <w:p w:rsidR="00391078" w:rsidRPr="002C7E31" w:rsidRDefault="00BC7DBA" w:rsidP="00675C00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>k stání silničního motorového vozidla provozovaného právnickou nebo fyzickou osobou za účelem podnikání podle zvláštního právního předpisu</w:t>
      </w:r>
      <w:r w:rsidR="00391078" w:rsidRPr="002C7E31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2)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>, která má sídlo nebo provozovnu ve vymezené oblasti</w:t>
      </w:r>
      <w:r w:rsidR="007D3166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města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, nebo k stání silničního motorového vozidla fyzické osoby, která má místo trvalého pobytu nebo je vlastníkem nemovitosti ve vymezené oblasti </w:t>
      </w:r>
      <w:r w:rsidR="007D3166" w:rsidRPr="002C7E31">
        <w:rPr>
          <w:rFonts w:ascii="Times New Roman" w:eastAsia="Times New Roman" w:hAnsi="Times New Roman"/>
          <w:sz w:val="24"/>
          <w:szCs w:val="24"/>
          <w:lang w:eastAsia="cs-CZ"/>
        </w:rPr>
        <w:t>města</w:t>
      </w:r>
      <w:r w:rsidR="00E657DE" w:rsidRPr="002C7E31">
        <w:rPr>
          <w:rFonts w:ascii="Times New Roman" w:eastAsia="Times New Roman" w:hAnsi="Times New Roman"/>
          <w:sz w:val="24"/>
          <w:szCs w:val="24"/>
          <w:lang w:eastAsia="cs-CZ"/>
        </w:rPr>
        <w:t>, jsou vymezeny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v příloze č. </w:t>
      </w:r>
      <w:r w:rsidR="007D3166" w:rsidRPr="002C7E31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k</w:t>
      </w:r>
      <w:r w:rsidR="00031C06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 tomuto 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>nařízení</w:t>
      </w:r>
      <w:r w:rsidR="009234B0" w:rsidRPr="002C7E31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646DA7" w:rsidRPr="002C7E31" w:rsidRDefault="009234B0" w:rsidP="00646DA7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k stání silničního motorového vozidla fyzické osoby, která má místo trvalého pobytu nebo je vlastníkem</w:t>
      </w:r>
      <w:r w:rsidR="00933383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nemovitos</w:t>
      </w:r>
      <w:r w:rsidR="003B7161" w:rsidRPr="002C7E31">
        <w:rPr>
          <w:rFonts w:ascii="Times New Roman" w:eastAsia="Times New Roman" w:hAnsi="Times New Roman"/>
          <w:sz w:val="24"/>
          <w:szCs w:val="24"/>
          <w:lang w:eastAsia="cs-CZ"/>
        </w:rPr>
        <w:t>ti ve vymezených</w:t>
      </w:r>
      <w:r w:rsidR="00933383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B7161" w:rsidRPr="002C7E31">
        <w:rPr>
          <w:rFonts w:ascii="Times New Roman" w:eastAsia="Times New Roman" w:hAnsi="Times New Roman"/>
          <w:sz w:val="24"/>
          <w:szCs w:val="24"/>
          <w:lang w:eastAsia="cs-CZ"/>
        </w:rPr>
        <w:t>lokalitách</w:t>
      </w:r>
      <w:r w:rsidR="00E657DE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města, jsou vymezeny v přílohách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č. </w:t>
      </w:r>
      <w:r w:rsidR="001B468E" w:rsidRPr="002C7E31">
        <w:rPr>
          <w:rFonts w:ascii="Times New Roman" w:eastAsia="Times New Roman" w:hAnsi="Times New Roman"/>
          <w:sz w:val="24"/>
          <w:szCs w:val="24"/>
          <w:lang w:eastAsia="cs-CZ"/>
        </w:rPr>
        <w:t>3, 4</w:t>
      </w:r>
      <w:r w:rsidR="005E085E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1B468E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5</w:t>
      </w:r>
      <w:r w:rsidR="005E085E">
        <w:rPr>
          <w:rFonts w:ascii="Times New Roman" w:eastAsia="Times New Roman" w:hAnsi="Times New Roman"/>
          <w:sz w:val="24"/>
          <w:szCs w:val="24"/>
          <w:lang w:eastAsia="cs-CZ"/>
        </w:rPr>
        <w:t xml:space="preserve"> a 6</w:t>
      </w:r>
      <w:r w:rsidR="001B468E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657DE" w:rsidRPr="002C7E31">
        <w:rPr>
          <w:rFonts w:ascii="Times New Roman" w:eastAsia="Times New Roman" w:hAnsi="Times New Roman"/>
          <w:sz w:val="24"/>
          <w:szCs w:val="24"/>
          <w:lang w:eastAsia="cs-CZ"/>
        </w:rPr>
        <w:t>k tomuto nařízení.</w:t>
      </w:r>
    </w:p>
    <w:p w:rsidR="00D60676" w:rsidRPr="002C7E31" w:rsidRDefault="00D60676" w:rsidP="005A0630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Smíšená zóna – jako smíšená zóna jsou v přílohách č. 1 – </w:t>
      </w:r>
      <w:r w:rsidR="007831A6" w:rsidRPr="007831A6">
        <w:rPr>
          <w:rFonts w:ascii="Times New Roman" w:hAnsi="Times New Roman"/>
          <w:sz w:val="24"/>
          <w:szCs w:val="24"/>
          <w:lang w:eastAsia="cs-CZ"/>
        </w:rPr>
        <w:t>6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tohoto nařízení vymezeny oblasti parkovacích stání určených k parkování silničních motorových vozidel po zaplacení sjednané ceny (viz článek 2 tohoto nařízení) v provozních dobách uvedených v příloze č. 1 tohoto nařízení. Mimo provozní dobu uvedenou v příloze č. 1 tohoto nařízení, je povoleno ve smíšených zónách stát se silničním motorovým vozidlem bez omezení.</w:t>
      </w:r>
    </w:p>
    <w:p w:rsidR="00391078" w:rsidRPr="002C7E31" w:rsidRDefault="00391078" w:rsidP="005A0630">
      <w:pPr>
        <w:pStyle w:val="Bezmezer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Místní komunikace nebo jejich určené úseky vymezené v odst. 1 tohoto článku jsou označeny příslušnou dopravní značkou dle příslušných právních předpisů</w:t>
      </w:r>
      <w:r w:rsidRPr="002C7E31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3)</w:t>
      </w:r>
      <w:r w:rsidR="002D7A48" w:rsidRPr="002C7E3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8B3EDD" w:rsidRPr="002C7E31" w:rsidRDefault="00FD497F" w:rsidP="005A0630">
      <w:pPr>
        <w:pStyle w:val="Bezmezer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Vymezené parkovací stání se nevztahuje na místa vyznačená jako nástupní plocha pro požární techniku.</w:t>
      </w:r>
    </w:p>
    <w:p w:rsidR="00391078" w:rsidRPr="002C7E31" w:rsidRDefault="00391078" w:rsidP="00413EEB">
      <w:pPr>
        <w:pStyle w:val="Nadpis1"/>
      </w:pPr>
      <w:bookmarkStart w:id="2" w:name="_Toc453748541"/>
      <w:r w:rsidRPr="002C7E31">
        <w:t>Článek 2</w:t>
      </w:r>
      <w:r w:rsidRPr="002C7E31">
        <w:br/>
        <w:t>Způsob placení sjednané ceny</w:t>
      </w:r>
      <w:bookmarkEnd w:id="2"/>
    </w:p>
    <w:p w:rsidR="00391078" w:rsidRPr="002C7E31" w:rsidRDefault="00391078" w:rsidP="00675C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Sjednaná cena se platí:</w:t>
      </w:r>
    </w:p>
    <w:p w:rsidR="00391078" w:rsidRPr="002C7E31" w:rsidRDefault="00E16506" w:rsidP="00675C0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zakoupením 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parkovacího lístku v parkovacím </w:t>
      </w:r>
      <w:r w:rsidR="001B468E" w:rsidRPr="002C7E31">
        <w:rPr>
          <w:rFonts w:ascii="Times New Roman" w:eastAsia="Times New Roman" w:hAnsi="Times New Roman"/>
          <w:sz w:val="24"/>
          <w:szCs w:val="24"/>
          <w:lang w:eastAsia="cs-CZ"/>
        </w:rPr>
        <w:t>automatu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0D7F30" w:rsidRPr="002C7E31" w:rsidRDefault="000D7F30" w:rsidP="00675C0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zakoupením </w:t>
      </w:r>
      <w:r w:rsidR="00391078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parkovací karty, kterou vydává Městský úřad Hodonín </w:t>
      </w:r>
    </w:p>
    <w:p w:rsidR="00391078" w:rsidRDefault="00391078" w:rsidP="005A06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bezhotovostní elektronickou platbou (odesláním krátké textové zprávy v určeném tvaru z mobilního telefonu, prostřednictvím mobilní aplikace).</w:t>
      </w:r>
    </w:p>
    <w:p w:rsidR="00C939FB" w:rsidRPr="00D010D2" w:rsidRDefault="00C939FB" w:rsidP="005A06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10D2">
        <w:rPr>
          <w:rFonts w:ascii="Times New Roman" w:eastAsia="Times New Roman" w:hAnsi="Times New Roman"/>
          <w:sz w:val="24"/>
          <w:szCs w:val="24"/>
          <w:lang w:eastAsia="cs-CZ"/>
        </w:rPr>
        <w:t>platební kartou</w:t>
      </w:r>
    </w:p>
    <w:p w:rsidR="00391078" w:rsidRPr="002C7E31" w:rsidRDefault="00391078" w:rsidP="00413EEB">
      <w:pPr>
        <w:pStyle w:val="Nadpis1"/>
      </w:pPr>
      <w:bookmarkStart w:id="3" w:name="_Toc453748542"/>
      <w:r w:rsidRPr="002C7E31">
        <w:t>Článek 3</w:t>
      </w:r>
      <w:r w:rsidRPr="002C7E31">
        <w:br/>
        <w:t>Prokázání zaplacení sjednané ceny</w:t>
      </w:r>
      <w:bookmarkEnd w:id="3"/>
    </w:p>
    <w:p w:rsidR="00391078" w:rsidRPr="002C7E31" w:rsidRDefault="00391078" w:rsidP="00675C0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Zaplacení sjednané ceny se prokazuje umístěním platného parkovacího lístku nebo parkovací karty (dále jen „doklad“) po celou dobu stání silničního motorového vozidla na 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viditelném místě za předním sklem vozidla tak, aby byly veškeré údaje uvedené na tomto dokladu čitelné z vnějšku vozidla.</w:t>
      </w:r>
    </w:p>
    <w:p w:rsidR="00391078" w:rsidRPr="002C7E31" w:rsidRDefault="00391078" w:rsidP="00675C0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U </w:t>
      </w:r>
      <w:r w:rsidR="000D7F30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silničních 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motorových vozidel (např. motocykly, tříkolky), u kterých uvedené viditelné umístění dokladu není možné, je řidič zaparkovaného vozidla povinen doklad uschovat u sebe po celou dobu stání tak</w:t>
      </w:r>
      <w:r w:rsidR="000D7F30" w:rsidRPr="002C7E3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aby v případě kontroly úhrady parkovného oprávněnou osobou mohl bezodkladně prokázat úhradu parkovného.</w:t>
      </w:r>
    </w:p>
    <w:p w:rsidR="00391078" w:rsidRPr="002C7E31" w:rsidRDefault="00391078" w:rsidP="00675C0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V případě platby parkovného bezhotovostní elektronickou platbou je zaplacení sjednané ceny prokazatelné přes elektronický evidenční systém (při platbě není vydán parkovací lístek).</w:t>
      </w:r>
    </w:p>
    <w:p w:rsidR="001B468E" w:rsidRPr="002C7E31" w:rsidRDefault="001B468E" w:rsidP="001B46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Kontrolu zaplacení sjednané ceny provádí Městská policie Hodonín. Porušení povinností stanovených tímto Nařízením lze postihovat jako přestupek</w:t>
      </w:r>
      <w:r w:rsidRPr="002C7E31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4)</w:t>
      </w:r>
    </w:p>
    <w:p w:rsidR="00391078" w:rsidRPr="002C7E31" w:rsidRDefault="00391078" w:rsidP="00413EEB">
      <w:pPr>
        <w:pStyle w:val="Nadpis1"/>
      </w:pPr>
      <w:bookmarkStart w:id="4" w:name="_Toc453748543"/>
      <w:r w:rsidRPr="002C7E31">
        <w:t>Článek 4</w:t>
      </w:r>
      <w:r w:rsidRPr="002C7E31">
        <w:br/>
        <w:t>Zrušovací ustanovení</w:t>
      </w:r>
      <w:bookmarkEnd w:id="4"/>
    </w:p>
    <w:p w:rsidR="00391078" w:rsidRPr="002C7E31" w:rsidRDefault="00391078" w:rsidP="00391078">
      <w:pPr>
        <w:spacing w:after="0" w:line="240" w:lineRule="auto"/>
        <w:rPr>
          <w:rFonts w:ascii="Times New Roman" w:eastAsia="Times New Roman" w:hAnsi="Times New Roman"/>
          <w:color w:val="3F3F3F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t> </w:t>
      </w:r>
    </w:p>
    <w:p w:rsidR="00391078" w:rsidRPr="002C7E31" w:rsidRDefault="00391078" w:rsidP="003302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F3F3F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Dnem účinnosti tohoto nařízení se ruší </w:t>
      </w:r>
      <w:r w:rsidR="00BC7DBA" w:rsidRPr="002C7E31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Pr="002C7E31">
        <w:rPr>
          <w:rFonts w:ascii="Times New Roman" w:eastAsia="Times New Roman" w:hAnsi="Times New Roman"/>
          <w:sz w:val="24"/>
          <w:szCs w:val="24"/>
          <w:lang w:eastAsia="cs-CZ"/>
        </w:rPr>
        <w:t>ařízení města Hodonína č</w:t>
      </w:r>
      <w:r w:rsidR="004D7970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C939FB">
        <w:rPr>
          <w:rFonts w:ascii="Times New Roman" w:eastAsia="Times New Roman" w:hAnsi="Times New Roman"/>
          <w:sz w:val="24"/>
          <w:szCs w:val="24"/>
          <w:lang w:eastAsia="cs-CZ"/>
        </w:rPr>
        <w:t>8/2018</w:t>
      </w:r>
      <w:r w:rsidR="000D7F30" w:rsidRPr="002C7E3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BC7DBA" w:rsidRPr="002C7E31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 xml:space="preserve"> </w:t>
      </w:r>
      <w:r w:rsidR="00A02DE0" w:rsidRPr="002C7E3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 placeném stání s</w:t>
      </w:r>
      <w:r w:rsidR="00BC7DBA" w:rsidRPr="002C7E3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ilničních motorových vozidel na vymezených úsecích místních komunikací ve městě Hodonín</w:t>
      </w:r>
      <w:r w:rsidR="00A02DE0" w:rsidRPr="002C7E3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BC7DBA" w:rsidRPr="002C7E31">
        <w:rPr>
          <w:rFonts w:ascii="Times New Roman" w:eastAsia="Times New Roman" w:hAnsi="Times New Roman"/>
          <w:sz w:val="24"/>
          <w:szCs w:val="24"/>
          <w:lang w:eastAsia="cs-CZ"/>
        </w:rPr>
        <w:t>ze dne</w:t>
      </w:r>
      <w:r w:rsidR="00432D22" w:rsidRPr="002C7E3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939FB">
        <w:rPr>
          <w:rFonts w:ascii="Times New Roman" w:eastAsia="Times New Roman" w:hAnsi="Times New Roman"/>
          <w:sz w:val="24"/>
          <w:szCs w:val="24"/>
          <w:lang w:eastAsia="cs-CZ"/>
        </w:rPr>
        <w:t>18.09.2018</w:t>
      </w:r>
      <w:r w:rsidRPr="002C7E31">
        <w:rPr>
          <w:rFonts w:ascii="Times New Roman" w:hAnsi="Times New Roman"/>
          <w:color w:val="000000"/>
          <w:sz w:val="24"/>
          <w:szCs w:val="24"/>
        </w:rPr>
        <w:t>, a to včetně všech příloh</w:t>
      </w:r>
      <w:r w:rsidR="00BC7DBA" w:rsidRPr="002C7E31">
        <w:rPr>
          <w:rFonts w:ascii="Times New Roman" w:hAnsi="Times New Roman"/>
          <w:color w:val="000000"/>
          <w:sz w:val="24"/>
          <w:szCs w:val="24"/>
        </w:rPr>
        <w:t>.</w:t>
      </w:r>
    </w:p>
    <w:p w:rsidR="00391078" w:rsidRPr="002C7E31" w:rsidRDefault="00391078" w:rsidP="00413EEB">
      <w:pPr>
        <w:pStyle w:val="Nadpis1"/>
      </w:pPr>
      <w:bookmarkStart w:id="5" w:name="_Toc453748544"/>
      <w:r w:rsidRPr="002C7E31">
        <w:t>Článek 5</w:t>
      </w:r>
      <w:r w:rsidRPr="002C7E31">
        <w:br/>
        <w:t>Účinnost</w:t>
      </w:r>
      <w:bookmarkEnd w:id="5"/>
    </w:p>
    <w:p w:rsidR="00A55F44" w:rsidRPr="00A55F44" w:rsidRDefault="00391078" w:rsidP="00A5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E31"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br/>
      </w:r>
      <w:r w:rsidR="00A55F44" w:rsidRPr="00DA0D91">
        <w:rPr>
          <w:rFonts w:ascii="Times New Roman" w:hAnsi="Times New Roman"/>
          <w:sz w:val="24"/>
          <w:szCs w:val="24"/>
        </w:rPr>
        <w:t>Toto nařízení města nabývá účinnosti patnáctým dnem následujícím po dni jeho vyhlášení.</w:t>
      </w:r>
      <w:r w:rsidR="00A55F44" w:rsidRPr="00A55F44">
        <w:rPr>
          <w:rFonts w:ascii="Times New Roman" w:hAnsi="Times New Roman"/>
          <w:sz w:val="24"/>
          <w:szCs w:val="24"/>
        </w:rPr>
        <w:t xml:space="preserve"> </w:t>
      </w:r>
    </w:p>
    <w:p w:rsidR="00C74080" w:rsidRPr="002C7E31" w:rsidRDefault="00391078" w:rsidP="00A55F44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  <w:t xml:space="preserve">        </w:t>
      </w:r>
    </w:p>
    <w:p w:rsidR="00C74080" w:rsidRPr="002C7E31" w:rsidRDefault="00C74080" w:rsidP="00675C00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7E4D9B" w:rsidRPr="002C7E31" w:rsidRDefault="007E4D9B" w:rsidP="00675C0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6F7329" w:rsidRPr="002C7E31" w:rsidRDefault="006F7329" w:rsidP="00675C0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6F7329" w:rsidRPr="002C7E31" w:rsidRDefault="006F7329" w:rsidP="00675C0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6F7329" w:rsidRPr="002C7E31" w:rsidRDefault="006F7329" w:rsidP="00675C0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6F7329" w:rsidRPr="002C7E31" w:rsidRDefault="006F7329" w:rsidP="00675C0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6F7329" w:rsidRPr="002C7E31" w:rsidRDefault="006F7329" w:rsidP="00675C0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91078" w:rsidRPr="002C7E31" w:rsidRDefault="005E085E" w:rsidP="00675C00">
      <w:pPr>
        <w:pStyle w:val="Bezmezer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Libor Střecha</w:t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A02DE0" w:rsidRPr="002C7E31">
        <w:rPr>
          <w:rFonts w:ascii="Times New Roman" w:hAnsi="Times New Roman"/>
          <w:sz w:val="24"/>
          <w:szCs w:val="24"/>
        </w:rPr>
        <w:tab/>
      </w:r>
      <w:r w:rsidR="00ED3F60">
        <w:rPr>
          <w:rFonts w:ascii="Times New Roman" w:hAnsi="Times New Roman"/>
          <w:sz w:val="24"/>
          <w:szCs w:val="24"/>
        </w:rPr>
        <w:t xml:space="preserve">            Mgr. Ladislav Ambrozek</w:t>
      </w:r>
    </w:p>
    <w:p w:rsidR="00A02DE0" w:rsidRPr="002C7E31" w:rsidRDefault="00391078" w:rsidP="00675C00">
      <w:pPr>
        <w:pStyle w:val="Bezmezer"/>
        <w:jc w:val="both"/>
        <w:rPr>
          <w:rFonts w:ascii="Times New Roman" w:hAnsi="Times New Roman"/>
          <w:snapToGrid w:val="0"/>
          <w:sz w:val="24"/>
          <w:szCs w:val="24"/>
        </w:rPr>
      </w:pPr>
      <w:r w:rsidRPr="002C7E31">
        <w:rPr>
          <w:rFonts w:ascii="Times New Roman" w:hAnsi="Times New Roman"/>
          <w:snapToGrid w:val="0"/>
          <w:sz w:val="24"/>
          <w:szCs w:val="24"/>
        </w:rPr>
        <w:t>st</w:t>
      </w:r>
      <w:r w:rsidR="00C32FA8" w:rsidRPr="002C7E31">
        <w:rPr>
          <w:rFonts w:ascii="Times New Roman" w:hAnsi="Times New Roman"/>
          <w:snapToGrid w:val="0"/>
          <w:sz w:val="24"/>
          <w:szCs w:val="24"/>
        </w:rPr>
        <w:t>arosta</w:t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C32FA8" w:rsidRPr="002C7E31">
        <w:rPr>
          <w:rFonts w:ascii="Times New Roman" w:hAnsi="Times New Roman"/>
          <w:snapToGrid w:val="0"/>
          <w:sz w:val="24"/>
          <w:szCs w:val="24"/>
        </w:rPr>
        <w:t>místostarosta</w:t>
      </w:r>
    </w:p>
    <w:p w:rsidR="00391078" w:rsidRPr="002C7E31" w:rsidRDefault="00391078" w:rsidP="00675C00">
      <w:pPr>
        <w:pStyle w:val="Bezmezer"/>
        <w:jc w:val="both"/>
        <w:rPr>
          <w:rFonts w:ascii="Times New Roman" w:hAnsi="Times New Roman"/>
          <w:snapToGrid w:val="0"/>
          <w:sz w:val="24"/>
          <w:szCs w:val="24"/>
        </w:rPr>
      </w:pPr>
      <w:r w:rsidRPr="002C7E31">
        <w:rPr>
          <w:rFonts w:ascii="Times New Roman" w:hAnsi="Times New Roman"/>
          <w:snapToGrid w:val="0"/>
          <w:sz w:val="24"/>
          <w:szCs w:val="24"/>
        </w:rPr>
        <w:tab/>
      </w:r>
      <w:r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="00A02DE0" w:rsidRPr="002C7E31">
        <w:rPr>
          <w:rFonts w:ascii="Times New Roman" w:hAnsi="Times New Roman"/>
          <w:snapToGrid w:val="0"/>
          <w:sz w:val="24"/>
          <w:szCs w:val="24"/>
        </w:rPr>
        <w:tab/>
      </w:r>
      <w:r w:rsidRPr="002C7E31"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t> </w:t>
      </w:r>
    </w:p>
    <w:p w:rsidR="00391078" w:rsidRPr="002C7E31" w:rsidRDefault="00391078" w:rsidP="00675C00">
      <w:pPr>
        <w:spacing w:after="0" w:line="240" w:lineRule="auto"/>
        <w:jc w:val="both"/>
        <w:rPr>
          <w:rFonts w:ascii="Times New Roman" w:eastAsia="Times New Roman" w:hAnsi="Times New Roman"/>
          <w:color w:val="3F3F3F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t> </w:t>
      </w:r>
    </w:p>
    <w:p w:rsidR="0064190A" w:rsidRPr="002C7E31" w:rsidRDefault="0064190A" w:rsidP="00675C00">
      <w:pPr>
        <w:spacing w:after="0" w:line="240" w:lineRule="auto"/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</w:pPr>
    </w:p>
    <w:p w:rsidR="00675C00" w:rsidRPr="002C7E31" w:rsidRDefault="00391078" w:rsidP="00675C00">
      <w:pPr>
        <w:spacing w:after="0" w:line="240" w:lineRule="auto"/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Poznámky:</w:t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br/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Zákon č. 526/1990 Sb., o cenách, ve znění pozdějších předpis</w:t>
      </w:r>
      <w:r w:rsidR="00675C00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.,</w:t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br/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vertAlign w:val="superscript"/>
          <w:lang w:eastAsia="cs-CZ"/>
        </w:rPr>
        <w:t>2)</w:t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Zákon č. 455/1991 Sb., o živnostenském podnikání (živnostenský zákon), ve znění pozdějších předpisů</w:t>
      </w:r>
      <w:r w:rsidR="00675C00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 xml:space="preserve">. </w:t>
      </w:r>
    </w:p>
    <w:p w:rsidR="00391078" w:rsidRPr="002C7E31" w:rsidRDefault="00675C00" w:rsidP="00675C00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Z</w:t>
      </w:r>
      <w:r w:rsidR="00391078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 xml:space="preserve">ákon č. 90/2012 Sb., o obchodních </w:t>
      </w:r>
      <w:r w:rsidR="000D7F30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společnostech a družstvech (zákon o obchodních korporacích)</w:t>
      </w:r>
      <w:r w:rsidR="00432D22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 xml:space="preserve">, </w:t>
      </w:r>
      <w:r w:rsidR="00432D22"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ve znění pozdějších předpisů.</w:t>
      </w:r>
      <w:r w:rsidR="00391078"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br/>
      </w:r>
      <w:r w:rsidR="00391078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vertAlign w:val="superscript"/>
          <w:lang w:eastAsia="cs-CZ"/>
        </w:rPr>
        <w:t>3)</w:t>
      </w:r>
      <w:r w:rsidR="00391078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Zákon č. 361/2000 Sb., o provozu na pozemních komunikacích a o změn</w:t>
      </w:r>
      <w:r w:rsidR="000D7F30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>ách</w:t>
      </w:r>
      <w:r w:rsidR="00391078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 xml:space="preserve"> některých zákonů</w:t>
      </w:r>
      <w:r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 xml:space="preserve"> (zákon o silničním provozu)</w:t>
      </w:r>
      <w:r w:rsidR="00391078" w:rsidRPr="002C7E31">
        <w:rPr>
          <w:rFonts w:ascii="Times New Roman" w:eastAsia="Times New Roman" w:hAnsi="Times New Roman"/>
          <w:i/>
          <w:iCs/>
          <w:color w:val="3F3F3F"/>
          <w:sz w:val="24"/>
          <w:szCs w:val="24"/>
          <w:lang w:eastAsia="cs-CZ"/>
        </w:rPr>
        <w:t xml:space="preserve">, </w:t>
      </w:r>
      <w:r w:rsidR="00391078"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ve znění pozdějších předpisů</w:t>
      </w:r>
      <w:r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.</w:t>
      </w:r>
    </w:p>
    <w:p w:rsidR="00432D22" w:rsidRPr="002C7E31" w:rsidRDefault="001B468E" w:rsidP="00432D22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i/>
          <w:sz w:val="24"/>
          <w:szCs w:val="24"/>
          <w:vertAlign w:val="superscript"/>
          <w:lang w:eastAsia="cs-CZ"/>
        </w:rPr>
        <w:t xml:space="preserve">4) </w:t>
      </w:r>
      <w:r w:rsidRPr="002C7E31">
        <w:rPr>
          <w:rFonts w:ascii="Times New Roman" w:eastAsia="Times New Roman" w:hAnsi="Times New Roman"/>
          <w:i/>
          <w:sz w:val="24"/>
          <w:szCs w:val="24"/>
          <w:lang w:eastAsia="cs-CZ"/>
        </w:rPr>
        <w:t>Zákon č. 250/2016 Sb., o odpovědnosti za př</w:t>
      </w:r>
      <w:r w:rsidR="00432D22" w:rsidRPr="002C7E31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estupky a řízení o nich, </w:t>
      </w:r>
      <w:r w:rsidR="0033020B" w:rsidRPr="002C7E31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ve znění pozdějších předpisů a </w:t>
      </w:r>
      <w:r w:rsidR="00432D22" w:rsidRPr="002C7E31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>Zákon č. 251/2016 Sb., o některých přestupcích, ve znění pozdějších předpisů.</w:t>
      </w:r>
    </w:p>
    <w:p w:rsidR="00432D22" w:rsidRPr="002C7E31" w:rsidRDefault="00432D22" w:rsidP="001B468E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</w:p>
    <w:p w:rsidR="00562968" w:rsidRPr="002C7E31" w:rsidRDefault="00562968" w:rsidP="00491FFC">
      <w:pPr>
        <w:spacing w:before="45" w:after="45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3F3F3F"/>
          <w:sz w:val="26"/>
          <w:szCs w:val="26"/>
          <w:lang w:eastAsia="cs-CZ"/>
        </w:rPr>
      </w:pPr>
    </w:p>
    <w:p w:rsidR="00491FFC" w:rsidRPr="002C7E31" w:rsidRDefault="00491FFC" w:rsidP="00491FFC">
      <w:pPr>
        <w:spacing w:before="45" w:after="45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2C7E3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Příloha č. 1 k nařízení města Hodonína č</w:t>
      </w:r>
      <w:r w:rsidRP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="00F078E5" w:rsidRP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2</w:t>
      </w:r>
      <w:r w:rsidRP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/201</w:t>
      </w:r>
      <w:r w:rsidR="00525D08" w:rsidRP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9</w:t>
      </w:r>
    </w:p>
    <w:p w:rsidR="00491FFC" w:rsidRPr="002C7E31" w:rsidRDefault="00491FFC" w:rsidP="00491F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91FFC" w:rsidRDefault="00491FFC" w:rsidP="00A55980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Vymezené oblasti města Hodonína, ve kterých lze místní komunikace nebo jejich určené úseky užít za cenu sjednanou v souladu s cenovými předpisy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ve městě Hodoníně na dobu časově omezenou, nejvýše však na dobu 24 hodin:</w:t>
      </w:r>
    </w:p>
    <w:p w:rsidR="00A55980" w:rsidRPr="002C7E31" w:rsidRDefault="00A55980" w:rsidP="00A55980">
      <w:pPr>
        <w:pStyle w:val="Bezmez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3060"/>
        <w:gridCol w:w="1423"/>
      </w:tblGrid>
      <w:tr w:rsidR="00491FFC" w:rsidRPr="002C7E31" w:rsidTr="00A55980">
        <w:trPr>
          <w:trHeight w:val="645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>Vymezené oblasti města (včetně umístění automatu)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>Provozní doba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>(hod.)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>Parkovací automat číslo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Masarykovo náměstí – parkoviště s šikmým stáním u kostela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Národní třída – parkoviště u prodejny Baťa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2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Národní třída – parkoviště u prodejny Hodoňanka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3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Wilsonova – parkoviště před nádražím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4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Tyršova – parkoviště u sokolovny a prodejny Barum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5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Nádraží - před sochou T.G.M.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6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Blažkova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7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Příční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8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Dolní Valy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9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Dolní Valy 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10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Parkoviště u OD IRO</w:t>
            </w:r>
          </w:p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11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Parkoviště u soudu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12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Komenského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13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Parkoviště Zámecké náměstí</w:t>
            </w:r>
            <w:r w:rsidR="00562968" w:rsidRPr="002C7E31">
              <w:rPr>
                <w:rFonts w:ascii="Times New Roman" w:hAnsi="Times New Roman" w:cs="Times New Roman"/>
              </w:rPr>
              <w:t xml:space="preserve">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14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Legionářů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15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Horní Valy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16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Rodinova 1</w:t>
            </w:r>
            <w:r w:rsidR="00562968" w:rsidRPr="002C7E31">
              <w:rPr>
                <w:rFonts w:ascii="Times New Roman" w:hAnsi="Times New Roman" w:cs="Times New Roman"/>
              </w:rPr>
              <w:t xml:space="preserve">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17</w:t>
            </w:r>
          </w:p>
        </w:tc>
      </w:tr>
      <w:tr w:rsidR="00491FFC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Rodinova 2</w:t>
            </w:r>
            <w:r w:rsidR="00562968" w:rsidRPr="002C7E31">
              <w:rPr>
                <w:rFonts w:ascii="Times New Roman" w:hAnsi="Times New Roman" w:cs="Times New Roman"/>
              </w:rPr>
              <w:t xml:space="preserve">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18</w:t>
            </w:r>
          </w:p>
        </w:tc>
      </w:tr>
      <w:tr w:rsidR="00491FFC" w:rsidRPr="002C7E31" w:rsidTr="00A55980">
        <w:trPr>
          <w:cantSplit/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rPr>
                <w:rFonts w:ascii="Times New Roman" w:hAnsi="Times New Roman"/>
                <w:sz w:val="20"/>
                <w:szCs w:val="20"/>
              </w:rPr>
            </w:pPr>
            <w:r w:rsidRPr="002C7E31">
              <w:rPr>
                <w:rFonts w:ascii="Times New Roman" w:hAnsi="Times New Roman"/>
                <w:sz w:val="20"/>
                <w:szCs w:val="20"/>
              </w:rPr>
              <w:t xml:space="preserve">Národní třída </w:t>
            </w:r>
            <w:r w:rsidR="0077659A">
              <w:rPr>
                <w:rFonts w:ascii="Times New Roman" w:hAnsi="Times New Roman"/>
                <w:sz w:val="20"/>
                <w:szCs w:val="20"/>
              </w:rPr>
              <w:t>–</w:t>
            </w:r>
            <w:r w:rsidR="00A55980">
              <w:rPr>
                <w:rFonts w:ascii="Times New Roman" w:hAnsi="Times New Roman"/>
                <w:sz w:val="20"/>
                <w:szCs w:val="20"/>
              </w:rPr>
              <w:t xml:space="preserve"> Poliklinika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491FFC" w:rsidRPr="002C7E31" w:rsidRDefault="00491FFC" w:rsidP="00EE6F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E31">
              <w:rPr>
                <w:rFonts w:ascii="Times New Roman" w:hAnsi="Times New Roman"/>
                <w:sz w:val="20"/>
                <w:szCs w:val="20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E3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7659A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Pr="002C7E31" w:rsidRDefault="0077659A" w:rsidP="00EE6F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Parkoviště u OSSZ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Default="0077659A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– Pá: 8-17</w:t>
            </w:r>
          </w:p>
          <w:p w:rsidR="0077659A" w:rsidRPr="002C7E31" w:rsidRDefault="0077659A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Pr="002C7E31" w:rsidRDefault="0077659A" w:rsidP="00EE6F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1B468E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8E" w:rsidRPr="002C7E31" w:rsidRDefault="001B468E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2C7E31">
              <w:rPr>
                <w:rFonts w:ascii="Times New Roman" w:hAnsi="Times New Roman"/>
                <w:sz w:val="20"/>
                <w:szCs w:val="20"/>
              </w:rPr>
              <w:t xml:space="preserve">Parkoviště u </w:t>
            </w:r>
            <w:r w:rsidR="0077659A">
              <w:rPr>
                <w:rFonts w:ascii="Times New Roman" w:hAnsi="Times New Roman"/>
                <w:sz w:val="20"/>
                <w:szCs w:val="20"/>
              </w:rPr>
              <w:t>České spořitelny</w:t>
            </w:r>
            <w:r w:rsidR="00562968" w:rsidRPr="002C7E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0788">
              <w:rPr>
                <w:rFonts w:ascii="Times New Roman" w:hAnsi="Times New Roman"/>
                <w:sz w:val="20"/>
                <w:szCs w:val="20"/>
              </w:rPr>
              <w:t>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8E" w:rsidRDefault="001B468E" w:rsidP="005F3F7F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Po – Pá: 8-17</w:t>
            </w:r>
          </w:p>
          <w:p w:rsidR="001B468E" w:rsidRPr="0077659A" w:rsidRDefault="0077659A" w:rsidP="0077659A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8E" w:rsidRPr="002C7E31" w:rsidRDefault="0077659A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5D5C52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Parkoviště u Autobusového nádraží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D5C52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D010D2">
              <w:rPr>
                <w:rFonts w:ascii="Times New Roman" w:hAnsi="Times New Roman" w:cs="Times New Roman"/>
              </w:rPr>
              <w:t>Po – Pá: 8-17</w:t>
            </w:r>
          </w:p>
          <w:p w:rsidR="005D5C52" w:rsidRPr="00D010D2" w:rsidRDefault="005D5C52" w:rsidP="005D5C52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D010D2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5D5C52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Parkoviště u Zimního stadionu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D5C52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D010D2">
              <w:rPr>
                <w:rFonts w:ascii="Times New Roman" w:hAnsi="Times New Roman" w:cs="Times New Roman"/>
              </w:rPr>
              <w:t>Po – Pá: 8-17</w:t>
            </w:r>
          </w:p>
          <w:p w:rsidR="005D5C52" w:rsidRPr="00D010D2" w:rsidRDefault="005D5C52" w:rsidP="005D5C52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D010D2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5D5C52" w:rsidRPr="002C7E31" w:rsidTr="00A55980">
        <w:trPr>
          <w:trHeight w:val="454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Parkoviště Sv. Čecha  (smíšená zóna)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D5C52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D010D2">
              <w:rPr>
                <w:rFonts w:ascii="Times New Roman" w:hAnsi="Times New Roman" w:cs="Times New Roman"/>
              </w:rPr>
              <w:t>Po – Pá: 8-17</w:t>
            </w:r>
          </w:p>
          <w:p w:rsidR="005D5C52" w:rsidRPr="00D010D2" w:rsidRDefault="005D5C52" w:rsidP="005D5C52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D010D2">
              <w:rPr>
                <w:rFonts w:ascii="Times New Roman" w:hAnsi="Times New Roman" w:cs="Times New Roman"/>
              </w:rPr>
              <w:t>So: 8-12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</w:tbl>
    <w:p w:rsidR="00491FFC" w:rsidRPr="00032A5C" w:rsidRDefault="00491FFC" w:rsidP="00A55980">
      <w:pPr>
        <w:spacing w:before="45" w:after="45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3F3F3F"/>
          <w:sz w:val="26"/>
          <w:szCs w:val="26"/>
          <w:lang w:eastAsia="cs-CZ"/>
        </w:rPr>
      </w:pPr>
      <w:r w:rsidRPr="002C7E3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 xml:space="preserve">Příloha č. 2 k nařízení města Hodonína č. </w:t>
      </w:r>
      <w:r w:rsid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</w:t>
      </w:r>
      <w:r w:rsidRP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/201</w:t>
      </w:r>
      <w:r w:rsidR="00525D08" w:rsidRPr="00F078E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9</w:t>
      </w:r>
    </w:p>
    <w:p w:rsidR="00491FFC" w:rsidRPr="002C7E31" w:rsidRDefault="00491FFC" w:rsidP="00491FFC">
      <w:pPr>
        <w:spacing w:before="45" w:after="45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91FFC" w:rsidRDefault="00491FFC" w:rsidP="00A55980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Vymezené oblasti města Hodonína, ve kterých lze místní komunikace nebo jejich určené úseky užít za cenu sjednanou v souladu s cenovými předpisy: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provozovaného právnickou nebo fyzickou osobou za účelem podnikání podle zvláštního právního předpisu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2)</w:t>
      </w:r>
      <w:r w:rsidRPr="002C7E31">
        <w:rPr>
          <w:rFonts w:ascii="Times New Roman" w:hAnsi="Times New Roman"/>
          <w:sz w:val="24"/>
          <w:szCs w:val="24"/>
          <w:lang w:eastAsia="cs-CZ"/>
        </w:rPr>
        <w:t>, která má sídlo nebo provozovnu ve vymezené oblasti města, nebo k stání silničního motorového vozidla fyzické osoby, která má místo trvalého pobytu nebo je vlastníkem nemovitosti ve vymezené oblasti města Hodonín:</w:t>
      </w:r>
    </w:p>
    <w:p w:rsidR="00A55980" w:rsidRPr="002C7E31" w:rsidRDefault="00A55980" w:rsidP="00A55980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tbl>
      <w:tblPr>
        <w:tblW w:w="7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6"/>
        <w:gridCol w:w="1981"/>
      </w:tblGrid>
      <w:tr w:rsidR="00491FFC" w:rsidRPr="002C7E31" w:rsidTr="00A55980">
        <w:trPr>
          <w:trHeight w:val="645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 xml:space="preserve">Vymezené oblasti města </w:t>
            </w:r>
          </w:p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>(včetně umístění automatu)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E31">
              <w:rPr>
                <w:rFonts w:ascii="Times New Roman" w:hAnsi="Times New Roman" w:cs="Times New Roman"/>
                <w:b/>
                <w:bCs/>
              </w:rPr>
              <w:t>Parkovací automat číslo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Masarykovo náměstí – parkoviště s šikmým stáním u kostela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Národní třída – parkoviště u prodejny Baťa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2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Národní třída – parkoviště u prodejny Hodoňanka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3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Wilsonova – parkoviště před nádražím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4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Tyršova – parkoviště u sokolovny a prodejny Barum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5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Nádraží - před sochou T.G.M.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6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Blažkova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7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Příční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8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Dolní Valy 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9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Dolní Valy 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10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Parkoviště u OD IRO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11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Parkoviště u soudu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12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 xml:space="preserve">Ulice Komenského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13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Parkoviště Zámecké náměstí</w:t>
            </w:r>
            <w:r w:rsidR="00562968" w:rsidRPr="002C7E31">
              <w:rPr>
                <w:rFonts w:ascii="Times New Roman" w:hAnsi="Times New Roman" w:cs="Times New Roman"/>
              </w:rPr>
              <w:t xml:space="preserve">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14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Legionářů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15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Horní Valy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16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Rodinova 1</w:t>
            </w:r>
            <w:r w:rsidR="00562968" w:rsidRPr="002C7E31">
              <w:rPr>
                <w:rFonts w:ascii="Times New Roman" w:hAnsi="Times New Roman" w:cs="Times New Roman"/>
              </w:rPr>
              <w:t xml:space="preserve">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17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left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Ulice Rodinova 2</w:t>
            </w:r>
            <w:r w:rsidR="00562968" w:rsidRPr="002C7E31">
              <w:rPr>
                <w:rFonts w:ascii="Times New Roman" w:hAnsi="Times New Roman" w:cs="Times New Roman"/>
              </w:rPr>
              <w:t xml:space="preserve">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pStyle w:val="ACT1"/>
              <w:jc w:val="center"/>
              <w:rPr>
                <w:rFonts w:ascii="Times New Roman" w:hAnsi="Times New Roman" w:cs="Times New Roman"/>
              </w:rPr>
            </w:pPr>
            <w:r w:rsidRPr="002C7E31">
              <w:rPr>
                <w:rFonts w:ascii="Times New Roman" w:hAnsi="Times New Roman" w:cs="Times New Roman"/>
              </w:rPr>
              <w:t>18</w:t>
            </w:r>
          </w:p>
        </w:tc>
      </w:tr>
      <w:tr w:rsidR="00491FFC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rPr>
                <w:rFonts w:ascii="Times New Roman" w:hAnsi="Times New Roman"/>
                <w:sz w:val="20"/>
                <w:szCs w:val="20"/>
              </w:rPr>
            </w:pPr>
            <w:r w:rsidRPr="002C7E31">
              <w:rPr>
                <w:rFonts w:ascii="Times New Roman" w:hAnsi="Times New Roman"/>
                <w:sz w:val="20"/>
                <w:szCs w:val="20"/>
              </w:rPr>
              <w:t>Národní třída - Poliklinika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FFC" w:rsidRPr="002C7E31" w:rsidRDefault="00491FFC" w:rsidP="00EE6F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7E3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7659A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Pr="002C7E31" w:rsidRDefault="00183F90" w:rsidP="005F3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Parkoviště u OSSZ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Pr="002C7E31" w:rsidRDefault="00183F90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7659A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Pr="002C7E31" w:rsidRDefault="00183F90" w:rsidP="005F3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Parkoviště u České spořitelny </w:t>
            </w:r>
            <w:r w:rsidR="001449B2">
              <w:rPr>
                <w:rFonts w:ascii="Times New Roman" w:hAnsi="Times New Roman"/>
                <w:sz w:val="20"/>
                <w:szCs w:val="20"/>
              </w:rPr>
              <w:t>(smíšená z</w:t>
            </w:r>
            <w:r w:rsidR="006F0788">
              <w:rPr>
                <w:rFonts w:ascii="Times New Roman" w:hAnsi="Times New Roman"/>
                <w:sz w:val="20"/>
                <w:szCs w:val="20"/>
              </w:rPr>
              <w:t>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A" w:rsidRPr="002C7E31" w:rsidRDefault="00183F90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5D5C52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Parkoviště u Autobusového nádraží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5D5C52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Parkoviště u Zimního stadionu</w:t>
            </w:r>
            <w:r w:rsidR="00257D8D" w:rsidRPr="00D010D2">
              <w:rPr>
                <w:rFonts w:ascii="Times New Roman" w:hAnsi="Times New Roman"/>
                <w:sz w:val="20"/>
                <w:szCs w:val="20"/>
              </w:rPr>
              <w:t xml:space="preserve">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5D5C52" w:rsidRPr="002C7E31" w:rsidTr="00A55980">
        <w:trPr>
          <w:trHeight w:val="397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 xml:space="preserve">Parkoviště Sv. Čecha </w:t>
            </w:r>
            <w:r w:rsidR="00257D8D" w:rsidRPr="00D010D2">
              <w:rPr>
                <w:rFonts w:ascii="Times New Roman" w:hAnsi="Times New Roman"/>
                <w:sz w:val="20"/>
                <w:szCs w:val="20"/>
              </w:rPr>
              <w:t xml:space="preserve"> (smíšená zóna)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52" w:rsidRPr="00D010D2" w:rsidRDefault="005D5C52" w:rsidP="005F3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10D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</w:tbl>
    <w:p w:rsidR="005D5C52" w:rsidRDefault="005D5C52" w:rsidP="0083417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468E" w:rsidRPr="002C7E31" w:rsidRDefault="001B468E" w:rsidP="0083417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C7E31">
        <w:rPr>
          <w:rFonts w:ascii="Times New Roman" w:hAnsi="Times New Roman"/>
          <w:b/>
          <w:bCs/>
          <w:sz w:val="24"/>
          <w:szCs w:val="24"/>
        </w:rPr>
        <w:lastRenderedPageBreak/>
        <w:t xml:space="preserve">Příloha č. 3 k nařízení města Hodonína č. </w:t>
      </w:r>
      <w:r w:rsidR="00F078E5">
        <w:rPr>
          <w:rFonts w:ascii="Times New Roman" w:hAnsi="Times New Roman"/>
          <w:b/>
          <w:bCs/>
          <w:sz w:val="24"/>
          <w:szCs w:val="24"/>
        </w:rPr>
        <w:t>2</w:t>
      </w:r>
      <w:r w:rsidRPr="00F078E5">
        <w:rPr>
          <w:rFonts w:ascii="Times New Roman" w:hAnsi="Times New Roman"/>
          <w:b/>
          <w:bCs/>
          <w:sz w:val="24"/>
          <w:szCs w:val="24"/>
        </w:rPr>
        <w:t>/201</w:t>
      </w:r>
      <w:r w:rsidR="00525D08" w:rsidRPr="00F078E5">
        <w:rPr>
          <w:rFonts w:ascii="Times New Roman" w:hAnsi="Times New Roman"/>
          <w:b/>
          <w:bCs/>
          <w:sz w:val="24"/>
          <w:szCs w:val="24"/>
        </w:rPr>
        <w:t>9</w:t>
      </w:r>
    </w:p>
    <w:p w:rsidR="001B468E" w:rsidRPr="002C7E31" w:rsidRDefault="001B468E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Vymezení parkovacích stání „pro rezidenty“ – Lokalita č. 1 (Národní třída)</w:t>
      </w:r>
    </w:p>
    <w:p w:rsidR="00834176" w:rsidRPr="002C7E31" w:rsidRDefault="00834176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Národní třída č.o. 34, 40, 46</w:t>
      </w:r>
    </w:p>
    <w:p w:rsidR="006F7329" w:rsidRPr="002C7E31" w:rsidRDefault="006F7329" w:rsidP="006F7329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68E" w:rsidRDefault="001B468E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</w:rPr>
        <w:t xml:space="preserve">Vymezené </w:t>
      </w:r>
      <w:r w:rsidRPr="002C7E31">
        <w:rPr>
          <w:rFonts w:ascii="Times New Roman" w:hAnsi="Times New Roman"/>
          <w:sz w:val="24"/>
          <w:szCs w:val="24"/>
          <w:lang w:eastAsia="cs-CZ"/>
        </w:rPr>
        <w:t>oblasti města, ve kterých lze místní komunikace nebo jejich určené úseky užít za cenu sjednanou v souladu s cenovými předpisy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fyzické osoby, která má místo trvalého pobytu nebo je vlastníkem nemovitosti ve vymezených lokalitách města Hodonín</w:t>
      </w:r>
      <w:r w:rsidR="005A20E5" w:rsidRPr="002C7E31">
        <w:rPr>
          <w:rFonts w:ascii="Times New Roman" w:hAnsi="Times New Roman"/>
          <w:sz w:val="24"/>
          <w:szCs w:val="24"/>
          <w:lang w:eastAsia="cs-CZ"/>
        </w:rPr>
        <w:t>a</w:t>
      </w:r>
      <w:r w:rsidRPr="002C7E31">
        <w:rPr>
          <w:rFonts w:ascii="Times New Roman" w:hAnsi="Times New Roman"/>
          <w:sz w:val="24"/>
          <w:szCs w:val="24"/>
          <w:lang w:eastAsia="cs-CZ"/>
        </w:rPr>
        <w:t>.</w:t>
      </w:r>
    </w:p>
    <w:p w:rsidR="00DC0D22" w:rsidRDefault="00DC0D22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5B4D7D" w:rsidRDefault="00E1045A" w:rsidP="00DC0D22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DC0D22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133975" cy="61817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22" w:rsidRPr="00DC0D22" w:rsidRDefault="00DC0D22" w:rsidP="00DC0D22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60676" w:rsidRPr="002C7E31" w:rsidRDefault="00902A78" w:rsidP="005B4D7D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Provozní doba: </w:t>
      </w:r>
      <w:r w:rsidR="005A0630" w:rsidRPr="002C7E31">
        <w:rPr>
          <w:rFonts w:ascii="Times New Roman" w:hAnsi="Times New Roman"/>
          <w:sz w:val="24"/>
          <w:szCs w:val="24"/>
          <w:lang w:eastAsia="cs-CZ"/>
        </w:rPr>
        <w:t xml:space="preserve">rezidentní zóna (modrá) – </w:t>
      </w:r>
      <w:r w:rsidR="005B4D7D" w:rsidRPr="002C7E31">
        <w:rPr>
          <w:rFonts w:ascii="Times New Roman" w:hAnsi="Times New Roman"/>
          <w:sz w:val="24"/>
          <w:szCs w:val="24"/>
          <w:lang w:eastAsia="cs-CZ"/>
        </w:rPr>
        <w:t>nepřetržitá</w:t>
      </w:r>
    </w:p>
    <w:p w:rsidR="005A0630" w:rsidRPr="002C7E31" w:rsidRDefault="005A0630" w:rsidP="005B4D7D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                          smíšená zóna (růžová) </w:t>
      </w:r>
      <w:r w:rsidR="00902A78" w:rsidRPr="002C7E31">
        <w:rPr>
          <w:rFonts w:ascii="Times New Roman" w:hAnsi="Times New Roman"/>
          <w:sz w:val="24"/>
          <w:szCs w:val="24"/>
          <w:lang w:eastAsia="cs-CZ"/>
        </w:rPr>
        <w:t>–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F7329" w:rsidRPr="002C7E31">
        <w:rPr>
          <w:rFonts w:ascii="Times New Roman" w:hAnsi="Times New Roman"/>
          <w:sz w:val="24"/>
          <w:szCs w:val="24"/>
          <w:lang w:eastAsia="cs-CZ"/>
        </w:rPr>
        <w:t>dle</w:t>
      </w:r>
      <w:r w:rsidR="00902A78" w:rsidRPr="002C7E31">
        <w:rPr>
          <w:rFonts w:ascii="Times New Roman" w:hAnsi="Times New Roman"/>
          <w:sz w:val="24"/>
          <w:szCs w:val="24"/>
          <w:lang w:eastAsia="cs-CZ"/>
        </w:rPr>
        <w:t xml:space="preserve"> provozní doby parkovacího automatu</w:t>
      </w:r>
    </w:p>
    <w:p w:rsidR="00491FFC" w:rsidRPr="002C7E31" w:rsidRDefault="00491FFC" w:rsidP="00834176">
      <w:pPr>
        <w:spacing w:before="100" w:beforeAutospacing="1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b/>
          <w:bCs/>
          <w:sz w:val="24"/>
          <w:szCs w:val="24"/>
        </w:rPr>
        <w:lastRenderedPageBreak/>
        <w:t xml:space="preserve">Příloha č. 4 k nařízení města Hodonína č. </w:t>
      </w:r>
      <w:r w:rsidR="00F078E5" w:rsidRPr="00F078E5">
        <w:rPr>
          <w:rFonts w:ascii="Times New Roman" w:hAnsi="Times New Roman"/>
          <w:b/>
          <w:bCs/>
          <w:sz w:val="24"/>
          <w:szCs w:val="24"/>
        </w:rPr>
        <w:t>2</w:t>
      </w:r>
      <w:r w:rsidRPr="00F078E5">
        <w:rPr>
          <w:rFonts w:ascii="Times New Roman" w:hAnsi="Times New Roman"/>
          <w:b/>
          <w:bCs/>
          <w:sz w:val="24"/>
          <w:szCs w:val="24"/>
        </w:rPr>
        <w:t>/201</w:t>
      </w:r>
      <w:r w:rsidR="00525D08" w:rsidRPr="00F078E5">
        <w:rPr>
          <w:rFonts w:ascii="Times New Roman" w:hAnsi="Times New Roman"/>
          <w:b/>
          <w:bCs/>
          <w:sz w:val="24"/>
          <w:szCs w:val="24"/>
        </w:rPr>
        <w:t>9</w:t>
      </w:r>
    </w:p>
    <w:p w:rsidR="00491FFC" w:rsidRPr="002C7E31" w:rsidRDefault="00491FFC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Vymezení parkovacích stání „pro rezidenty“ – Lokalita č. 2 (</w:t>
      </w:r>
      <w:r w:rsidR="001B468E" w:rsidRPr="002C7E31">
        <w:rPr>
          <w:rFonts w:ascii="Times New Roman" w:hAnsi="Times New Roman"/>
          <w:sz w:val="24"/>
          <w:szCs w:val="24"/>
          <w:lang w:eastAsia="cs-CZ"/>
        </w:rPr>
        <w:t>nám. Osvobození</w:t>
      </w:r>
      <w:r w:rsidRPr="002C7E31">
        <w:rPr>
          <w:rFonts w:ascii="Times New Roman" w:hAnsi="Times New Roman"/>
          <w:sz w:val="24"/>
          <w:szCs w:val="24"/>
          <w:lang w:eastAsia="cs-CZ"/>
        </w:rPr>
        <w:t>)</w:t>
      </w:r>
    </w:p>
    <w:p w:rsidR="00834176" w:rsidRPr="002C7E31" w:rsidRDefault="00834176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nám. Osvobození č.o. 1, 2, 3, 4, 5, 6, 7, 8, Zámecká č.o. 4</w:t>
      </w:r>
    </w:p>
    <w:p w:rsidR="006F7329" w:rsidRPr="002C7E31" w:rsidRDefault="006F7329" w:rsidP="006F7329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491FFC" w:rsidRPr="002C7E31" w:rsidRDefault="00491FFC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</w:rPr>
        <w:t xml:space="preserve">Vymezené </w:t>
      </w:r>
      <w:r w:rsidRPr="002C7E31">
        <w:rPr>
          <w:rFonts w:ascii="Times New Roman" w:hAnsi="Times New Roman"/>
          <w:sz w:val="24"/>
          <w:szCs w:val="24"/>
          <w:lang w:eastAsia="cs-CZ"/>
        </w:rPr>
        <w:t>oblasti města, ve kterých lze místní komunikace nebo jejich určené úseky užít za cenu sjednanou v souladu s cenovými předpisy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fyzické osoby, která má místo trvalého pobytu nebo je vlastníkem nemovitosti ve vymezených lokalitách města Hodonín</w:t>
      </w:r>
      <w:r w:rsidR="005A20E5" w:rsidRPr="002C7E31">
        <w:rPr>
          <w:rFonts w:ascii="Times New Roman" w:hAnsi="Times New Roman"/>
          <w:sz w:val="24"/>
          <w:szCs w:val="24"/>
          <w:lang w:eastAsia="cs-CZ"/>
        </w:rPr>
        <w:t>a</w:t>
      </w:r>
      <w:r w:rsidRPr="002C7E31">
        <w:rPr>
          <w:rFonts w:ascii="Times New Roman" w:hAnsi="Times New Roman"/>
          <w:sz w:val="24"/>
          <w:szCs w:val="24"/>
          <w:lang w:eastAsia="cs-CZ"/>
        </w:rPr>
        <w:t>.</w:t>
      </w:r>
    </w:p>
    <w:p w:rsidR="00491FFC" w:rsidRPr="002C7E31" w:rsidRDefault="00E1045A" w:rsidP="00491FFC">
      <w:pPr>
        <w:spacing w:before="100" w:beforeAutospacing="1" w:after="100" w:afterAutospacing="1"/>
        <w:jc w:val="both"/>
        <w:rPr>
          <w:rFonts w:ascii="Times New Roman" w:hAnsi="Times New Roman"/>
          <w:color w:val="3F3F3F"/>
          <w:sz w:val="24"/>
          <w:szCs w:val="24"/>
          <w:lang w:eastAsia="cs-CZ"/>
        </w:rPr>
      </w:pPr>
      <w:r w:rsidRPr="002C7E31">
        <w:rPr>
          <w:rFonts w:ascii="Times New Roman" w:hAnsi="Times New Roman"/>
          <w:noProof/>
          <w:color w:val="3F3F3F"/>
          <w:sz w:val="24"/>
          <w:szCs w:val="24"/>
          <w:lang w:eastAsia="cs-CZ"/>
        </w:rPr>
        <w:drawing>
          <wp:inline distT="0" distB="0" distL="0" distR="0">
            <wp:extent cx="5753100" cy="6315075"/>
            <wp:effectExtent l="0" t="0" r="0" b="9525"/>
            <wp:docPr id="2" name="Obrázek 1" descr="O:\nam_osv_parkov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:\nam_osv_parkova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78" w:rsidRPr="002C7E31" w:rsidRDefault="00902A78" w:rsidP="00902A78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6" w:name="_Hlk529769918"/>
      <w:r w:rsidRPr="002C7E31">
        <w:rPr>
          <w:rFonts w:ascii="Times New Roman" w:hAnsi="Times New Roman"/>
          <w:sz w:val="24"/>
          <w:szCs w:val="24"/>
          <w:lang w:eastAsia="cs-CZ"/>
        </w:rPr>
        <w:t>Provozní doba: rezidentní zóna (modrá) – nepřetržitá</w:t>
      </w:r>
    </w:p>
    <w:p w:rsidR="00902A78" w:rsidRPr="002C7E31" w:rsidRDefault="00902A78" w:rsidP="00902A78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                          smíšená zóna (růžová) – </w:t>
      </w:r>
      <w:r w:rsidR="006F7329" w:rsidRPr="002C7E31">
        <w:rPr>
          <w:rFonts w:ascii="Times New Roman" w:hAnsi="Times New Roman"/>
          <w:sz w:val="24"/>
          <w:szCs w:val="24"/>
          <w:lang w:eastAsia="cs-CZ"/>
        </w:rPr>
        <w:t>dle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provozní doby parkovacího automatu</w:t>
      </w:r>
    </w:p>
    <w:bookmarkEnd w:id="6"/>
    <w:p w:rsidR="001B468E" w:rsidRPr="002C7E31" w:rsidRDefault="001B468E" w:rsidP="0083417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C7E31">
        <w:rPr>
          <w:rFonts w:ascii="Times New Roman" w:hAnsi="Times New Roman"/>
          <w:b/>
          <w:bCs/>
          <w:sz w:val="24"/>
          <w:szCs w:val="24"/>
        </w:rPr>
        <w:lastRenderedPageBreak/>
        <w:t>Příloha č. 5 k nařízení města Hodonína č</w:t>
      </w:r>
      <w:r w:rsidRPr="00F078E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078E5" w:rsidRPr="00F078E5">
        <w:rPr>
          <w:rFonts w:ascii="Times New Roman" w:hAnsi="Times New Roman"/>
          <w:b/>
          <w:bCs/>
          <w:sz w:val="24"/>
          <w:szCs w:val="24"/>
        </w:rPr>
        <w:t>2</w:t>
      </w:r>
      <w:r w:rsidRPr="00F078E5">
        <w:rPr>
          <w:rFonts w:ascii="Times New Roman" w:hAnsi="Times New Roman"/>
          <w:b/>
          <w:bCs/>
          <w:sz w:val="24"/>
          <w:szCs w:val="24"/>
        </w:rPr>
        <w:t>/201</w:t>
      </w:r>
      <w:r w:rsidR="00525D08" w:rsidRPr="00F078E5">
        <w:rPr>
          <w:rFonts w:ascii="Times New Roman" w:hAnsi="Times New Roman"/>
          <w:b/>
          <w:bCs/>
          <w:sz w:val="24"/>
          <w:szCs w:val="24"/>
        </w:rPr>
        <w:t>9</w:t>
      </w:r>
    </w:p>
    <w:p w:rsidR="001B468E" w:rsidRPr="002C7E31" w:rsidRDefault="001B468E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Vymezení parkovacích stání „pro rezidenty“ – Lokalita č. 3 (Velkomoravská)</w:t>
      </w:r>
    </w:p>
    <w:p w:rsidR="001B468E" w:rsidRPr="002C7E31" w:rsidRDefault="00834176" w:rsidP="006F7329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Velkomoravská č.o. 8 a </w:t>
      </w:r>
      <w:r w:rsidR="001B468E" w:rsidRPr="002C7E31">
        <w:rPr>
          <w:rFonts w:ascii="Times New Roman" w:hAnsi="Times New Roman"/>
          <w:sz w:val="24"/>
          <w:szCs w:val="24"/>
          <w:lang w:eastAsia="cs-CZ"/>
        </w:rPr>
        <w:t>10, Sv. Čecha č.o. 20</w:t>
      </w:r>
    </w:p>
    <w:p w:rsidR="006F7329" w:rsidRPr="002C7E31" w:rsidRDefault="006F7329" w:rsidP="006F7329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68E" w:rsidRPr="002C7E31" w:rsidRDefault="001B468E" w:rsidP="006F7329">
      <w:pPr>
        <w:pStyle w:val="Bezmezer"/>
        <w:jc w:val="both"/>
        <w:rPr>
          <w:rFonts w:ascii="Times New Roman" w:hAnsi="Times New Roman"/>
          <w:color w:val="3F3F3F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</w:rPr>
        <w:t xml:space="preserve">Vymezené </w:t>
      </w:r>
      <w:r w:rsidRPr="002C7E31">
        <w:rPr>
          <w:rFonts w:ascii="Times New Roman" w:hAnsi="Times New Roman"/>
          <w:sz w:val="24"/>
          <w:szCs w:val="24"/>
          <w:lang w:eastAsia="cs-CZ"/>
        </w:rPr>
        <w:t>oblasti města, ve kterých lze místní komunikace nebo jejich určené úseky užít za cenu sjednanou v souladu s cenovými předpisy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fyzické osoby, která má místo trvalého pobytu nebo je vlastníkem nemovitosti ve vymezených lokalitách města Hodonín</w:t>
      </w:r>
      <w:r w:rsidR="005A20E5" w:rsidRPr="002C7E31">
        <w:rPr>
          <w:rFonts w:ascii="Times New Roman" w:hAnsi="Times New Roman"/>
          <w:sz w:val="24"/>
          <w:szCs w:val="24"/>
          <w:lang w:eastAsia="cs-CZ"/>
        </w:rPr>
        <w:t>a</w:t>
      </w:r>
      <w:r w:rsidRPr="002C7E31">
        <w:rPr>
          <w:rFonts w:ascii="Times New Roman" w:hAnsi="Times New Roman"/>
          <w:sz w:val="24"/>
          <w:szCs w:val="24"/>
          <w:lang w:eastAsia="cs-CZ"/>
        </w:rPr>
        <w:t>.</w:t>
      </w:r>
    </w:p>
    <w:p w:rsidR="005B4D7D" w:rsidRPr="002C7E31" w:rsidRDefault="00E1045A" w:rsidP="00491FFC">
      <w:pPr>
        <w:spacing w:before="100" w:beforeAutospacing="1"/>
        <w:jc w:val="both"/>
      </w:pPr>
      <w:r w:rsidRPr="004B288E">
        <w:rPr>
          <w:noProof/>
          <w:lang w:eastAsia="cs-CZ"/>
        </w:rPr>
        <w:drawing>
          <wp:inline distT="0" distB="0" distL="0" distR="0">
            <wp:extent cx="6115050" cy="51720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924" w:rsidRPr="002C7E31" w:rsidRDefault="00926924" w:rsidP="00926924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>Provozní doba: rezidentní zóna (modrá) – nepřetržitá</w:t>
      </w:r>
    </w:p>
    <w:p w:rsidR="00926924" w:rsidRPr="002C7E31" w:rsidRDefault="00926924" w:rsidP="00926924">
      <w:pPr>
        <w:spacing w:before="100" w:beforeAutospacing="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                          smíšená zóna (růžová) – dle provozní doby parkovacího automatu</w:t>
      </w:r>
    </w:p>
    <w:p w:rsidR="00D668A3" w:rsidRDefault="00D668A3" w:rsidP="00D668A3"/>
    <w:p w:rsidR="007831A6" w:rsidRDefault="007831A6" w:rsidP="00D668A3"/>
    <w:p w:rsidR="007831A6" w:rsidRDefault="007831A6" w:rsidP="00D668A3"/>
    <w:p w:rsidR="007831A6" w:rsidRPr="002C7E31" w:rsidRDefault="007831A6" w:rsidP="007831A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C7E31">
        <w:rPr>
          <w:rFonts w:ascii="Times New Roman" w:hAnsi="Times New Roman"/>
          <w:b/>
          <w:bCs/>
          <w:sz w:val="24"/>
          <w:szCs w:val="24"/>
        </w:rPr>
        <w:lastRenderedPageBreak/>
        <w:t xml:space="preserve">Příloha č.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2C7E31">
        <w:rPr>
          <w:rFonts w:ascii="Times New Roman" w:hAnsi="Times New Roman"/>
          <w:b/>
          <w:bCs/>
          <w:sz w:val="24"/>
          <w:szCs w:val="24"/>
        </w:rPr>
        <w:t xml:space="preserve"> k nařízení města Hodonína </w:t>
      </w:r>
      <w:r w:rsidRPr="00F078E5">
        <w:rPr>
          <w:rFonts w:ascii="Times New Roman" w:hAnsi="Times New Roman"/>
          <w:b/>
          <w:bCs/>
          <w:sz w:val="24"/>
          <w:szCs w:val="24"/>
        </w:rPr>
        <w:t xml:space="preserve">č. </w:t>
      </w:r>
      <w:r w:rsidR="00F078E5" w:rsidRPr="00F078E5">
        <w:rPr>
          <w:rFonts w:ascii="Times New Roman" w:hAnsi="Times New Roman"/>
          <w:b/>
          <w:bCs/>
          <w:sz w:val="24"/>
          <w:szCs w:val="24"/>
        </w:rPr>
        <w:t>2</w:t>
      </w:r>
      <w:r w:rsidRPr="00F078E5">
        <w:rPr>
          <w:rFonts w:ascii="Times New Roman" w:hAnsi="Times New Roman"/>
          <w:b/>
          <w:bCs/>
          <w:sz w:val="24"/>
          <w:szCs w:val="24"/>
        </w:rPr>
        <w:t>/201</w:t>
      </w:r>
      <w:r w:rsidR="00525D08" w:rsidRPr="00F078E5">
        <w:rPr>
          <w:rFonts w:ascii="Times New Roman" w:hAnsi="Times New Roman"/>
          <w:b/>
          <w:bCs/>
          <w:sz w:val="24"/>
          <w:szCs w:val="24"/>
        </w:rPr>
        <w:t>9</w:t>
      </w:r>
    </w:p>
    <w:p w:rsidR="007831A6" w:rsidRPr="002C7E31" w:rsidRDefault="007831A6" w:rsidP="007831A6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Vymezení parkovacích stání „pro rezidenty“ – Lokalita č. </w:t>
      </w:r>
      <w:r>
        <w:rPr>
          <w:rFonts w:ascii="Times New Roman" w:hAnsi="Times New Roman"/>
          <w:sz w:val="24"/>
          <w:szCs w:val="24"/>
          <w:lang w:eastAsia="cs-CZ"/>
        </w:rPr>
        <w:t>4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(</w:t>
      </w:r>
      <w:r>
        <w:rPr>
          <w:rFonts w:ascii="Times New Roman" w:hAnsi="Times New Roman"/>
          <w:sz w:val="24"/>
          <w:szCs w:val="24"/>
          <w:lang w:eastAsia="cs-CZ"/>
        </w:rPr>
        <w:t>Sv. Čecha</w:t>
      </w:r>
      <w:r w:rsidRPr="002C7E31">
        <w:rPr>
          <w:rFonts w:ascii="Times New Roman" w:hAnsi="Times New Roman"/>
          <w:sz w:val="24"/>
          <w:szCs w:val="24"/>
          <w:lang w:eastAsia="cs-CZ"/>
        </w:rPr>
        <w:t>)</w:t>
      </w:r>
    </w:p>
    <w:p w:rsidR="007831A6" w:rsidRPr="002C7E31" w:rsidRDefault="007831A6" w:rsidP="007831A6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  <w:lang w:eastAsia="cs-CZ"/>
        </w:rPr>
        <w:t xml:space="preserve">Sv. Čecha č.o. </w:t>
      </w:r>
      <w:r>
        <w:rPr>
          <w:rFonts w:ascii="Times New Roman" w:hAnsi="Times New Roman"/>
          <w:sz w:val="24"/>
          <w:szCs w:val="24"/>
          <w:lang w:eastAsia="cs-CZ"/>
        </w:rPr>
        <w:t>4, 6, 8, 10, 12, 14, 16, 18, 21</w:t>
      </w:r>
    </w:p>
    <w:p w:rsidR="007831A6" w:rsidRDefault="007831A6" w:rsidP="007831A6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7E31">
        <w:rPr>
          <w:rFonts w:ascii="Times New Roman" w:hAnsi="Times New Roman"/>
          <w:sz w:val="24"/>
          <w:szCs w:val="24"/>
        </w:rPr>
        <w:t xml:space="preserve">Vymezené </w:t>
      </w:r>
      <w:r w:rsidRPr="002C7E31">
        <w:rPr>
          <w:rFonts w:ascii="Times New Roman" w:hAnsi="Times New Roman"/>
          <w:sz w:val="24"/>
          <w:szCs w:val="24"/>
          <w:lang w:eastAsia="cs-CZ"/>
        </w:rPr>
        <w:t>oblasti města, ve kterých lze místní komunikace nebo jejich určené úseky užít za cenu sjednanou v souladu s cenovými předpisy</w:t>
      </w:r>
      <w:r w:rsidRPr="002C7E31">
        <w:rPr>
          <w:rFonts w:ascii="Times New Roman" w:hAnsi="Times New Roman"/>
          <w:sz w:val="24"/>
          <w:szCs w:val="24"/>
          <w:vertAlign w:val="superscript"/>
          <w:lang w:eastAsia="cs-CZ"/>
        </w:rPr>
        <w:t>1)</w:t>
      </w:r>
      <w:r w:rsidRPr="002C7E31"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fyzické osoby, která má místo trvalého pobytu nebo je vlastníkem nemovitosti ve vymezených lokalitách města Hodonína.</w:t>
      </w:r>
    </w:p>
    <w:p w:rsidR="007831A6" w:rsidRDefault="00E1045A" w:rsidP="007831A6">
      <w:pPr>
        <w:pStyle w:val="Bezmezer"/>
        <w:jc w:val="both"/>
        <w:rPr>
          <w:rFonts w:ascii="Times New Roman" w:hAnsi="Times New Roman"/>
          <w:color w:val="3F3F3F"/>
          <w:sz w:val="24"/>
          <w:szCs w:val="24"/>
          <w:lang w:eastAsia="cs-CZ"/>
        </w:rPr>
      </w:pPr>
      <w:r>
        <w:rPr>
          <w:rFonts w:ascii="Times New Roman" w:hAnsi="Times New Roman"/>
          <w:noProof/>
          <w:color w:val="3F3F3F"/>
          <w:sz w:val="24"/>
          <w:szCs w:val="24"/>
          <w:lang w:eastAsia="cs-CZ"/>
        </w:rPr>
        <w:drawing>
          <wp:inline distT="0" distB="0" distL="0" distR="0">
            <wp:extent cx="6115050" cy="7153275"/>
            <wp:effectExtent l="0" t="0" r="0" b="9525"/>
            <wp:docPr id="4" name="obrázek 4" descr="Bez náz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z názv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8E" w:rsidRDefault="004B288E" w:rsidP="004B288E">
      <w:pPr>
        <w:pStyle w:val="Bezmezer"/>
        <w:rPr>
          <w:lang w:eastAsia="cs-CZ"/>
        </w:rPr>
      </w:pPr>
    </w:p>
    <w:p w:rsidR="007831A6" w:rsidRPr="00E96FCD" w:rsidRDefault="007831A6" w:rsidP="004B288E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E96FCD">
        <w:rPr>
          <w:rFonts w:ascii="Times New Roman" w:hAnsi="Times New Roman"/>
          <w:sz w:val="24"/>
          <w:szCs w:val="24"/>
          <w:lang w:eastAsia="cs-CZ"/>
        </w:rPr>
        <w:t>Provozní doba</w:t>
      </w:r>
      <w:r w:rsidR="005E085E" w:rsidRPr="00E96FCD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E96FCD">
        <w:rPr>
          <w:rFonts w:ascii="Times New Roman" w:hAnsi="Times New Roman"/>
          <w:sz w:val="24"/>
          <w:szCs w:val="24"/>
          <w:lang w:eastAsia="cs-CZ"/>
        </w:rPr>
        <w:t>smíšená zóna (růžová) – dle provozní doby parkovacího automatu</w:t>
      </w:r>
    </w:p>
    <w:p w:rsidR="005E085E" w:rsidRPr="00E96FCD" w:rsidRDefault="005E085E" w:rsidP="004B288E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E96FCD">
        <w:rPr>
          <w:rFonts w:ascii="Times New Roman" w:hAnsi="Times New Roman"/>
          <w:color w:val="3F3F3F"/>
          <w:sz w:val="24"/>
          <w:szCs w:val="24"/>
          <w:lang w:eastAsia="cs-CZ"/>
        </w:rPr>
        <w:lastRenderedPageBreak/>
        <w:t xml:space="preserve">                       </w:t>
      </w:r>
      <w:r w:rsidR="004B288E" w:rsidRPr="00E96FCD">
        <w:rPr>
          <w:rFonts w:ascii="Times New Roman" w:hAnsi="Times New Roman"/>
          <w:color w:val="3F3F3F"/>
          <w:sz w:val="24"/>
          <w:szCs w:val="24"/>
          <w:lang w:eastAsia="cs-CZ"/>
        </w:rPr>
        <w:t xml:space="preserve">  </w:t>
      </w:r>
    </w:p>
    <w:p w:rsidR="007831A6" w:rsidRPr="002C7E31" w:rsidRDefault="007831A6" w:rsidP="004B288E">
      <w:pPr>
        <w:pStyle w:val="Bezmezer"/>
        <w:rPr>
          <w:color w:val="3F3F3F"/>
          <w:lang w:eastAsia="cs-CZ"/>
        </w:rPr>
      </w:pPr>
    </w:p>
    <w:p w:rsidR="007831A6" w:rsidRDefault="007831A6" w:rsidP="004B288E"/>
    <w:p w:rsidR="007831A6" w:rsidRPr="00D668A3" w:rsidRDefault="007831A6" w:rsidP="00D668A3"/>
    <w:sectPr w:rsidR="007831A6" w:rsidRPr="00D668A3" w:rsidSect="005924EC">
      <w:footerReference w:type="even" r:id="rId12"/>
      <w:footerReference w:type="default" r:id="rId13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2ED" w:rsidRDefault="002C02ED">
      <w:pPr>
        <w:spacing w:after="0" w:line="240" w:lineRule="auto"/>
      </w:pPr>
      <w:r>
        <w:separator/>
      </w:r>
    </w:p>
  </w:endnote>
  <w:endnote w:type="continuationSeparator" w:id="0">
    <w:p w:rsidR="002C02ED" w:rsidRDefault="002C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88" w:rsidRDefault="00771C88" w:rsidP="00771C8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71C88" w:rsidRDefault="00771C88" w:rsidP="00771C8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88" w:rsidRDefault="00771C88" w:rsidP="00771C8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1045A">
      <w:rPr>
        <w:rStyle w:val="slostrnky"/>
        <w:noProof/>
      </w:rPr>
      <w:t>2</w:t>
    </w:r>
    <w:r>
      <w:rPr>
        <w:rStyle w:val="slostrnky"/>
      </w:rPr>
      <w:fldChar w:fldCharType="end"/>
    </w:r>
  </w:p>
  <w:p w:rsidR="00771C88" w:rsidRDefault="00771C88" w:rsidP="00771C8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2ED" w:rsidRDefault="002C02ED">
      <w:pPr>
        <w:spacing w:after="0" w:line="240" w:lineRule="auto"/>
      </w:pPr>
      <w:r>
        <w:separator/>
      </w:r>
    </w:p>
  </w:footnote>
  <w:footnote w:type="continuationSeparator" w:id="0">
    <w:p w:rsidR="002C02ED" w:rsidRDefault="002C0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B2DA5"/>
    <w:multiLevelType w:val="multilevel"/>
    <w:tmpl w:val="B5B6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B72512"/>
    <w:multiLevelType w:val="multilevel"/>
    <w:tmpl w:val="CE7026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57116577"/>
    <w:multiLevelType w:val="multilevel"/>
    <w:tmpl w:val="8990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372D8F"/>
    <w:multiLevelType w:val="multilevel"/>
    <w:tmpl w:val="8878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D92A07"/>
    <w:multiLevelType w:val="hybridMultilevel"/>
    <w:tmpl w:val="9A46E1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3356B"/>
    <w:multiLevelType w:val="hybridMultilevel"/>
    <w:tmpl w:val="1D884DA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8C6839"/>
    <w:multiLevelType w:val="multilevel"/>
    <w:tmpl w:val="2D06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E01AD7"/>
    <w:multiLevelType w:val="multilevel"/>
    <w:tmpl w:val="68FC0B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EC"/>
    <w:rsid w:val="000002ED"/>
    <w:rsid w:val="00017A77"/>
    <w:rsid w:val="00031C06"/>
    <w:rsid w:val="000320CF"/>
    <w:rsid w:val="00032A5C"/>
    <w:rsid w:val="00041FC0"/>
    <w:rsid w:val="00062019"/>
    <w:rsid w:val="00077126"/>
    <w:rsid w:val="00092E2B"/>
    <w:rsid w:val="000A77CC"/>
    <w:rsid w:val="000B7DF4"/>
    <w:rsid w:val="000C3171"/>
    <w:rsid w:val="000C3A4C"/>
    <w:rsid w:val="000D2962"/>
    <w:rsid w:val="000D7F30"/>
    <w:rsid w:val="000F1BFD"/>
    <w:rsid w:val="000F43C4"/>
    <w:rsid w:val="001002D6"/>
    <w:rsid w:val="001064C2"/>
    <w:rsid w:val="00115114"/>
    <w:rsid w:val="00136DB6"/>
    <w:rsid w:val="001449B2"/>
    <w:rsid w:val="001564B9"/>
    <w:rsid w:val="00157356"/>
    <w:rsid w:val="00175868"/>
    <w:rsid w:val="00183F90"/>
    <w:rsid w:val="0018584D"/>
    <w:rsid w:val="00185B37"/>
    <w:rsid w:val="001971A1"/>
    <w:rsid w:val="001972AA"/>
    <w:rsid w:val="001A5BB1"/>
    <w:rsid w:val="001B3F7D"/>
    <w:rsid w:val="001B468E"/>
    <w:rsid w:val="001B46DD"/>
    <w:rsid w:val="001B6E09"/>
    <w:rsid w:val="001C6F4A"/>
    <w:rsid w:val="001E2A1C"/>
    <w:rsid w:val="001E4AE8"/>
    <w:rsid w:val="001F576B"/>
    <w:rsid w:val="001F5E29"/>
    <w:rsid w:val="001F6093"/>
    <w:rsid w:val="00205C42"/>
    <w:rsid w:val="0022218F"/>
    <w:rsid w:val="00242F22"/>
    <w:rsid w:val="00246589"/>
    <w:rsid w:val="00257D8D"/>
    <w:rsid w:val="0026604C"/>
    <w:rsid w:val="002873E7"/>
    <w:rsid w:val="00295343"/>
    <w:rsid w:val="002A382E"/>
    <w:rsid w:val="002C02ED"/>
    <w:rsid w:val="002C7E31"/>
    <w:rsid w:val="002D7A48"/>
    <w:rsid w:val="002F0C33"/>
    <w:rsid w:val="002F5575"/>
    <w:rsid w:val="0030130D"/>
    <w:rsid w:val="00301817"/>
    <w:rsid w:val="00303220"/>
    <w:rsid w:val="00313236"/>
    <w:rsid w:val="00313EA5"/>
    <w:rsid w:val="0032121F"/>
    <w:rsid w:val="00325DEB"/>
    <w:rsid w:val="0033020B"/>
    <w:rsid w:val="00332C40"/>
    <w:rsid w:val="003523F6"/>
    <w:rsid w:val="003772EF"/>
    <w:rsid w:val="00391078"/>
    <w:rsid w:val="003916CE"/>
    <w:rsid w:val="003963B8"/>
    <w:rsid w:val="003A2B92"/>
    <w:rsid w:val="003A499C"/>
    <w:rsid w:val="003A5804"/>
    <w:rsid w:val="003B7161"/>
    <w:rsid w:val="0040239A"/>
    <w:rsid w:val="00413EEB"/>
    <w:rsid w:val="004167E0"/>
    <w:rsid w:val="00421F1E"/>
    <w:rsid w:val="00432D22"/>
    <w:rsid w:val="004340BB"/>
    <w:rsid w:val="004347CD"/>
    <w:rsid w:val="00456B21"/>
    <w:rsid w:val="00457253"/>
    <w:rsid w:val="00457712"/>
    <w:rsid w:val="0047218A"/>
    <w:rsid w:val="004853A6"/>
    <w:rsid w:val="00491FFC"/>
    <w:rsid w:val="00494B91"/>
    <w:rsid w:val="00497636"/>
    <w:rsid w:val="004A3274"/>
    <w:rsid w:val="004B288E"/>
    <w:rsid w:val="004D7970"/>
    <w:rsid w:val="004E0BE1"/>
    <w:rsid w:val="004F4B1A"/>
    <w:rsid w:val="00512BA9"/>
    <w:rsid w:val="00525D08"/>
    <w:rsid w:val="005414FF"/>
    <w:rsid w:val="005573B5"/>
    <w:rsid w:val="00562968"/>
    <w:rsid w:val="00563211"/>
    <w:rsid w:val="0057620B"/>
    <w:rsid w:val="005924EC"/>
    <w:rsid w:val="005A0630"/>
    <w:rsid w:val="005A20E5"/>
    <w:rsid w:val="005A2CF6"/>
    <w:rsid w:val="005B4D7D"/>
    <w:rsid w:val="005C328F"/>
    <w:rsid w:val="005D1210"/>
    <w:rsid w:val="005D4FC4"/>
    <w:rsid w:val="005D5C52"/>
    <w:rsid w:val="005E085E"/>
    <w:rsid w:val="005E1394"/>
    <w:rsid w:val="005E2227"/>
    <w:rsid w:val="005E2E57"/>
    <w:rsid w:val="005E42B3"/>
    <w:rsid w:val="005F3F7F"/>
    <w:rsid w:val="00600034"/>
    <w:rsid w:val="00631546"/>
    <w:rsid w:val="0063342A"/>
    <w:rsid w:val="0064190A"/>
    <w:rsid w:val="00646DA7"/>
    <w:rsid w:val="00650499"/>
    <w:rsid w:val="00653367"/>
    <w:rsid w:val="00663805"/>
    <w:rsid w:val="006722AC"/>
    <w:rsid w:val="00675C00"/>
    <w:rsid w:val="006B611B"/>
    <w:rsid w:val="006B6B51"/>
    <w:rsid w:val="006C249A"/>
    <w:rsid w:val="006C33D6"/>
    <w:rsid w:val="006E0989"/>
    <w:rsid w:val="006F0788"/>
    <w:rsid w:val="006F7329"/>
    <w:rsid w:val="007063D7"/>
    <w:rsid w:val="00710731"/>
    <w:rsid w:val="00713644"/>
    <w:rsid w:val="00733F0C"/>
    <w:rsid w:val="007450A0"/>
    <w:rsid w:val="00754817"/>
    <w:rsid w:val="00771C88"/>
    <w:rsid w:val="0077659A"/>
    <w:rsid w:val="007831A6"/>
    <w:rsid w:val="007862C1"/>
    <w:rsid w:val="007933F2"/>
    <w:rsid w:val="007A3C07"/>
    <w:rsid w:val="007B2917"/>
    <w:rsid w:val="007B7D0A"/>
    <w:rsid w:val="007D3166"/>
    <w:rsid w:val="007E4D9B"/>
    <w:rsid w:val="008004B7"/>
    <w:rsid w:val="0082012D"/>
    <w:rsid w:val="00830A70"/>
    <w:rsid w:val="00834176"/>
    <w:rsid w:val="0083714A"/>
    <w:rsid w:val="00837CAA"/>
    <w:rsid w:val="008640AE"/>
    <w:rsid w:val="008722E9"/>
    <w:rsid w:val="008B3EDD"/>
    <w:rsid w:val="008E210A"/>
    <w:rsid w:val="008E2D93"/>
    <w:rsid w:val="008F2E54"/>
    <w:rsid w:val="00902A78"/>
    <w:rsid w:val="00915420"/>
    <w:rsid w:val="009172F9"/>
    <w:rsid w:val="009234B0"/>
    <w:rsid w:val="00926924"/>
    <w:rsid w:val="00933383"/>
    <w:rsid w:val="00934A35"/>
    <w:rsid w:val="00934AF5"/>
    <w:rsid w:val="00937374"/>
    <w:rsid w:val="009539CC"/>
    <w:rsid w:val="00960224"/>
    <w:rsid w:val="009A7A1A"/>
    <w:rsid w:val="009B15FB"/>
    <w:rsid w:val="009B5949"/>
    <w:rsid w:val="009C3CF7"/>
    <w:rsid w:val="009D036B"/>
    <w:rsid w:val="009E2EFF"/>
    <w:rsid w:val="009F4A75"/>
    <w:rsid w:val="00A02DE0"/>
    <w:rsid w:val="00A10167"/>
    <w:rsid w:val="00A10672"/>
    <w:rsid w:val="00A1588E"/>
    <w:rsid w:val="00A211E4"/>
    <w:rsid w:val="00A27C4F"/>
    <w:rsid w:val="00A30216"/>
    <w:rsid w:val="00A51E1D"/>
    <w:rsid w:val="00A55980"/>
    <w:rsid w:val="00A55F44"/>
    <w:rsid w:val="00A661E1"/>
    <w:rsid w:val="00A8764A"/>
    <w:rsid w:val="00A97CBC"/>
    <w:rsid w:val="00AA2763"/>
    <w:rsid w:val="00AA2E33"/>
    <w:rsid w:val="00AA5F31"/>
    <w:rsid w:val="00AA6B7F"/>
    <w:rsid w:val="00AB6C2C"/>
    <w:rsid w:val="00AC114D"/>
    <w:rsid w:val="00AC717B"/>
    <w:rsid w:val="00AF48A8"/>
    <w:rsid w:val="00B12D50"/>
    <w:rsid w:val="00B748DE"/>
    <w:rsid w:val="00B74AC3"/>
    <w:rsid w:val="00B94044"/>
    <w:rsid w:val="00B9444B"/>
    <w:rsid w:val="00BC7DBA"/>
    <w:rsid w:val="00BD06A2"/>
    <w:rsid w:val="00BD2D05"/>
    <w:rsid w:val="00BD6BA9"/>
    <w:rsid w:val="00BF1C6C"/>
    <w:rsid w:val="00BF350F"/>
    <w:rsid w:val="00C051B2"/>
    <w:rsid w:val="00C2663A"/>
    <w:rsid w:val="00C3233F"/>
    <w:rsid w:val="00C32FA8"/>
    <w:rsid w:val="00C74080"/>
    <w:rsid w:val="00C90B18"/>
    <w:rsid w:val="00C939FB"/>
    <w:rsid w:val="00CA233B"/>
    <w:rsid w:val="00CC7A17"/>
    <w:rsid w:val="00CD058D"/>
    <w:rsid w:val="00CD2316"/>
    <w:rsid w:val="00CE3F9A"/>
    <w:rsid w:val="00CE514D"/>
    <w:rsid w:val="00CF0FA0"/>
    <w:rsid w:val="00D010D2"/>
    <w:rsid w:val="00D33941"/>
    <w:rsid w:val="00D60676"/>
    <w:rsid w:val="00D668A3"/>
    <w:rsid w:val="00D73E4F"/>
    <w:rsid w:val="00D750B1"/>
    <w:rsid w:val="00DA0705"/>
    <w:rsid w:val="00DA0D91"/>
    <w:rsid w:val="00DA49C4"/>
    <w:rsid w:val="00DB4F0F"/>
    <w:rsid w:val="00DC0D22"/>
    <w:rsid w:val="00DC0D90"/>
    <w:rsid w:val="00DC1187"/>
    <w:rsid w:val="00DC1227"/>
    <w:rsid w:val="00DC55A3"/>
    <w:rsid w:val="00DD3704"/>
    <w:rsid w:val="00DE65AC"/>
    <w:rsid w:val="00E007F2"/>
    <w:rsid w:val="00E00BA6"/>
    <w:rsid w:val="00E06E36"/>
    <w:rsid w:val="00E1045A"/>
    <w:rsid w:val="00E16506"/>
    <w:rsid w:val="00E21291"/>
    <w:rsid w:val="00E35B49"/>
    <w:rsid w:val="00E44981"/>
    <w:rsid w:val="00E657DE"/>
    <w:rsid w:val="00E66B64"/>
    <w:rsid w:val="00E830A5"/>
    <w:rsid w:val="00E96FCD"/>
    <w:rsid w:val="00EC48C8"/>
    <w:rsid w:val="00ED3F60"/>
    <w:rsid w:val="00EE6F9E"/>
    <w:rsid w:val="00F078E5"/>
    <w:rsid w:val="00F16D23"/>
    <w:rsid w:val="00F21FA0"/>
    <w:rsid w:val="00F65D0C"/>
    <w:rsid w:val="00F7251E"/>
    <w:rsid w:val="00F93D68"/>
    <w:rsid w:val="00F95FC1"/>
    <w:rsid w:val="00F97B63"/>
    <w:rsid w:val="00FB2EE3"/>
    <w:rsid w:val="00FB68F4"/>
    <w:rsid w:val="00FD0FB9"/>
    <w:rsid w:val="00FD34E7"/>
    <w:rsid w:val="00FD497F"/>
    <w:rsid w:val="00FD64C9"/>
    <w:rsid w:val="00FE39B5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9F6CE-46C8-4AE9-B2E7-770FDF34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24EC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276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924EC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Zpat">
    <w:name w:val="footer"/>
    <w:basedOn w:val="Normln"/>
    <w:link w:val="ZpatChar"/>
    <w:semiHidden/>
    <w:rsid w:val="005924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link w:val="Zpat"/>
    <w:semiHidden/>
    <w:rsid w:val="005924EC"/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rsid w:val="005924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rsid w:val="005924EC"/>
    <w:rPr>
      <w:color w:val="0000FF"/>
      <w:u w:val="single"/>
    </w:rPr>
  </w:style>
  <w:style w:type="character" w:styleId="slostrnky">
    <w:name w:val="page number"/>
    <w:semiHidden/>
    <w:rsid w:val="005924EC"/>
  </w:style>
  <w:style w:type="paragraph" w:styleId="Bezmezer">
    <w:name w:val="No Spacing"/>
    <w:uiPriority w:val="1"/>
    <w:qFormat/>
    <w:rsid w:val="00B748DE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B6B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B6B51"/>
    <w:rPr>
      <w:sz w:val="22"/>
      <w:szCs w:val="22"/>
      <w:lang w:eastAsia="en-US"/>
    </w:rPr>
  </w:style>
  <w:style w:type="character" w:styleId="Zvraznn">
    <w:name w:val="Zvýraznění"/>
    <w:uiPriority w:val="20"/>
    <w:qFormat/>
    <w:rsid w:val="006B6B51"/>
    <w:rPr>
      <w:i/>
      <w:iCs/>
    </w:rPr>
  </w:style>
  <w:style w:type="character" w:customStyle="1" w:styleId="Nadpis4Char">
    <w:name w:val="Nadpis 4 Char"/>
    <w:link w:val="Nadpis4"/>
    <w:uiPriority w:val="9"/>
    <w:semiHidden/>
    <w:rsid w:val="00AA276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ACT1">
    <w:name w:val="ACT_1"/>
    <w:basedOn w:val="Normln"/>
    <w:rsid w:val="00AA2763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3EDD"/>
    <w:rPr>
      <w:rFonts w:ascii="Tahoma" w:hAnsi="Tahoma" w:cs="Tahoma"/>
      <w:sz w:val="16"/>
      <w:szCs w:val="16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13EEB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C77F8-C9EB-4A0D-85C8-500F21D8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1680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Links>
    <vt:vector size="30" baseType="variant">
      <vt:variant>
        <vt:i4>1638454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_Toc453748544</vt:lpwstr>
      </vt:variant>
      <vt:variant>
        <vt:i4>1638454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_Toc453748543</vt:lpwstr>
      </vt:variant>
      <vt:variant>
        <vt:i4>1638454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_Toc453748542</vt:lpwstr>
      </vt:variant>
      <vt:variant>
        <vt:i4>1638454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_Toc453748541</vt:lpwstr>
      </vt:variant>
      <vt:variant>
        <vt:i4>1638454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_Toc453748540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Radni</dc:creator>
  <cp:keywords/>
  <cp:lastModifiedBy>Staňková Jana DiS.</cp:lastModifiedBy>
  <cp:revision>3</cp:revision>
  <cp:lastPrinted>2017-11-22T11:57:00Z</cp:lastPrinted>
  <dcterms:created xsi:type="dcterms:W3CDTF">2023-01-23T15:58:00Z</dcterms:created>
  <dcterms:modified xsi:type="dcterms:W3CDTF">2023-01-23T15:58:00Z</dcterms:modified>
</cp:coreProperties>
</file>