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CD3CC" w14:textId="77777777" w:rsidR="00CD4725" w:rsidRPr="00E04483" w:rsidRDefault="00CD4725" w:rsidP="00CD472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04483">
        <w:rPr>
          <w:rFonts w:ascii="Arial" w:hAnsi="Arial" w:cs="Arial"/>
          <w:b/>
          <w:sz w:val="24"/>
          <w:szCs w:val="24"/>
        </w:rPr>
        <w:t>Obec</w:t>
      </w:r>
      <w:r w:rsidRPr="00E04483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E04483">
        <w:rPr>
          <w:rFonts w:ascii="Arial" w:hAnsi="Arial" w:cs="Arial"/>
          <w:b/>
          <w:color w:val="000000" w:themeColor="text1"/>
          <w:sz w:val="24"/>
          <w:szCs w:val="24"/>
        </w:rPr>
        <w:t>Skalka</w:t>
      </w:r>
    </w:p>
    <w:p w14:paraId="4DB618A4" w14:textId="77777777" w:rsidR="00CD4725" w:rsidRPr="00E04483" w:rsidRDefault="00CD4725" w:rsidP="00CD472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04483">
        <w:rPr>
          <w:rFonts w:ascii="Arial" w:hAnsi="Arial" w:cs="Arial"/>
          <w:b/>
          <w:sz w:val="24"/>
          <w:szCs w:val="24"/>
        </w:rPr>
        <w:t>Zastupitelstvo obce</w:t>
      </w:r>
      <w:r w:rsidRPr="00E04483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E04483">
        <w:rPr>
          <w:rFonts w:ascii="Arial" w:hAnsi="Arial" w:cs="Arial"/>
          <w:b/>
          <w:color w:val="000000" w:themeColor="text1"/>
          <w:sz w:val="24"/>
          <w:szCs w:val="24"/>
        </w:rPr>
        <w:t>Skalka</w:t>
      </w:r>
    </w:p>
    <w:p w14:paraId="5DDC3C1E" w14:textId="77777777" w:rsidR="00CD4725" w:rsidRPr="00E04483" w:rsidRDefault="00CD4725" w:rsidP="00CD4725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04483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E04483">
        <w:rPr>
          <w:rFonts w:ascii="Arial" w:hAnsi="Arial" w:cs="Arial"/>
          <w:b/>
          <w:color w:val="000000" w:themeColor="text1"/>
          <w:sz w:val="24"/>
          <w:szCs w:val="24"/>
        </w:rPr>
        <w:t>obce Skalka,</w:t>
      </w:r>
    </w:p>
    <w:p w14:paraId="64FB445B" w14:textId="77777777" w:rsidR="00CD4725" w:rsidRDefault="00CD4725" w:rsidP="00CD4725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04483">
        <w:rPr>
          <w:rFonts w:ascii="Arial" w:hAnsi="Arial" w:cs="Arial"/>
          <w:b/>
          <w:color w:val="000000" w:themeColor="text1"/>
          <w:sz w:val="24"/>
          <w:szCs w:val="24"/>
        </w:rPr>
        <w:t>kterou se stanovují pravidla pro pohyb psů na veřejném prostranství v obci Skalka</w:t>
      </w:r>
    </w:p>
    <w:p w14:paraId="167A41C2" w14:textId="77777777" w:rsidR="00CD4725" w:rsidRDefault="00CD4725" w:rsidP="00CD4725">
      <w:pPr>
        <w:spacing w:line="276" w:lineRule="auto"/>
        <w:rPr>
          <w:rFonts w:ascii="Arial" w:hAnsi="Arial" w:cs="Arial"/>
        </w:rPr>
      </w:pPr>
      <w:r w:rsidRPr="00E04483">
        <w:rPr>
          <w:rFonts w:ascii="Arial" w:hAnsi="Arial" w:cs="Arial"/>
        </w:rPr>
        <w:t>Zastupitelstvo obce Skalka se na svém zasedání dne 20. 07. 2023 usnesením č. 94</w:t>
      </w:r>
      <w:r w:rsidRPr="0062486B">
        <w:rPr>
          <w:rFonts w:ascii="Arial" w:hAnsi="Arial" w:cs="Arial"/>
        </w:rPr>
        <w:t xml:space="preserve"> 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>
        <w:rPr>
          <w:rFonts w:ascii="Arial" w:hAnsi="Arial" w:cs="Arial"/>
        </w:rPr>
        <w:t xml:space="preserve">,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</w:t>
      </w:r>
      <w:r>
        <w:rPr>
          <w:rFonts w:ascii="Arial" w:hAnsi="Arial" w:cs="Arial"/>
        </w:rPr>
        <w:t xml:space="preserve"> c) </w:t>
      </w:r>
      <w:proofErr w:type="gramStart"/>
      <w:r>
        <w:rPr>
          <w:rFonts w:ascii="Arial" w:hAnsi="Arial" w:cs="Arial"/>
        </w:rPr>
        <w:t xml:space="preserve">a </w:t>
      </w:r>
      <w:r w:rsidRPr="0062486B">
        <w:rPr>
          <w:rFonts w:ascii="Arial" w:hAnsi="Arial" w:cs="Arial"/>
        </w:rPr>
        <w:t> d</w:t>
      </w:r>
      <w:proofErr w:type="gramEnd"/>
      <w:r w:rsidRPr="0062486B">
        <w:rPr>
          <w:rFonts w:ascii="Arial" w:hAnsi="Arial" w:cs="Arial"/>
        </w:rPr>
        <w:t>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6B397C20" w14:textId="77777777" w:rsidR="00CD4725" w:rsidRPr="00EC5A98" w:rsidRDefault="00CD4725" w:rsidP="00CD4725">
      <w:pPr>
        <w:spacing w:line="276" w:lineRule="auto"/>
        <w:rPr>
          <w:rFonts w:ascii="Arial" w:hAnsi="Arial" w:cs="Arial"/>
          <w:sz w:val="16"/>
          <w:szCs w:val="16"/>
        </w:rPr>
      </w:pPr>
    </w:p>
    <w:p w14:paraId="175BD0DD" w14:textId="77777777" w:rsidR="00CD4725" w:rsidRPr="005F7FAE" w:rsidRDefault="00CD4725" w:rsidP="00CD4725">
      <w:pPr>
        <w:keepNext/>
        <w:spacing w:after="0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8685DDE" w14:textId="77777777" w:rsidR="00CD4725" w:rsidRDefault="00CD4725" w:rsidP="00CD4725">
      <w:pPr>
        <w:keepNext/>
        <w:spacing w:after="0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16E5CE3D" w14:textId="77777777" w:rsidR="00CD4725" w:rsidRPr="005F7FAE" w:rsidRDefault="00CD4725" w:rsidP="00CD4725">
      <w:pPr>
        <w:keepNext/>
        <w:spacing w:after="0"/>
        <w:jc w:val="center"/>
        <w:rPr>
          <w:rFonts w:ascii="Arial" w:hAnsi="Arial" w:cs="Arial"/>
          <w:b/>
          <w:szCs w:val="24"/>
        </w:rPr>
      </w:pPr>
    </w:p>
    <w:p w14:paraId="0925C3AB" w14:textId="77777777" w:rsidR="00CD4725" w:rsidRPr="00430D44" w:rsidRDefault="00CD4725" w:rsidP="00CD4725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430D44">
        <w:rPr>
          <w:rFonts w:ascii="Arial" w:hAnsi="Arial" w:cs="Arial"/>
        </w:rPr>
        <w:t>Stanovují se následující pravidla pro pohyb psů na všech veřejných prostranstvích</w:t>
      </w:r>
      <w:r>
        <w:rPr>
          <w:rFonts w:ascii="Arial" w:hAnsi="Arial" w:cs="Arial"/>
        </w:rPr>
        <w:br/>
      </w:r>
      <w:r w:rsidRPr="00430D44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obci</w:t>
      </w:r>
      <w:r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, </w:t>
      </w:r>
      <w:r w:rsidRPr="00430D44">
        <w:rPr>
          <w:rFonts w:ascii="Arial" w:hAnsi="Arial" w:cs="Arial"/>
        </w:rPr>
        <w:t xml:space="preserve">která se </w:t>
      </w:r>
      <w:proofErr w:type="gramStart"/>
      <w:r w:rsidRPr="00430D44">
        <w:rPr>
          <w:rFonts w:ascii="Arial" w:hAnsi="Arial" w:cs="Arial"/>
        </w:rPr>
        <w:t>nachází  v</w:t>
      </w:r>
      <w:proofErr w:type="gramEnd"/>
      <w:r w:rsidRPr="00430D44">
        <w:rPr>
          <w:rFonts w:ascii="Arial" w:hAnsi="Arial" w:cs="Arial"/>
        </w:rPr>
        <w:t xml:space="preserve"> zastavěném území:</w:t>
      </w:r>
    </w:p>
    <w:p w14:paraId="08D031DE" w14:textId="77777777" w:rsidR="00CD4725" w:rsidRPr="00430D44" w:rsidRDefault="00CD4725" w:rsidP="00CD4725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430D44">
        <w:rPr>
          <w:rFonts w:ascii="Arial" w:hAnsi="Arial" w:cs="Arial"/>
        </w:rPr>
        <w:t>pohyb psů je možný pouze na vodítku a s náhubkem,</w:t>
      </w:r>
    </w:p>
    <w:p w14:paraId="3615D4B6" w14:textId="77777777" w:rsidR="00CD4725" w:rsidRDefault="00CD4725" w:rsidP="00CD4725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430D44">
        <w:rPr>
          <w:rFonts w:ascii="Arial" w:hAnsi="Arial" w:cs="Arial"/>
        </w:rPr>
        <w:t>povinnost zajistit neprodleně odstranění znečištění veřejného prostranství psími exkrementy.</w:t>
      </w:r>
    </w:p>
    <w:p w14:paraId="7E8E1365" w14:textId="77777777" w:rsidR="00CD4725" w:rsidRPr="00EC5A98" w:rsidRDefault="00CD4725" w:rsidP="00CD4725">
      <w:pPr>
        <w:pStyle w:val="Odstavecseseznamem"/>
        <w:tabs>
          <w:tab w:val="left" w:pos="1134"/>
        </w:tabs>
        <w:spacing w:line="276" w:lineRule="auto"/>
        <w:ind w:left="1080"/>
        <w:rPr>
          <w:rFonts w:ascii="Arial" w:hAnsi="Arial" w:cs="Arial"/>
          <w:sz w:val="16"/>
          <w:szCs w:val="16"/>
        </w:rPr>
      </w:pPr>
    </w:p>
    <w:p w14:paraId="2B8AFC42" w14:textId="77777777" w:rsidR="00CD4725" w:rsidRPr="00430D44" w:rsidRDefault="00CD4725" w:rsidP="00CD4725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430D44">
        <w:rPr>
          <w:rFonts w:ascii="Arial" w:hAnsi="Arial" w:cs="Arial"/>
        </w:rPr>
        <w:t>Splnění povinností stanovených v odst. 1 zajišťuje fyzická osoba, která má psa na veřejném prostranství pod kontrolou či dohle</w:t>
      </w:r>
      <w:r>
        <w:rPr>
          <w:rFonts w:ascii="Arial" w:hAnsi="Arial" w:cs="Arial"/>
        </w:rPr>
        <w:t>dem</w:t>
      </w:r>
      <w:r w:rsidRPr="00430D44">
        <w:rPr>
          <w:rFonts w:ascii="Arial" w:hAnsi="Arial" w:cs="Arial"/>
        </w:rPr>
        <w:t>.</w:t>
      </w:r>
      <w:r w:rsidRPr="0062486B">
        <w:rPr>
          <w:vertAlign w:val="superscript"/>
        </w:rPr>
        <w:footnoteReference w:id="2"/>
      </w:r>
    </w:p>
    <w:p w14:paraId="0DFC3F7B" w14:textId="77777777" w:rsidR="00CD4725" w:rsidRPr="00EC5A98" w:rsidRDefault="00CD4725" w:rsidP="00CD4725">
      <w:pPr>
        <w:pStyle w:val="Odstavecseseznamem"/>
        <w:tabs>
          <w:tab w:val="left" w:pos="1134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211BFA72" w14:textId="77777777" w:rsidR="00CD4725" w:rsidRPr="00430D44" w:rsidRDefault="00CD4725" w:rsidP="00CD472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30D44">
        <w:rPr>
          <w:rFonts w:ascii="Arial" w:hAnsi="Arial" w:cs="Arial"/>
          <w:iCs/>
        </w:rPr>
        <w:t>Pravidla stanovená v odst. 1 písm. a) se nevztahují na psy při jejich použití dle zvláštních</w:t>
      </w:r>
      <w:r>
        <w:rPr>
          <w:rFonts w:ascii="Arial" w:hAnsi="Arial" w:cs="Arial"/>
          <w:iCs/>
        </w:rPr>
        <w:t xml:space="preserve"> </w:t>
      </w:r>
      <w:r w:rsidRPr="00430D44">
        <w:rPr>
          <w:rFonts w:ascii="Arial" w:hAnsi="Arial" w:cs="Arial"/>
        </w:rPr>
        <w:t>předpisů.</w:t>
      </w:r>
      <w:r>
        <w:rPr>
          <w:rStyle w:val="Znakapoznpodarou"/>
          <w:rFonts w:ascii="Arial" w:hAnsi="Arial" w:cs="Arial"/>
        </w:rPr>
        <w:footnoteReference w:id="3"/>
      </w:r>
    </w:p>
    <w:p w14:paraId="4963BA0F" w14:textId="77777777" w:rsidR="00CD4725" w:rsidRPr="00EC5A98" w:rsidRDefault="00CD4725" w:rsidP="00CD4725">
      <w:pPr>
        <w:tabs>
          <w:tab w:val="left" w:pos="1134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11E5B8B4" w14:textId="77777777" w:rsidR="00CD4725" w:rsidRPr="00FC230B" w:rsidRDefault="00CD4725" w:rsidP="00CD4725">
      <w:pPr>
        <w:pStyle w:val="Odstavecseseznamem"/>
        <w:keepNext/>
        <w:spacing w:line="276" w:lineRule="auto"/>
        <w:jc w:val="center"/>
        <w:rPr>
          <w:rFonts w:ascii="Arial" w:hAnsi="Arial" w:cs="Arial"/>
          <w:b/>
        </w:rPr>
      </w:pPr>
      <w:r w:rsidRPr="00FC230B">
        <w:rPr>
          <w:rFonts w:ascii="Arial" w:hAnsi="Arial" w:cs="Arial"/>
          <w:b/>
        </w:rPr>
        <w:t>Čl. 2</w:t>
      </w:r>
    </w:p>
    <w:p w14:paraId="34EB9068" w14:textId="77777777" w:rsidR="00CD4725" w:rsidRDefault="00CD4725" w:rsidP="00CD4725">
      <w:pPr>
        <w:pStyle w:val="Odstavecseseznamem"/>
        <w:keepNext/>
        <w:spacing w:line="276" w:lineRule="auto"/>
        <w:jc w:val="center"/>
        <w:rPr>
          <w:rFonts w:ascii="Arial" w:hAnsi="Arial" w:cs="Arial"/>
          <w:b/>
        </w:rPr>
      </w:pPr>
      <w:r w:rsidRPr="00FC230B">
        <w:rPr>
          <w:rFonts w:ascii="Arial" w:hAnsi="Arial" w:cs="Arial"/>
          <w:b/>
        </w:rPr>
        <w:t>Zrušovací ustanovení</w:t>
      </w:r>
    </w:p>
    <w:p w14:paraId="4C0FB667" w14:textId="77777777" w:rsidR="00CD4725" w:rsidRPr="00EC5A98" w:rsidRDefault="00CD4725" w:rsidP="00CD4725">
      <w:pPr>
        <w:pStyle w:val="Odstavecseseznamem"/>
        <w:keepNext/>
        <w:spacing w:line="276" w:lineRule="auto"/>
        <w:rPr>
          <w:rFonts w:ascii="Arial" w:hAnsi="Arial" w:cs="Arial"/>
          <w:b/>
          <w:sz w:val="16"/>
          <w:szCs w:val="16"/>
        </w:rPr>
      </w:pPr>
    </w:p>
    <w:p w14:paraId="11D57858" w14:textId="77777777" w:rsidR="00CD4725" w:rsidRPr="00430D44" w:rsidRDefault="00CD4725" w:rsidP="00CD4725">
      <w:pPr>
        <w:spacing w:line="276" w:lineRule="auto"/>
        <w:rPr>
          <w:rFonts w:ascii="Arial" w:hAnsi="Arial" w:cs="Arial"/>
        </w:rPr>
      </w:pPr>
      <w:r w:rsidRPr="00E04483">
        <w:rPr>
          <w:rFonts w:ascii="Arial" w:hAnsi="Arial" w:cs="Arial"/>
        </w:rPr>
        <w:t>Zrušuje se obecně závazná vyhláška obce č. 1/2023, kterou se stanovují pravidla pro pohyb psů na veřejném prostranství v obci Skalka a vymezují prostory pro volné pobíhání psů</w:t>
      </w:r>
      <w:r w:rsidRPr="00E04483">
        <w:rPr>
          <w:rFonts w:ascii="Arial" w:hAnsi="Arial" w:cs="Arial"/>
          <w:i/>
        </w:rPr>
        <w:t>,</w:t>
      </w:r>
      <w:r w:rsidRPr="00E04483">
        <w:rPr>
          <w:rFonts w:ascii="Arial" w:hAnsi="Arial" w:cs="Arial"/>
          <w:i/>
        </w:rPr>
        <w:br/>
      </w:r>
      <w:r w:rsidRPr="00E04483">
        <w:rPr>
          <w:rFonts w:ascii="Arial" w:hAnsi="Arial" w:cs="Arial"/>
        </w:rPr>
        <w:t>ze dne 25. 05. 2023.</w:t>
      </w:r>
      <w:r w:rsidRPr="00430D44">
        <w:rPr>
          <w:rFonts w:ascii="Arial" w:hAnsi="Arial" w:cs="Arial"/>
        </w:rPr>
        <w:t xml:space="preserve"> </w:t>
      </w:r>
    </w:p>
    <w:p w14:paraId="45768329" w14:textId="77777777" w:rsidR="00CD4725" w:rsidRPr="00EC5A98" w:rsidRDefault="00CD4725" w:rsidP="00CD4725">
      <w:pPr>
        <w:pStyle w:val="Odstavecseseznamem"/>
        <w:spacing w:line="276" w:lineRule="auto"/>
        <w:rPr>
          <w:rFonts w:ascii="Arial" w:hAnsi="Arial" w:cs="Arial"/>
          <w:sz w:val="16"/>
          <w:szCs w:val="16"/>
        </w:rPr>
      </w:pPr>
    </w:p>
    <w:p w14:paraId="6E92A8C3" w14:textId="77777777" w:rsidR="00CD4725" w:rsidRPr="00B3415B" w:rsidRDefault="00CD4725" w:rsidP="00CD472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3</w:t>
      </w:r>
    </w:p>
    <w:p w14:paraId="0B613E20" w14:textId="77777777" w:rsidR="00CD4725" w:rsidRDefault="00CD4725" w:rsidP="00CD4725">
      <w:pPr>
        <w:keepNext/>
        <w:spacing w:after="0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2C98F9B7" w14:textId="77777777" w:rsidR="00CD4725" w:rsidRPr="005F7FAE" w:rsidRDefault="00CD4725" w:rsidP="00CD4725">
      <w:pPr>
        <w:keepNext/>
        <w:spacing w:after="0"/>
        <w:jc w:val="center"/>
        <w:rPr>
          <w:rFonts w:ascii="Arial" w:hAnsi="Arial" w:cs="Arial"/>
          <w:b/>
        </w:rPr>
      </w:pPr>
    </w:p>
    <w:p w14:paraId="03B09BC7" w14:textId="77777777" w:rsidR="00CD4725" w:rsidRDefault="00CD4725" w:rsidP="00CD472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počátkem patnáctého dne následujícího po dni jejího vyhlášení. </w:t>
      </w:r>
    </w:p>
    <w:p w14:paraId="2954E0E9" w14:textId="77777777" w:rsidR="00CD4725" w:rsidRDefault="00CD4725" w:rsidP="00CD4725">
      <w:pPr>
        <w:spacing w:after="0"/>
        <w:rPr>
          <w:rFonts w:ascii="Arial" w:hAnsi="Arial" w:cs="Arial"/>
        </w:rPr>
      </w:pPr>
    </w:p>
    <w:p w14:paraId="3845064A" w14:textId="77777777" w:rsidR="00CD4725" w:rsidRPr="0062486B" w:rsidRDefault="00CD4725" w:rsidP="00CD4725">
      <w:pPr>
        <w:spacing w:after="0"/>
        <w:rPr>
          <w:rFonts w:ascii="Arial" w:hAnsi="Arial" w:cs="Arial"/>
        </w:rPr>
        <w:sectPr w:rsidR="00CD4725" w:rsidRPr="0062486B" w:rsidSect="00EC5A98">
          <w:footerReference w:type="default" r:id="rId8"/>
          <w:footnotePr>
            <w:numRestart w:val="eachSect"/>
          </w:footnotePr>
          <w:pgSz w:w="11906" w:h="16838"/>
          <w:pgMar w:top="567" w:right="1417" w:bottom="567" w:left="1417" w:header="708" w:footer="708" w:gutter="0"/>
          <w:cols w:space="708"/>
          <w:docGrid w:linePitch="360"/>
        </w:sectPr>
      </w:pPr>
    </w:p>
    <w:p w14:paraId="4B0F0ED6" w14:textId="77777777" w:rsidR="00CD4725" w:rsidRDefault="00CD4725" w:rsidP="00CD4725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1BB90C4C" w14:textId="77777777" w:rsidR="00CD4725" w:rsidRPr="0062486B" w:rsidRDefault="00CD4725" w:rsidP="00CD4725">
      <w:pPr>
        <w:keepNext/>
        <w:spacing w:line="276" w:lineRule="auto"/>
        <w:ind w:right="-4124"/>
        <w:rPr>
          <w:rFonts w:ascii="Arial" w:hAnsi="Arial" w:cs="Arial"/>
        </w:rPr>
      </w:pPr>
      <w:r>
        <w:rPr>
          <w:rFonts w:ascii="Arial" w:hAnsi="Arial" w:cs="Arial"/>
        </w:rPr>
        <w:t xml:space="preserve">            Ing. Roman Pinkava, v. r.                                                         Antonín </w:t>
      </w:r>
      <w:proofErr w:type="spellStart"/>
      <w:r>
        <w:rPr>
          <w:rFonts w:ascii="Arial" w:hAnsi="Arial" w:cs="Arial"/>
        </w:rPr>
        <w:t>Frgal</w:t>
      </w:r>
      <w:proofErr w:type="spellEnd"/>
      <w:r>
        <w:rPr>
          <w:rFonts w:ascii="Arial" w:hAnsi="Arial" w:cs="Arial"/>
        </w:rPr>
        <w:t>, v. r.</w:t>
      </w:r>
    </w:p>
    <w:p w14:paraId="2519904F" w14:textId="2C4FB5CE" w:rsidR="00CD4725" w:rsidRDefault="00CD4725" w:rsidP="00CD4725">
      <w:pPr>
        <w:spacing w:line="276" w:lineRule="auto"/>
        <w:ind w:right="-2990"/>
        <w:rPr>
          <w:rFonts w:ascii="Arial" w:hAnsi="Arial" w:cs="Arial"/>
        </w:rPr>
        <w:sectPr w:rsidR="00CD4725" w:rsidSect="00C36E34">
          <w:footnotePr>
            <w:numRestart w:val="eachSect"/>
          </w:footnotePr>
          <w:type w:val="continuous"/>
          <w:pgSz w:w="11906" w:h="16838" w:code="9"/>
          <w:pgMar w:top="737" w:right="566" w:bottom="680" w:left="720" w:header="709" w:footer="709" w:gutter="0"/>
          <w:cols w:num="2" w:space="1136"/>
          <w:docGrid w:linePitch="360"/>
        </w:sectPr>
      </w:pPr>
      <w:r>
        <w:rPr>
          <w:rFonts w:ascii="Arial" w:hAnsi="Arial" w:cs="Arial"/>
        </w:rPr>
        <w:t xml:space="preserve">                     místo</w:t>
      </w:r>
      <w:r w:rsidRPr="0062486B">
        <w:rPr>
          <w:rFonts w:ascii="Arial" w:hAnsi="Arial" w:cs="Arial"/>
        </w:rPr>
        <w:t>staros</w:t>
      </w:r>
      <w:r>
        <w:rPr>
          <w:rFonts w:ascii="Arial" w:hAnsi="Arial" w:cs="Arial"/>
        </w:rPr>
        <w:t xml:space="preserve">ta                                                                         </w:t>
      </w:r>
      <w:r w:rsidRPr="0062486B">
        <w:rPr>
          <w:rFonts w:ascii="Arial" w:hAnsi="Arial" w:cs="Arial"/>
        </w:rPr>
        <w:t>starost</w:t>
      </w:r>
      <w:r>
        <w:rPr>
          <w:rFonts w:ascii="Arial" w:hAnsi="Arial" w:cs="Arial"/>
        </w:rPr>
        <w:t>a</w:t>
      </w:r>
    </w:p>
    <w:p w14:paraId="1547FB63" w14:textId="77777777" w:rsidR="00CD4725" w:rsidRDefault="00CD4725" w:rsidP="00CD4725">
      <w:pPr>
        <w:spacing w:after="160" w:line="259" w:lineRule="auto"/>
        <w:jc w:val="left"/>
      </w:pPr>
    </w:p>
    <w:sectPr w:rsidR="00CD4725" w:rsidSect="00CD472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ECB79" w14:textId="77777777" w:rsidR="00FF7B34" w:rsidRDefault="00FF7B34" w:rsidP="00CD4725">
      <w:pPr>
        <w:spacing w:after="0"/>
      </w:pPr>
      <w:r>
        <w:separator/>
      </w:r>
    </w:p>
  </w:endnote>
  <w:endnote w:type="continuationSeparator" w:id="0">
    <w:p w14:paraId="72A6A0C5" w14:textId="77777777" w:rsidR="00FF7B34" w:rsidRDefault="00FF7B34" w:rsidP="00CD47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D95E3" w14:textId="77777777" w:rsidR="00CD4725" w:rsidRDefault="00CD47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BF1F2" w14:textId="77777777" w:rsidR="00FF7B34" w:rsidRDefault="00FF7B34" w:rsidP="00CD4725">
      <w:pPr>
        <w:spacing w:after="0"/>
      </w:pPr>
      <w:r>
        <w:separator/>
      </w:r>
    </w:p>
  </w:footnote>
  <w:footnote w:type="continuationSeparator" w:id="0">
    <w:p w14:paraId="77455FB6" w14:textId="77777777" w:rsidR="00FF7B34" w:rsidRDefault="00FF7B34" w:rsidP="00CD4725">
      <w:pPr>
        <w:spacing w:after="0"/>
      </w:pPr>
      <w:r>
        <w:continuationSeparator/>
      </w:r>
    </w:p>
  </w:footnote>
  <w:footnote w:id="1">
    <w:p w14:paraId="60C1F23A" w14:textId="77777777" w:rsidR="00CD4725" w:rsidRPr="00E7765B" w:rsidRDefault="00CD4725" w:rsidP="00CD4725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B767882" w14:textId="77777777" w:rsidR="00CD4725" w:rsidRPr="00E7765B" w:rsidRDefault="00CD4725" w:rsidP="00CD4725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5AF9DA1B" w14:textId="77777777" w:rsidR="00CD4725" w:rsidRPr="00E7765B" w:rsidRDefault="00CD4725" w:rsidP="00CD4725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57535"/>
    <w:multiLevelType w:val="hybridMultilevel"/>
    <w:tmpl w:val="13B8FC94"/>
    <w:lvl w:ilvl="0" w:tplc="2A5A2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1657042">
    <w:abstractNumId w:val="0"/>
  </w:num>
  <w:num w:numId="2" w16cid:durableId="853765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25"/>
    <w:rsid w:val="00CD4725"/>
    <w:rsid w:val="00DD1912"/>
    <w:rsid w:val="00FB20EC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53CCE"/>
  <w15:chartTrackingRefBased/>
  <w15:docId w15:val="{73FFB147-0CA5-4451-A04D-AE333032A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4725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CD472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D4725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D4725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CD4725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472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D4725"/>
    <w:rPr>
      <w:kern w:val="0"/>
      <w14:ligatures w14:val="none"/>
    </w:rPr>
  </w:style>
  <w:style w:type="character" w:customStyle="1" w:styleId="OdstavecseseznamemChar">
    <w:name w:val="Odstavec se seznamem Char"/>
    <w:link w:val="Odstavecseseznamem"/>
    <w:uiPriority w:val="34"/>
    <w:locked/>
    <w:rsid w:val="00CD472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6AAC4-5646-43D0-931D-6869D0D71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245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Skalka</dc:creator>
  <cp:keywords/>
  <dc:description/>
  <cp:lastModifiedBy>Obec Skalka</cp:lastModifiedBy>
  <cp:revision>1</cp:revision>
  <dcterms:created xsi:type="dcterms:W3CDTF">2023-07-25T08:03:00Z</dcterms:created>
  <dcterms:modified xsi:type="dcterms:W3CDTF">2023-07-25T08:09:00Z</dcterms:modified>
</cp:coreProperties>
</file>