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AAB5" w14:textId="46E53B1D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b/>
          <w:noProof/>
          <w:lang w:val="cs-CZ" w:eastAsia="cs-CZ"/>
        </w:rPr>
        <w:drawing>
          <wp:inline distT="0" distB="0" distL="0" distR="0" wp14:anchorId="001DF6EE" wp14:editId="07BBB396">
            <wp:extent cx="952500" cy="962025"/>
            <wp:effectExtent l="0" t="0" r="0" b="9525"/>
            <wp:docPr id="18740514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959B" w14:textId="77777777" w:rsidR="00F425D1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41BB37D4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L O M</w:t>
      </w:r>
    </w:p>
    <w:p w14:paraId="465987DF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73BE5744" w14:textId="77777777" w:rsidR="00F425D1" w:rsidRPr="00D448BA" w:rsidRDefault="00F425D1" w:rsidP="00FC4EC5">
      <w:pPr>
        <w:jc w:val="center"/>
        <w:rPr>
          <w:b/>
          <w:sz w:val="32"/>
        </w:rPr>
      </w:pPr>
      <w:r w:rsidRPr="00D448BA">
        <w:rPr>
          <w:b/>
          <w:sz w:val="32"/>
        </w:rPr>
        <w:t xml:space="preserve">ZASTUPITELSTVO </w:t>
      </w:r>
      <w:r>
        <w:rPr>
          <w:b/>
          <w:sz w:val="32"/>
        </w:rPr>
        <w:t>MĚSTA LOM</w:t>
      </w:r>
    </w:p>
    <w:p w14:paraId="6826C310" w14:textId="77777777" w:rsidR="00F425D1" w:rsidRPr="00D448BA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216244A" w14:textId="6D39E59F" w:rsidR="00F425D1" w:rsidRPr="00705D66" w:rsidRDefault="00F425D1" w:rsidP="00FC4EC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  <w:r w:rsidR="00705D66">
        <w:rPr>
          <w:rFonts w:ascii="Times New Roman" w:eastAsia="MS Mincho" w:hAnsi="Times New Roman"/>
          <w:b/>
          <w:bCs/>
          <w:sz w:val="32"/>
          <w:szCs w:val="32"/>
          <w:lang w:val="cs-CZ"/>
        </w:rPr>
        <w:t>,</w:t>
      </w:r>
    </w:p>
    <w:p w14:paraId="167AFECE" w14:textId="77777777" w:rsidR="00F425D1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6A3429C3" w14:textId="49731499" w:rsidR="00F425D1" w:rsidRDefault="00705D66" w:rsidP="00FC4E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zrušuje obecně závazná vyhláška č. 4/2019,</w:t>
      </w:r>
    </w:p>
    <w:p w14:paraId="5EEA1B14" w14:textId="6EAF0BB5" w:rsidR="00705D66" w:rsidRDefault="00705D66" w:rsidP="00FC4E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ze vstupného</w:t>
      </w:r>
    </w:p>
    <w:p w14:paraId="0DF5176E" w14:textId="77777777" w:rsidR="0002154F" w:rsidRPr="007679EF" w:rsidRDefault="0002154F" w:rsidP="00FC4E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E331B31" w14:textId="77777777" w:rsidR="00F425D1" w:rsidRPr="0070157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</w:p>
    <w:p w14:paraId="39A72295" w14:textId="0E908738" w:rsidR="00F425D1" w:rsidRDefault="00F425D1" w:rsidP="00FC4EC5">
      <w:pPr>
        <w:autoSpaceDE w:val="0"/>
        <w:autoSpaceDN w:val="0"/>
        <w:adjustRightInd w:val="0"/>
        <w:jc w:val="both"/>
        <w:rPr>
          <w:i/>
        </w:rPr>
      </w:pPr>
      <w:r w:rsidRPr="00EB0D62">
        <w:rPr>
          <w:i/>
        </w:rPr>
        <w:t xml:space="preserve">Zastupitelstvo města </w:t>
      </w:r>
      <w:r>
        <w:rPr>
          <w:i/>
        </w:rPr>
        <w:t>Lom</w:t>
      </w:r>
      <w:r w:rsidRPr="00EB0D62">
        <w:rPr>
          <w:i/>
        </w:rPr>
        <w:t xml:space="preserve"> </w:t>
      </w:r>
      <w:r w:rsidR="0046751F">
        <w:rPr>
          <w:i/>
        </w:rPr>
        <w:t xml:space="preserve">se </w:t>
      </w:r>
      <w:r w:rsidRPr="00EB0D62">
        <w:rPr>
          <w:i/>
        </w:rPr>
        <w:t>na svém zasedání dne</w:t>
      </w:r>
      <w:r w:rsidR="0002154F">
        <w:rPr>
          <w:i/>
        </w:rPr>
        <w:t xml:space="preserve"> 14. 3.</w:t>
      </w:r>
      <w:r w:rsidR="00FA5A53">
        <w:rPr>
          <w:i/>
        </w:rPr>
        <w:t xml:space="preserve"> 2024</w:t>
      </w:r>
      <w:r w:rsidRPr="00EB0D62">
        <w:rPr>
          <w:i/>
        </w:rPr>
        <w:t xml:space="preserve"> </w:t>
      </w:r>
      <w:r w:rsidR="0046751F">
        <w:rPr>
          <w:i/>
        </w:rPr>
        <w:t>usneslo vydat</w:t>
      </w:r>
      <w:r w:rsidRPr="00EB0D62">
        <w:rPr>
          <w:i/>
        </w:rPr>
        <w:t xml:space="preserve"> na základě ustanovení §</w:t>
      </w:r>
      <w:r w:rsidR="00705D66">
        <w:rPr>
          <w:i/>
        </w:rPr>
        <w:t> </w:t>
      </w:r>
      <w:r w:rsidRPr="00EB0D62">
        <w:rPr>
          <w:i/>
        </w:rPr>
        <w:t>84 od</w:t>
      </w:r>
      <w:r w:rsidR="0063666E">
        <w:rPr>
          <w:i/>
        </w:rPr>
        <w:t>s</w:t>
      </w:r>
      <w:r w:rsidRPr="00EB0D62">
        <w:rPr>
          <w:i/>
        </w:rPr>
        <w:t>t.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</w:t>
      </w:r>
      <w:r w:rsidR="0046751F">
        <w:rPr>
          <w:i/>
        </w:rPr>
        <w:t>tuto</w:t>
      </w:r>
      <w:r w:rsidRPr="00EB0D62">
        <w:rPr>
          <w:i/>
        </w:rPr>
        <w:t xml:space="preserve"> obecně závazn</w:t>
      </w:r>
      <w:r w:rsidR="0046751F">
        <w:rPr>
          <w:i/>
        </w:rPr>
        <w:t>ou</w:t>
      </w:r>
      <w:r w:rsidRPr="00EB0D62">
        <w:rPr>
          <w:i/>
        </w:rPr>
        <w:t xml:space="preserve"> vyhlášk</w:t>
      </w:r>
      <w:r w:rsidR="0046751F">
        <w:rPr>
          <w:i/>
        </w:rPr>
        <w:t>u</w:t>
      </w:r>
      <w:r w:rsidRPr="00EB0D62">
        <w:rPr>
          <w:i/>
        </w:rPr>
        <w:t xml:space="preserve"> (dále jen vyhláška):</w:t>
      </w:r>
    </w:p>
    <w:p w14:paraId="04E4C415" w14:textId="77777777" w:rsidR="0002154F" w:rsidRDefault="0002154F" w:rsidP="00FC4EC5">
      <w:pPr>
        <w:autoSpaceDE w:val="0"/>
        <w:autoSpaceDN w:val="0"/>
        <w:adjustRightInd w:val="0"/>
        <w:jc w:val="both"/>
        <w:rPr>
          <w:i/>
        </w:rPr>
      </w:pPr>
    </w:p>
    <w:p w14:paraId="3662821C" w14:textId="77777777" w:rsidR="00F425D1" w:rsidRPr="00691C30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691C30">
        <w:rPr>
          <w:b/>
          <w:bCs/>
        </w:rPr>
        <w:t>Článek 1</w:t>
      </w:r>
    </w:p>
    <w:p w14:paraId="29F5947C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Zrušovací ustanovení</w:t>
      </w:r>
    </w:p>
    <w:p w14:paraId="4D4E191C" w14:textId="77777777" w:rsidR="00F425D1" w:rsidRPr="00FC4EC5" w:rsidRDefault="00F425D1" w:rsidP="00FC4EC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8262CA0" w14:textId="08611D1C" w:rsidR="00F425D1" w:rsidRPr="003F4845" w:rsidRDefault="00F425D1" w:rsidP="00FC4EC5">
      <w:pPr>
        <w:autoSpaceDE w:val="0"/>
        <w:autoSpaceDN w:val="0"/>
        <w:adjustRightInd w:val="0"/>
        <w:jc w:val="both"/>
        <w:rPr>
          <w:bCs/>
        </w:rPr>
      </w:pPr>
      <w:r w:rsidRPr="003F4845">
        <w:rPr>
          <w:bCs/>
        </w:rPr>
        <w:t xml:space="preserve">Zrušuje se obecně závazná vyhláška č. </w:t>
      </w:r>
      <w:r w:rsidR="00705D66">
        <w:rPr>
          <w:bCs/>
        </w:rPr>
        <w:t>4/2019, o místním poplatku ze vstupného, ze dne 16. 12. 2019</w:t>
      </w:r>
      <w:r w:rsidRPr="003F4845">
        <w:rPr>
          <w:bCs/>
        </w:rPr>
        <w:t>.</w:t>
      </w:r>
    </w:p>
    <w:p w14:paraId="7B8ACDB6" w14:textId="77777777" w:rsidR="00F425D1" w:rsidRPr="00FC4EC5" w:rsidRDefault="00F425D1" w:rsidP="00FC4EC5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702CC49" w14:textId="7048D0DB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 xml:space="preserve">Článek </w:t>
      </w:r>
      <w:r w:rsidR="00705D66">
        <w:rPr>
          <w:b/>
          <w:bCs/>
        </w:rPr>
        <w:t>2</w:t>
      </w:r>
    </w:p>
    <w:p w14:paraId="6163C816" w14:textId="77777777" w:rsidR="00F425D1" w:rsidRPr="003F4845" w:rsidRDefault="00F425D1" w:rsidP="00FC4EC5">
      <w:pPr>
        <w:autoSpaceDE w:val="0"/>
        <w:autoSpaceDN w:val="0"/>
        <w:adjustRightInd w:val="0"/>
        <w:jc w:val="center"/>
        <w:rPr>
          <w:b/>
          <w:bCs/>
        </w:rPr>
      </w:pPr>
      <w:r w:rsidRPr="003F4845">
        <w:rPr>
          <w:b/>
          <w:bCs/>
        </w:rPr>
        <w:t>Účinnost</w:t>
      </w:r>
    </w:p>
    <w:p w14:paraId="4BFFDD57" w14:textId="77777777" w:rsidR="00F425D1" w:rsidRPr="00FC4EC5" w:rsidRDefault="00F425D1" w:rsidP="00FC4EC5">
      <w:pPr>
        <w:autoSpaceDE w:val="0"/>
        <w:autoSpaceDN w:val="0"/>
        <w:adjustRightInd w:val="0"/>
        <w:rPr>
          <w:sz w:val="20"/>
          <w:szCs w:val="20"/>
        </w:rPr>
      </w:pPr>
    </w:p>
    <w:p w14:paraId="31DB3B48" w14:textId="3AE3A34D" w:rsidR="00F425D1" w:rsidRDefault="00F425D1" w:rsidP="00FC4EC5">
      <w:pPr>
        <w:jc w:val="both"/>
      </w:pPr>
      <w:r w:rsidRPr="003F4845">
        <w:t>Tato vyhláška nabývá účinnosti počátkem patnáctého dne následujícího po dni jejího vyhlášení.</w:t>
      </w:r>
    </w:p>
    <w:p w14:paraId="49FC93FE" w14:textId="77777777" w:rsidR="00FC4EC5" w:rsidRPr="00FC4EC5" w:rsidRDefault="00FC4EC5" w:rsidP="00FC4EC5">
      <w:pPr>
        <w:jc w:val="both"/>
        <w:rPr>
          <w:sz w:val="20"/>
          <w:szCs w:val="20"/>
        </w:rPr>
      </w:pPr>
    </w:p>
    <w:p w14:paraId="5D1F52D4" w14:textId="348157CC" w:rsidR="00F425D1" w:rsidRDefault="00F425D1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6111F8DC" w14:textId="09850244" w:rsidR="00705D66" w:rsidRDefault="00705D66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4EB4A539" w14:textId="0333503B" w:rsidR="00705D66" w:rsidRDefault="00705D66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629996B6" w14:textId="3937B590" w:rsidR="00705D66" w:rsidRDefault="00705D66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293D1FF1" w14:textId="28FF3718" w:rsidR="00705D66" w:rsidRDefault="00705D66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p w14:paraId="61F165B0" w14:textId="77777777" w:rsidR="00705D66" w:rsidRPr="00FC4EC5" w:rsidRDefault="00705D66" w:rsidP="00FC4EC5">
      <w:pPr>
        <w:tabs>
          <w:tab w:val="center" w:pos="2268"/>
          <w:tab w:val="center" w:pos="6804"/>
        </w:tabs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425D1" w:rsidRPr="00A97C5B" w14:paraId="026F547F" w14:textId="77777777" w:rsidTr="00261DBA">
        <w:trPr>
          <w:trHeight w:val="80"/>
          <w:jc w:val="center"/>
        </w:trPr>
        <w:tc>
          <w:tcPr>
            <w:tcW w:w="4605" w:type="dxa"/>
          </w:tcPr>
          <w:p w14:paraId="15B96449" w14:textId="1B8A980D" w:rsidR="00F425D1" w:rsidRPr="00A97C5B" w:rsidRDefault="00F425D1" w:rsidP="00FC4EC5">
            <w:pPr>
              <w:jc w:val="center"/>
            </w:pPr>
          </w:p>
        </w:tc>
        <w:tc>
          <w:tcPr>
            <w:tcW w:w="4605" w:type="dxa"/>
          </w:tcPr>
          <w:p w14:paraId="04491320" w14:textId="49138C2B" w:rsidR="00F425D1" w:rsidRPr="00A97C5B" w:rsidRDefault="00F425D1" w:rsidP="00FC4EC5">
            <w:pPr>
              <w:jc w:val="center"/>
            </w:pPr>
          </w:p>
        </w:tc>
      </w:tr>
      <w:tr w:rsidR="00F425D1" w:rsidRPr="00A97C5B" w14:paraId="27F2030D" w14:textId="77777777" w:rsidTr="00261DBA">
        <w:trPr>
          <w:jc w:val="center"/>
        </w:trPr>
        <w:tc>
          <w:tcPr>
            <w:tcW w:w="4605" w:type="dxa"/>
          </w:tcPr>
          <w:p w14:paraId="04094383" w14:textId="7D6B7920" w:rsidR="00F425D1" w:rsidRPr="00A97C5B" w:rsidRDefault="0066549D" w:rsidP="00FC4EC5">
            <w:pPr>
              <w:jc w:val="center"/>
            </w:pPr>
            <w:r>
              <w:t>Rudolf Hruška</w:t>
            </w:r>
            <w:r w:rsidR="00F425D1">
              <w:t xml:space="preserve"> v.</w:t>
            </w:r>
            <w:r w:rsidR="00FA5A53">
              <w:t xml:space="preserve"> </w:t>
            </w:r>
            <w:r w:rsidR="00F425D1">
              <w:t>r.</w:t>
            </w:r>
          </w:p>
          <w:p w14:paraId="726FB4FB" w14:textId="1AFAE272" w:rsidR="00F425D1" w:rsidRPr="00A97C5B" w:rsidRDefault="00104E91" w:rsidP="00FC4EC5">
            <w:pPr>
              <w:jc w:val="center"/>
            </w:pPr>
            <w:r>
              <w:t>m</w:t>
            </w:r>
            <w:r w:rsidR="00F425D1" w:rsidRPr="00A97C5B">
              <w:t>ístostarosta</w:t>
            </w:r>
          </w:p>
        </w:tc>
        <w:tc>
          <w:tcPr>
            <w:tcW w:w="4605" w:type="dxa"/>
          </w:tcPr>
          <w:p w14:paraId="427F0174" w14:textId="1F12AA80" w:rsidR="00F425D1" w:rsidRPr="00A97C5B" w:rsidRDefault="0066549D" w:rsidP="00FC4EC5">
            <w:pPr>
              <w:jc w:val="center"/>
            </w:pPr>
            <w:r>
              <w:t>Vladimír Urban</w:t>
            </w:r>
            <w:r w:rsidR="00F425D1">
              <w:t xml:space="preserve"> v.</w:t>
            </w:r>
            <w:r w:rsidR="00FA5A53">
              <w:t xml:space="preserve"> </w:t>
            </w:r>
            <w:r w:rsidR="00F425D1">
              <w:t>r.</w:t>
            </w:r>
          </w:p>
          <w:p w14:paraId="1D6788A6" w14:textId="0EFE830B" w:rsidR="00F425D1" w:rsidRPr="00A97C5B" w:rsidRDefault="00F425D1" w:rsidP="00FC4EC5">
            <w:pPr>
              <w:jc w:val="center"/>
            </w:pPr>
            <w:r w:rsidRPr="00A97C5B">
              <w:t>starosta</w:t>
            </w:r>
          </w:p>
        </w:tc>
      </w:tr>
    </w:tbl>
    <w:p w14:paraId="2D946461" w14:textId="6A93F536" w:rsidR="00FA5A53" w:rsidRPr="005F58D0" w:rsidRDefault="00FA5A53" w:rsidP="00705D66">
      <w:pPr>
        <w:rPr>
          <w:color w:val="0000FF"/>
        </w:rPr>
      </w:pPr>
    </w:p>
    <w:p w14:paraId="49958173" w14:textId="77777777" w:rsidR="00B81239" w:rsidRDefault="00B81239" w:rsidP="00FC4EC5"/>
    <w:sectPr w:rsidR="00B81239" w:rsidSect="00836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4734" w14:textId="77777777" w:rsidR="00836C34" w:rsidRDefault="00836C34" w:rsidP="00F425D1">
      <w:r>
        <w:separator/>
      </w:r>
    </w:p>
  </w:endnote>
  <w:endnote w:type="continuationSeparator" w:id="0">
    <w:p w14:paraId="018DD9CC" w14:textId="77777777" w:rsidR="00836C34" w:rsidRDefault="00836C34" w:rsidP="00F4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D138" w14:textId="77777777" w:rsidR="00836C34" w:rsidRDefault="00836C34" w:rsidP="00F425D1">
      <w:r>
        <w:separator/>
      </w:r>
    </w:p>
  </w:footnote>
  <w:footnote w:type="continuationSeparator" w:id="0">
    <w:p w14:paraId="0931FE56" w14:textId="77777777" w:rsidR="00836C34" w:rsidRDefault="00836C34" w:rsidP="00F4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011D"/>
    <w:multiLevelType w:val="hybridMultilevel"/>
    <w:tmpl w:val="19983BC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A5D3F"/>
    <w:multiLevelType w:val="hybridMultilevel"/>
    <w:tmpl w:val="F0E88304"/>
    <w:lvl w:ilvl="0" w:tplc="41E8D5CE">
      <w:start w:val="3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869758">
    <w:abstractNumId w:val="2"/>
  </w:num>
  <w:num w:numId="2" w16cid:durableId="1566793355">
    <w:abstractNumId w:val="4"/>
  </w:num>
  <w:num w:numId="3" w16cid:durableId="529877141">
    <w:abstractNumId w:val="0"/>
  </w:num>
  <w:num w:numId="4" w16cid:durableId="1960063521">
    <w:abstractNumId w:val="1"/>
  </w:num>
  <w:num w:numId="5" w16cid:durableId="696197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D1"/>
    <w:rsid w:val="0002154F"/>
    <w:rsid w:val="000311B6"/>
    <w:rsid w:val="00104E91"/>
    <w:rsid w:val="00221080"/>
    <w:rsid w:val="002D4DC7"/>
    <w:rsid w:val="003B73AE"/>
    <w:rsid w:val="0046751F"/>
    <w:rsid w:val="004C431F"/>
    <w:rsid w:val="00573754"/>
    <w:rsid w:val="0063537C"/>
    <w:rsid w:val="0063666E"/>
    <w:rsid w:val="0066549D"/>
    <w:rsid w:val="00705D66"/>
    <w:rsid w:val="007C0539"/>
    <w:rsid w:val="007D21D2"/>
    <w:rsid w:val="00836C34"/>
    <w:rsid w:val="008D5B01"/>
    <w:rsid w:val="00A12750"/>
    <w:rsid w:val="00AF5EE8"/>
    <w:rsid w:val="00B81239"/>
    <w:rsid w:val="00BC3480"/>
    <w:rsid w:val="00D4130B"/>
    <w:rsid w:val="00F376F9"/>
    <w:rsid w:val="00F425D1"/>
    <w:rsid w:val="00FA5A53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AE8C"/>
  <w15:chartTrackingRefBased/>
  <w15:docId w15:val="{577CA1D7-5700-4801-8549-4A432FC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425D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25D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425D1"/>
    <w:rPr>
      <w:vertAlign w:val="superscript"/>
    </w:rPr>
  </w:style>
  <w:style w:type="paragraph" w:styleId="Zkladntext3">
    <w:name w:val="Body Text 3"/>
    <w:basedOn w:val="Normln"/>
    <w:link w:val="Zkladntext3Char"/>
    <w:rsid w:val="00F425D1"/>
    <w:pPr>
      <w:jc w:val="both"/>
    </w:pPr>
    <w:rPr>
      <w:bCs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425D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Prosttext">
    <w:name w:val="Plain Text"/>
    <w:basedOn w:val="Normln"/>
    <w:link w:val="ProsttextChar"/>
    <w:rsid w:val="00F425D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425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4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480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brzakova</dc:creator>
  <cp:keywords/>
  <dc:description/>
  <cp:lastModifiedBy>brzakova</cp:lastModifiedBy>
  <cp:revision>3</cp:revision>
  <cp:lastPrinted>2024-03-18T09:04:00Z</cp:lastPrinted>
  <dcterms:created xsi:type="dcterms:W3CDTF">2024-03-18T09:05:00Z</dcterms:created>
  <dcterms:modified xsi:type="dcterms:W3CDTF">2024-03-18T09:05:00Z</dcterms:modified>
</cp:coreProperties>
</file>