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C487F" w14:textId="77777777" w:rsidR="00A56C2B" w:rsidRDefault="005B35DC">
      <w:pPr>
        <w:pStyle w:val="Nzev"/>
      </w:pPr>
      <w:r>
        <w:t>Obec Šardice</w:t>
      </w:r>
      <w:r>
        <w:br/>
        <w:t>Zastupitelstvo obce Šardice</w:t>
      </w:r>
    </w:p>
    <w:p w14:paraId="36C5D899" w14:textId="77777777" w:rsidR="00A56C2B" w:rsidRDefault="005B35DC">
      <w:pPr>
        <w:pStyle w:val="Nadpis1"/>
      </w:pPr>
      <w:r>
        <w:t>Obecně závazná vyhláška obce Šardice</w:t>
      </w:r>
      <w:r>
        <w:br/>
        <w:t>o regulaci zacházení s pyrotechnickými výrobky</w:t>
      </w:r>
    </w:p>
    <w:p w14:paraId="5F1342B7" w14:textId="5F5BA0FD" w:rsidR="00A56C2B" w:rsidRDefault="005B35DC">
      <w:pPr>
        <w:pStyle w:val="UvodniVeta"/>
      </w:pPr>
      <w:r>
        <w:t>Zastupitelstvo obce Šardice se na svém zasedání dne 10.</w:t>
      </w:r>
      <w:r w:rsidR="00722D3C">
        <w:t>12.</w:t>
      </w:r>
      <w:r>
        <w:t xml:space="preserve"> 2025 </w:t>
      </w:r>
      <w:r w:rsidR="00722D3C">
        <w:t>unesením č. Z19/</w:t>
      </w:r>
      <w:proofErr w:type="gramStart"/>
      <w:r w:rsidR="00722D3C">
        <w:t>25-12c</w:t>
      </w:r>
      <w:proofErr w:type="gramEnd"/>
      <w:r w:rsidR="00722D3C">
        <w:t xml:space="preserve"> </w:t>
      </w:r>
      <w: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00F35E38" w14:textId="77777777" w:rsidR="00A56C2B" w:rsidRDefault="005B35DC">
      <w:pPr>
        <w:pStyle w:val="Nadpis2"/>
      </w:pPr>
      <w:r>
        <w:t>Čl. 1</w:t>
      </w:r>
      <w:r>
        <w:br/>
        <w:t>Úvodní ustanovení</w:t>
      </w:r>
    </w:p>
    <w:p w14:paraId="137247DD" w14:textId="77777777" w:rsidR="00A56C2B" w:rsidRDefault="005B35DC">
      <w:pPr>
        <w:pStyle w:val="Odstavec"/>
        <w:numPr>
          <w:ilvl w:val="0"/>
          <w:numId w:val="4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23BA1A2" w14:textId="77777777" w:rsidR="00A56C2B" w:rsidRDefault="005B35DC">
      <w:pPr>
        <w:pStyle w:val="Odstavec"/>
        <w:numPr>
          <w:ilvl w:val="0"/>
          <w:numId w:val="3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64B4999B" w14:textId="77777777" w:rsidR="00A56C2B" w:rsidRDefault="005B35DC">
      <w:pPr>
        <w:pStyle w:val="Odstavec"/>
        <w:numPr>
          <w:ilvl w:val="0"/>
          <w:numId w:val="3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7F75B804" w14:textId="77777777" w:rsidR="00A56C2B" w:rsidRDefault="005B35DC">
      <w:pPr>
        <w:pStyle w:val="Nadpis2"/>
      </w:pPr>
      <w:r>
        <w:t>Čl. 2</w:t>
      </w:r>
      <w:r>
        <w:br/>
        <w:t>Zákaz zacházení s pyrotechnickými výrobky</w:t>
      </w:r>
    </w:p>
    <w:p w14:paraId="62217EC4" w14:textId="77777777" w:rsidR="00A56C2B" w:rsidRDefault="005B35DC">
      <w:pPr>
        <w:pStyle w:val="Odstavec"/>
      </w:pPr>
      <w:r>
        <w:t>Zacházení s pyrotechnickými výrobky podle této vyhlášky se zakazuje na celém území obce.</w:t>
      </w:r>
    </w:p>
    <w:p w14:paraId="3A091539" w14:textId="77777777" w:rsidR="00A56C2B" w:rsidRDefault="005B35DC">
      <w:pPr>
        <w:pStyle w:val="Nadpis2"/>
      </w:pPr>
      <w:r>
        <w:t>Čl. 3</w:t>
      </w:r>
      <w:r>
        <w:br/>
        <w:t>Výjimky ze zákazu zacházení s pyrotechnickými výrobky</w:t>
      </w:r>
    </w:p>
    <w:p w14:paraId="097FF464" w14:textId="77777777" w:rsidR="00A56C2B" w:rsidRDefault="005B35DC">
      <w:pPr>
        <w:pStyle w:val="Odstavec"/>
        <w:numPr>
          <w:ilvl w:val="0"/>
          <w:numId w:val="5"/>
        </w:numPr>
      </w:pPr>
      <w:r>
        <w:t>Zákaz stanovený touto vyhláškou neplatí:</w:t>
      </w:r>
    </w:p>
    <w:p w14:paraId="0CCF5B26" w14:textId="77777777" w:rsidR="00A56C2B" w:rsidRDefault="005B35DC">
      <w:pPr>
        <w:pStyle w:val="Odstavec"/>
        <w:numPr>
          <w:ilvl w:val="1"/>
          <w:numId w:val="6"/>
        </w:numPr>
      </w:pPr>
      <w:r>
        <w:t>dne 31. prosince od 18:00 hod. do 01:00 hod. následujícího dne,</w:t>
      </w:r>
    </w:p>
    <w:p w14:paraId="09E88AD6" w14:textId="77777777" w:rsidR="00A56C2B" w:rsidRDefault="005B35DC">
      <w:pPr>
        <w:pStyle w:val="Odstavec"/>
        <w:numPr>
          <w:ilvl w:val="1"/>
          <w:numId w:val="3"/>
        </w:numPr>
      </w:pPr>
      <w:r>
        <w:t>dne 1. ledna od 15:00 do 19:00 hodin,</w:t>
      </w:r>
    </w:p>
    <w:p w14:paraId="3922F8E7" w14:textId="77777777" w:rsidR="00A56C2B" w:rsidRDefault="005B35DC">
      <w:pPr>
        <w:pStyle w:val="Odstavec"/>
        <w:numPr>
          <w:ilvl w:val="1"/>
          <w:numId w:val="3"/>
        </w:numPr>
      </w:pPr>
      <w:r>
        <w:t>pro ohňostroje a ohňostrojné práce oznámené v souladu se zákonem o pyrotechnice</w:t>
      </w:r>
      <w:r>
        <w:rPr>
          <w:rStyle w:val="Znakapoznpodarou"/>
        </w:rPr>
        <w:footnoteReference w:id="3"/>
      </w:r>
      <w:r>
        <w:t>,</w:t>
      </w:r>
    </w:p>
    <w:p w14:paraId="0DB38280" w14:textId="59CA7BCE" w:rsidR="00A56C2B" w:rsidRDefault="00A31E91">
      <w:pPr>
        <w:pStyle w:val="Odstavec"/>
        <w:numPr>
          <w:ilvl w:val="1"/>
          <w:numId w:val="3"/>
        </w:numPr>
      </w:pPr>
      <w:r>
        <w:t>v místě a době konání</w:t>
      </w:r>
      <w:r w:rsidR="000C3947">
        <w:t xml:space="preserve"> akce</w:t>
      </w:r>
      <w:r w:rsidR="005B35DC">
        <w:t xml:space="preserve"> Dětský den, Pálení čarodějnic, Lampionový a světýlkový průvod.</w:t>
      </w:r>
    </w:p>
    <w:p w14:paraId="3AA20E0A" w14:textId="77777777" w:rsidR="00A56C2B" w:rsidRDefault="005B35DC">
      <w:pPr>
        <w:pStyle w:val="Odstavec"/>
        <w:numPr>
          <w:ilvl w:val="0"/>
          <w:numId w:val="3"/>
        </w:numPr>
      </w:pPr>
      <w:r>
        <w:t>Stanovením výjimky podle odstavce 1 není dotčen zákaz zacházení s pyrotechnickými výrobky stanovený § 35b zákona o pyrotechnice.</w:t>
      </w:r>
    </w:p>
    <w:p w14:paraId="76016F8B" w14:textId="77777777" w:rsidR="00A56C2B" w:rsidRDefault="005B35DC">
      <w:pPr>
        <w:pStyle w:val="Nadpis2"/>
      </w:pPr>
      <w:r>
        <w:lastRenderedPageBreak/>
        <w:t>Čl. 4</w:t>
      </w:r>
      <w:r>
        <w:br/>
        <w:t>Účinnost</w:t>
      </w:r>
    </w:p>
    <w:p w14:paraId="30212680" w14:textId="77777777" w:rsidR="00A56C2B" w:rsidRDefault="005B35DC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56C2B" w14:paraId="03E140C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ED1D9" w14:textId="77777777" w:rsidR="00A56C2B" w:rsidRDefault="005B35DC">
            <w:pPr>
              <w:pStyle w:val="PodpisovePole"/>
            </w:pPr>
            <w:r>
              <w:t>Blažena Galiová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552109" w14:textId="77777777" w:rsidR="00A56C2B" w:rsidRDefault="005B35DC">
            <w:pPr>
              <w:pStyle w:val="PodpisovePole"/>
            </w:pPr>
            <w:r>
              <w:t>Ilona Sadílková v. r.</w:t>
            </w:r>
            <w:r>
              <w:br/>
              <w:t xml:space="preserve"> místostarostka</w:t>
            </w:r>
          </w:p>
        </w:tc>
      </w:tr>
      <w:tr w:rsidR="00A56C2B" w14:paraId="68DB95B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7DAE22" w14:textId="77777777" w:rsidR="00A56C2B" w:rsidRDefault="00A56C2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8E4AE2" w14:textId="77777777" w:rsidR="00A56C2B" w:rsidRDefault="00A56C2B">
            <w:pPr>
              <w:pStyle w:val="PodpisovePole"/>
            </w:pPr>
          </w:p>
        </w:tc>
      </w:tr>
    </w:tbl>
    <w:p w14:paraId="4B0C8B77" w14:textId="77777777" w:rsidR="00A56C2B" w:rsidRDefault="00A56C2B">
      <w:pPr>
        <w:pStyle w:val="Standard"/>
      </w:pPr>
    </w:p>
    <w:sectPr w:rsidR="00A56C2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077A8" w14:textId="77777777" w:rsidR="00F8483E" w:rsidRDefault="00F8483E">
      <w:r>
        <w:separator/>
      </w:r>
    </w:p>
  </w:endnote>
  <w:endnote w:type="continuationSeparator" w:id="0">
    <w:p w14:paraId="06CFB760" w14:textId="77777777" w:rsidR="00F8483E" w:rsidRDefault="00F8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47797" w14:textId="77777777" w:rsidR="00F8483E" w:rsidRDefault="00F8483E">
      <w:r>
        <w:rPr>
          <w:color w:val="000000"/>
        </w:rPr>
        <w:separator/>
      </w:r>
    </w:p>
  </w:footnote>
  <w:footnote w:type="continuationSeparator" w:id="0">
    <w:p w14:paraId="0F5A69D1" w14:textId="77777777" w:rsidR="00F8483E" w:rsidRDefault="00F8483E">
      <w:r>
        <w:continuationSeparator/>
      </w:r>
    </w:p>
  </w:footnote>
  <w:footnote w:id="1">
    <w:p w14:paraId="14A1B440" w14:textId="2005B344" w:rsidR="005B35DC" w:rsidRDefault="005B35DC" w:rsidP="00FB7238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21C1AB20" w14:textId="15BB02EF" w:rsidR="005B35DC" w:rsidRDefault="005B35DC" w:rsidP="00FB7238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</w:footnote>
  <w:footnote w:id="3">
    <w:p w14:paraId="1DCEA632" w14:textId="77777777" w:rsidR="00A56C2B" w:rsidRDefault="005B35DC">
      <w:pPr>
        <w:pStyle w:val="Footnote"/>
      </w:pPr>
      <w:r>
        <w:rPr>
          <w:rStyle w:val="Znakapoznpodarou"/>
        </w:rPr>
        <w:footnoteRef/>
      </w:r>
      <w:r>
        <w:t>§ 35 zákona o pyrotechnice.</w:t>
      </w:r>
    </w:p>
    <w:p w14:paraId="1BCA8F27" w14:textId="77777777" w:rsidR="005B35DC" w:rsidRDefault="005B35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515EC"/>
    <w:multiLevelType w:val="multilevel"/>
    <w:tmpl w:val="5EEA9956"/>
    <w:styleLink w:val="WWNum1"/>
    <w:lvl w:ilvl="0">
      <w:start w:val="1"/>
      <w:numFmt w:val="decimal"/>
      <w:pStyle w:val="odstavec1"/>
      <w:lvlText w:val="(%1)"/>
      <w:lvlJc w:val="left"/>
      <w:pPr>
        <w:ind w:left="340" w:hanging="34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)"/>
      <w:lvlJc w:val="left"/>
      <w:pPr>
        <w:ind w:left="1445" w:hanging="705"/>
      </w:pPr>
      <w:rPr>
        <w:rFonts w:cs="Times New Roman"/>
        <w:strike w:val="0"/>
        <w:dstrike w:val="0"/>
      </w:rPr>
    </w:lvl>
    <w:lvl w:ilvl="2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" w15:restartNumberingAfterBreak="0">
    <w:nsid w:val="36F45F4A"/>
    <w:multiLevelType w:val="multilevel"/>
    <w:tmpl w:val="BB28A0C2"/>
    <w:styleLink w:val="WWNum2"/>
    <w:lvl w:ilvl="0">
      <w:start w:val="1"/>
      <w:numFmt w:val="decimal"/>
      <w:lvlText w:val="(%1)"/>
      <w:lvlJc w:val="left"/>
      <w:pPr>
        <w:ind w:left="340" w:hanging="34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)"/>
      <w:lvlJc w:val="left"/>
      <w:pPr>
        <w:ind w:left="1445" w:hanging="705"/>
      </w:pPr>
      <w:rPr>
        <w:rFonts w:cs="Times New Roman"/>
        <w:strike w:val="0"/>
        <w:dstrike w:val="0"/>
      </w:rPr>
    </w:lvl>
    <w:lvl w:ilvl="2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" w15:restartNumberingAfterBreak="0">
    <w:nsid w:val="450753BB"/>
    <w:multiLevelType w:val="multilevel"/>
    <w:tmpl w:val="F38E38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09867087">
    <w:abstractNumId w:val="0"/>
  </w:num>
  <w:num w:numId="2" w16cid:durableId="1402872020">
    <w:abstractNumId w:val="1"/>
  </w:num>
  <w:num w:numId="3" w16cid:durableId="838038391">
    <w:abstractNumId w:val="2"/>
  </w:num>
  <w:num w:numId="4" w16cid:durableId="1719546114">
    <w:abstractNumId w:val="2"/>
    <w:lvlOverride w:ilvl="0">
      <w:startOverride w:val="1"/>
    </w:lvlOverride>
  </w:num>
  <w:num w:numId="5" w16cid:durableId="538781093">
    <w:abstractNumId w:val="2"/>
    <w:lvlOverride w:ilvl="0">
      <w:startOverride w:val="1"/>
    </w:lvlOverride>
  </w:num>
  <w:num w:numId="6" w16cid:durableId="1469201354">
    <w:abstractNumId w:val="2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2B"/>
    <w:rsid w:val="000C3947"/>
    <w:rsid w:val="005B35DC"/>
    <w:rsid w:val="00722D3C"/>
    <w:rsid w:val="00791A5B"/>
    <w:rsid w:val="008356B3"/>
    <w:rsid w:val="00947C0E"/>
    <w:rsid w:val="00A31E91"/>
    <w:rsid w:val="00A56C2B"/>
    <w:rsid w:val="00F8483E"/>
    <w:rsid w:val="00FB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B3C7"/>
  <w15:docId w15:val="{5AD00791-0FE6-4481-B090-25C70D25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ormlntabulka1">
    <w:name w:val="Normální tabulka1"/>
    <w:pPr>
      <w:spacing w:after="160" w:line="256" w:lineRule="auto"/>
      <w:textAlignment w:val="auto"/>
    </w:pPr>
    <w:rPr>
      <w:rFonts w:ascii="Calibri" w:eastAsia="Cambria Math" w:hAnsi="Calibri" w:cs="Times New Roman"/>
      <w:sz w:val="22"/>
      <w:szCs w:val="22"/>
      <w:lang w:eastAsia="en-US" w:bidi="ar-SA"/>
    </w:rPr>
  </w:style>
  <w:style w:type="paragraph" w:customStyle="1" w:styleId="odstavec1">
    <w:name w:val="odstavec 1"/>
    <w:basedOn w:val="Standard"/>
    <w:pPr>
      <w:numPr>
        <w:numId w:val="1"/>
      </w:numPr>
      <w:tabs>
        <w:tab w:val="left" w:pos="680"/>
      </w:tabs>
      <w:spacing w:before="120" w:line="288" w:lineRule="auto"/>
      <w:jc w:val="both"/>
    </w:pPr>
    <w:rPr>
      <w:rFonts w:ascii="Arial" w:eastAsia="Arial" w:hAnsi="Arial" w:cs="Arial"/>
      <w:sz w:val="22"/>
      <w:szCs w:val="20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odstavec1Char">
    <w:name w:val="odstavec 1 Char"/>
    <w:rPr>
      <w:rFonts w:ascii="Arial" w:eastAsia="Arial" w:hAnsi="Arial" w:cs="Arial"/>
      <w:kern w:val="0"/>
      <w:sz w:val="20"/>
      <w:lang w:val="cs-CZ" w:eastAsia="cs-CZ"/>
    </w:rPr>
  </w:style>
  <w:style w:type="character" w:customStyle="1" w:styleId="ListLabel1">
    <w:name w:val="ListLabel 1"/>
    <w:rPr>
      <w:rFonts w:ascii="Arial" w:eastAsia="Times New Roman" w:hAnsi="Arial" w:cs="Arial"/>
      <w:b w:val="0"/>
    </w:rPr>
  </w:style>
  <w:style w:type="character" w:customStyle="1" w:styleId="ListLabel2">
    <w:name w:val="ListLabel 2"/>
    <w:rPr>
      <w:rFonts w:cs="Times New Roman"/>
      <w:strike w:val="0"/>
      <w:dstrike w:val="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Arial" w:eastAsia="Times New Roman" w:hAnsi="Arial" w:cs="Arial"/>
      <w:b w:val="0"/>
    </w:rPr>
  </w:style>
  <w:style w:type="character" w:customStyle="1" w:styleId="ListLabel11">
    <w:name w:val="ListLabel 11"/>
    <w:rPr>
      <w:rFonts w:cs="Times New Roman"/>
      <w:strike w:val="0"/>
      <w:dstrike w:val="0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Obecně závazná vyhláška obce Šardice o regulaci zacházení s pyrotechnickými výro</vt:lpstr>
      <vt:lpstr>    Čl. 1 Úvodní ustanovení</vt:lpstr>
      <vt:lpstr>    Čl. 2 Zákaz zacházení s pyrotechnickými výrobky</vt:lpstr>
      <vt:lpstr>    Čl. 3 Výjimky ze zákazu zacházení s pyrotechnickými výrobky</vt:lpstr>
      <vt:lpstr>    Čl. 4 Účinnost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Ilona Sadílková</cp:lastModifiedBy>
  <cp:revision>2</cp:revision>
  <dcterms:created xsi:type="dcterms:W3CDTF">2025-12-15T06:23:00Z</dcterms:created>
  <dcterms:modified xsi:type="dcterms:W3CDTF">2025-12-15T06:23:00Z</dcterms:modified>
</cp:coreProperties>
</file>